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77B9A1" w14:textId="5F42EE6C" w:rsidR="00CB76F8" w:rsidRDefault="007A62CC" w:rsidP="00CF20D9">
      <w:pPr>
        <w:spacing w:line="216" w:lineRule="auto"/>
        <w:ind w:left="360"/>
        <w:rPr>
          <w:rFonts w:eastAsiaTheme="minorEastAsia"/>
          <w:color w:val="000000" w:themeColor="text1"/>
          <w:kern w:val="24"/>
          <w:sz w:val="28"/>
          <w:szCs w:val="28"/>
        </w:rPr>
      </w:pPr>
      <w:bookmarkStart w:id="0" w:name="_Hlk36586992"/>
      <w:r>
        <w:rPr>
          <w:rFonts w:eastAsiaTheme="minorEastAsia"/>
          <w:noProof/>
          <w:color w:val="000000" w:themeColor="text1"/>
          <w:kern w:val="24"/>
          <w:sz w:val="28"/>
          <w:szCs w:val="28"/>
        </w:rPr>
        <w:drawing>
          <wp:anchor distT="0" distB="0" distL="114300" distR="114300" simplePos="0" relativeHeight="251658240" behindDoc="0" locked="0" layoutInCell="0" allowOverlap="1" wp14:anchorId="77106004" wp14:editId="273D4A6A">
            <wp:simplePos x="0" y="0"/>
            <wp:positionH relativeFrom="column">
              <wp:posOffset>3946525</wp:posOffset>
            </wp:positionH>
            <wp:positionV relativeFrom="paragraph">
              <wp:posOffset>196761</wp:posOffset>
            </wp:positionV>
            <wp:extent cx="1791335" cy="72199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1335" cy="721995"/>
                    </a:xfrm>
                    <a:prstGeom prst="rect">
                      <a:avLst/>
                    </a:prstGeom>
                    <a:noFill/>
                  </pic:spPr>
                </pic:pic>
              </a:graphicData>
            </a:graphic>
            <wp14:sizeRelH relativeFrom="page">
              <wp14:pctWidth>0</wp14:pctWidth>
            </wp14:sizeRelH>
            <wp14:sizeRelV relativeFrom="page">
              <wp14:pctHeight>0</wp14:pctHeight>
            </wp14:sizeRelV>
          </wp:anchor>
        </w:drawing>
      </w:r>
    </w:p>
    <w:p w14:paraId="7D190A76" w14:textId="5F1BC9D7" w:rsidR="00CB76F8" w:rsidRDefault="00CB76F8" w:rsidP="00FE1BAB">
      <w:pPr>
        <w:spacing w:line="216" w:lineRule="auto"/>
        <w:ind w:left="360"/>
        <w:jc w:val="center"/>
        <w:rPr>
          <w:rFonts w:eastAsiaTheme="minorEastAsia"/>
          <w:color w:val="000000" w:themeColor="text1"/>
          <w:kern w:val="24"/>
          <w:sz w:val="28"/>
          <w:szCs w:val="28"/>
        </w:rPr>
      </w:pPr>
    </w:p>
    <w:p w14:paraId="77A78DE3" w14:textId="77777777" w:rsidR="007A62CC" w:rsidRDefault="007A62CC" w:rsidP="00FE1BAB">
      <w:pPr>
        <w:spacing w:line="216" w:lineRule="auto"/>
        <w:ind w:left="360"/>
        <w:jc w:val="center"/>
        <w:rPr>
          <w:rFonts w:eastAsiaTheme="minorEastAsia"/>
          <w:b/>
          <w:color w:val="000000" w:themeColor="text1"/>
          <w:kern w:val="24"/>
          <w:sz w:val="28"/>
          <w:szCs w:val="28"/>
        </w:rPr>
      </w:pPr>
    </w:p>
    <w:p w14:paraId="44B33AD1" w14:textId="755C7954" w:rsidR="00CB76F8" w:rsidRPr="008C1697" w:rsidRDefault="00CB76F8" w:rsidP="00EE3E21">
      <w:pPr>
        <w:spacing w:after="0" w:line="480" w:lineRule="auto"/>
        <w:ind w:left="360"/>
        <w:jc w:val="center"/>
        <w:rPr>
          <w:rFonts w:ascii="Times New Roman" w:eastAsiaTheme="minorEastAsia" w:hAnsi="Times New Roman" w:cs="Times New Roman"/>
          <w:b/>
          <w:color w:val="000000" w:themeColor="text1"/>
          <w:kern w:val="24"/>
          <w:sz w:val="24"/>
          <w:szCs w:val="24"/>
        </w:rPr>
      </w:pPr>
      <w:r w:rsidRPr="008C1697">
        <w:rPr>
          <w:rFonts w:ascii="Times New Roman" w:eastAsiaTheme="minorEastAsia" w:hAnsi="Times New Roman" w:cs="Times New Roman"/>
          <w:b/>
          <w:color w:val="000000" w:themeColor="text1"/>
          <w:kern w:val="24"/>
          <w:sz w:val="24"/>
          <w:szCs w:val="24"/>
        </w:rPr>
        <w:t>Course</w:t>
      </w:r>
    </w:p>
    <w:p w14:paraId="56AAC07F" w14:textId="5116A058" w:rsidR="00EE4E43" w:rsidRPr="008C1697" w:rsidRDefault="00EE4E43" w:rsidP="00EE3E21">
      <w:pPr>
        <w:spacing w:after="0" w:line="480" w:lineRule="auto"/>
        <w:ind w:left="360"/>
        <w:jc w:val="center"/>
        <w:rPr>
          <w:rFonts w:ascii="Times New Roman" w:eastAsiaTheme="minorEastAsia" w:hAnsi="Times New Roman" w:cs="Times New Roman"/>
          <w:color w:val="000000" w:themeColor="text1"/>
          <w:kern w:val="24"/>
          <w:sz w:val="24"/>
          <w:szCs w:val="24"/>
        </w:rPr>
      </w:pPr>
      <w:r w:rsidRPr="008C1697">
        <w:rPr>
          <w:rFonts w:ascii="Times New Roman" w:eastAsiaTheme="minorEastAsia" w:hAnsi="Times New Roman" w:cs="Times New Roman"/>
          <w:color w:val="000000" w:themeColor="text1"/>
          <w:kern w:val="24"/>
          <w:sz w:val="24"/>
          <w:szCs w:val="24"/>
        </w:rPr>
        <w:t xml:space="preserve">Business Innovation and International </w:t>
      </w:r>
    </w:p>
    <w:p w14:paraId="2AE437C6" w14:textId="6F421EF6" w:rsidR="00691518" w:rsidRPr="008C1697" w:rsidRDefault="00EE4E43" w:rsidP="00EE3E21">
      <w:pPr>
        <w:spacing w:after="0" w:line="480" w:lineRule="auto"/>
        <w:ind w:left="360"/>
        <w:jc w:val="center"/>
        <w:rPr>
          <w:rFonts w:ascii="Times New Roman" w:eastAsiaTheme="minorEastAsia" w:hAnsi="Times New Roman" w:cs="Times New Roman"/>
          <w:color w:val="000000" w:themeColor="text1"/>
          <w:kern w:val="24"/>
          <w:sz w:val="24"/>
          <w:szCs w:val="24"/>
        </w:rPr>
      </w:pPr>
      <w:r w:rsidRPr="008C1697">
        <w:rPr>
          <w:rFonts w:ascii="Times New Roman" w:eastAsiaTheme="minorEastAsia" w:hAnsi="Times New Roman" w:cs="Times New Roman"/>
          <w:color w:val="000000" w:themeColor="text1"/>
          <w:kern w:val="24"/>
          <w:sz w:val="24"/>
          <w:szCs w:val="24"/>
        </w:rPr>
        <w:t xml:space="preserve">Information Technology Management </w:t>
      </w:r>
    </w:p>
    <w:p w14:paraId="103C6439" w14:textId="1A6715F1" w:rsidR="00CB76F8" w:rsidRPr="008C1697" w:rsidRDefault="00CB76F8" w:rsidP="00EE3E21">
      <w:pPr>
        <w:spacing w:after="0" w:line="480" w:lineRule="auto"/>
        <w:ind w:left="360"/>
        <w:jc w:val="center"/>
        <w:rPr>
          <w:rFonts w:ascii="Times New Roman" w:eastAsiaTheme="minorEastAsia" w:hAnsi="Times New Roman" w:cs="Times New Roman"/>
          <w:color w:val="000000" w:themeColor="text1"/>
          <w:kern w:val="24"/>
          <w:sz w:val="24"/>
          <w:szCs w:val="24"/>
        </w:rPr>
      </w:pPr>
    </w:p>
    <w:p w14:paraId="7FC19192" w14:textId="3FFA7D45" w:rsidR="00EE4E43" w:rsidRPr="008C1697" w:rsidRDefault="00EE4E43" w:rsidP="00EE3E21">
      <w:pPr>
        <w:spacing w:after="0" w:line="480" w:lineRule="auto"/>
        <w:ind w:left="360"/>
        <w:jc w:val="center"/>
        <w:rPr>
          <w:rFonts w:ascii="Times New Roman" w:eastAsiaTheme="minorEastAsia" w:hAnsi="Times New Roman" w:cs="Times New Roman"/>
          <w:color w:val="000000" w:themeColor="text1"/>
          <w:kern w:val="24"/>
          <w:sz w:val="24"/>
          <w:szCs w:val="24"/>
        </w:rPr>
      </w:pPr>
    </w:p>
    <w:p w14:paraId="07A49F9B" w14:textId="2473ACFE" w:rsidR="00EE4E43" w:rsidRPr="008C1697" w:rsidRDefault="00EE4E43" w:rsidP="00EE3E21">
      <w:pPr>
        <w:spacing w:after="0" w:line="480" w:lineRule="auto"/>
        <w:ind w:left="360"/>
        <w:jc w:val="center"/>
        <w:rPr>
          <w:rFonts w:ascii="Times New Roman" w:eastAsiaTheme="minorEastAsia" w:hAnsi="Times New Roman" w:cs="Times New Roman"/>
          <w:color w:val="000000" w:themeColor="text1"/>
          <w:kern w:val="24"/>
          <w:sz w:val="24"/>
          <w:szCs w:val="24"/>
        </w:rPr>
      </w:pPr>
      <w:r w:rsidRPr="008C1697">
        <w:rPr>
          <w:rFonts w:ascii="Times New Roman" w:eastAsiaTheme="minorEastAsia" w:hAnsi="Times New Roman" w:cs="Times New Roman"/>
          <w:color w:val="000000" w:themeColor="text1"/>
          <w:kern w:val="24"/>
          <w:sz w:val="24"/>
          <w:szCs w:val="24"/>
        </w:rPr>
        <w:t>Birkbeck University</w:t>
      </w:r>
    </w:p>
    <w:p w14:paraId="74B11BB8" w14:textId="49814C8B" w:rsidR="00EE4E43" w:rsidRPr="008C1697" w:rsidRDefault="00EE4E43" w:rsidP="00EE3E21">
      <w:pPr>
        <w:spacing w:after="0" w:line="480" w:lineRule="auto"/>
        <w:ind w:left="360"/>
        <w:jc w:val="center"/>
        <w:rPr>
          <w:rFonts w:ascii="Times New Roman" w:eastAsiaTheme="minorEastAsia" w:hAnsi="Times New Roman" w:cs="Times New Roman"/>
          <w:color w:val="000000" w:themeColor="text1"/>
          <w:kern w:val="24"/>
          <w:sz w:val="24"/>
          <w:szCs w:val="24"/>
        </w:rPr>
      </w:pPr>
    </w:p>
    <w:p w14:paraId="00623D27" w14:textId="77777777" w:rsidR="00EE4E43" w:rsidRPr="008C1697" w:rsidRDefault="00EE4E43" w:rsidP="00EE3E21">
      <w:pPr>
        <w:spacing w:after="0" w:line="480" w:lineRule="auto"/>
        <w:ind w:left="360"/>
        <w:jc w:val="center"/>
        <w:rPr>
          <w:rFonts w:ascii="Times New Roman" w:eastAsiaTheme="minorEastAsia" w:hAnsi="Times New Roman" w:cs="Times New Roman"/>
          <w:color w:val="000000" w:themeColor="text1"/>
          <w:kern w:val="24"/>
          <w:sz w:val="24"/>
          <w:szCs w:val="24"/>
        </w:rPr>
      </w:pPr>
    </w:p>
    <w:p w14:paraId="77DDA882" w14:textId="77777777" w:rsidR="00CB76F8" w:rsidRPr="008C1697" w:rsidRDefault="00CB76F8" w:rsidP="00EE3E21">
      <w:pPr>
        <w:spacing w:after="0" w:line="480" w:lineRule="auto"/>
        <w:ind w:left="360"/>
        <w:jc w:val="center"/>
        <w:rPr>
          <w:rFonts w:ascii="Times New Roman" w:eastAsiaTheme="minorEastAsia" w:hAnsi="Times New Roman" w:cs="Times New Roman"/>
          <w:b/>
          <w:color w:val="000000" w:themeColor="text1"/>
          <w:kern w:val="24"/>
          <w:sz w:val="24"/>
          <w:szCs w:val="24"/>
        </w:rPr>
      </w:pPr>
      <w:r w:rsidRPr="008C1697">
        <w:rPr>
          <w:rFonts w:ascii="Times New Roman" w:eastAsiaTheme="minorEastAsia" w:hAnsi="Times New Roman" w:cs="Times New Roman"/>
          <w:b/>
          <w:color w:val="000000" w:themeColor="text1"/>
          <w:kern w:val="24"/>
          <w:sz w:val="24"/>
          <w:szCs w:val="24"/>
        </w:rPr>
        <w:t>Robert Tombs</w:t>
      </w:r>
    </w:p>
    <w:p w14:paraId="61C14A31" w14:textId="45787CAE" w:rsidR="00CB76F8" w:rsidRPr="008C1697" w:rsidRDefault="007A62CC" w:rsidP="00EE3E21">
      <w:pPr>
        <w:spacing w:after="0" w:line="480" w:lineRule="auto"/>
        <w:ind w:left="360"/>
        <w:jc w:val="center"/>
        <w:rPr>
          <w:rFonts w:ascii="Times New Roman" w:eastAsiaTheme="minorEastAsia" w:hAnsi="Times New Roman" w:cs="Times New Roman"/>
          <w:b/>
          <w:color w:val="000000" w:themeColor="text1"/>
          <w:kern w:val="24"/>
          <w:sz w:val="24"/>
          <w:szCs w:val="24"/>
        </w:rPr>
      </w:pPr>
      <w:r w:rsidRPr="008C1697">
        <w:rPr>
          <w:rFonts w:ascii="Times New Roman" w:hAnsi="Times New Roman" w:cs="Times New Roman"/>
          <w:b/>
          <w:sz w:val="24"/>
          <w:szCs w:val="24"/>
        </w:rPr>
        <w:t>13156308</w:t>
      </w:r>
    </w:p>
    <w:p w14:paraId="7FD4365E" w14:textId="010AE7B1" w:rsidR="00EE4E43" w:rsidRPr="008C1697" w:rsidRDefault="00EE4E43" w:rsidP="00EE3E21">
      <w:pPr>
        <w:spacing w:after="0" w:line="480" w:lineRule="auto"/>
        <w:ind w:left="360"/>
        <w:jc w:val="center"/>
        <w:rPr>
          <w:rFonts w:ascii="Times New Roman" w:eastAsiaTheme="minorEastAsia" w:hAnsi="Times New Roman" w:cs="Times New Roman"/>
          <w:b/>
          <w:color w:val="000000" w:themeColor="text1"/>
          <w:kern w:val="24"/>
          <w:sz w:val="24"/>
          <w:szCs w:val="24"/>
        </w:rPr>
      </w:pPr>
      <w:r w:rsidRPr="008C1697">
        <w:rPr>
          <w:rFonts w:ascii="Times New Roman" w:eastAsiaTheme="minorEastAsia" w:hAnsi="Times New Roman" w:cs="Times New Roman"/>
          <w:b/>
          <w:color w:val="000000" w:themeColor="text1"/>
          <w:kern w:val="24"/>
          <w:sz w:val="24"/>
          <w:szCs w:val="24"/>
        </w:rPr>
        <w:t>2019/2020</w:t>
      </w:r>
    </w:p>
    <w:p w14:paraId="4BFC9A84" w14:textId="77777777" w:rsidR="00EE4E43" w:rsidRPr="008C1697" w:rsidRDefault="00EE4E43" w:rsidP="00EE3E21">
      <w:pPr>
        <w:spacing w:after="0" w:line="480" w:lineRule="auto"/>
        <w:ind w:left="360"/>
        <w:jc w:val="center"/>
        <w:rPr>
          <w:rFonts w:ascii="Times New Roman" w:eastAsiaTheme="minorEastAsia" w:hAnsi="Times New Roman" w:cs="Times New Roman"/>
          <w:b/>
          <w:color w:val="000000" w:themeColor="text1"/>
          <w:kern w:val="24"/>
          <w:sz w:val="24"/>
          <w:szCs w:val="24"/>
        </w:rPr>
      </w:pPr>
    </w:p>
    <w:p w14:paraId="4F482AF1" w14:textId="6506AA9E" w:rsidR="00CB76F8" w:rsidRPr="008C1697" w:rsidRDefault="00EE4E43" w:rsidP="00EE3E21">
      <w:pPr>
        <w:spacing w:after="0" w:line="480" w:lineRule="auto"/>
        <w:ind w:left="360"/>
        <w:jc w:val="center"/>
        <w:rPr>
          <w:rFonts w:ascii="Times New Roman" w:eastAsiaTheme="minorEastAsia" w:hAnsi="Times New Roman" w:cs="Times New Roman"/>
          <w:b/>
          <w:color w:val="000000" w:themeColor="text1"/>
          <w:kern w:val="24"/>
          <w:sz w:val="24"/>
          <w:szCs w:val="24"/>
        </w:rPr>
      </w:pPr>
      <w:r w:rsidRPr="008C1697">
        <w:rPr>
          <w:rFonts w:ascii="Times New Roman" w:eastAsiaTheme="minorEastAsia" w:hAnsi="Times New Roman" w:cs="Times New Roman"/>
          <w:b/>
          <w:color w:val="000000" w:themeColor="text1"/>
          <w:kern w:val="24"/>
          <w:sz w:val="24"/>
          <w:szCs w:val="24"/>
        </w:rPr>
        <w:t>Thesis</w:t>
      </w:r>
      <w:r w:rsidR="00CB76F8" w:rsidRPr="008C1697">
        <w:rPr>
          <w:rFonts w:ascii="Times New Roman" w:eastAsiaTheme="minorEastAsia" w:hAnsi="Times New Roman" w:cs="Times New Roman"/>
          <w:b/>
          <w:color w:val="000000" w:themeColor="text1"/>
          <w:kern w:val="24"/>
          <w:sz w:val="24"/>
          <w:szCs w:val="24"/>
        </w:rPr>
        <w:t xml:space="preserve"> to discuss the </w:t>
      </w:r>
      <w:proofErr w:type="gramStart"/>
      <w:r w:rsidR="00CB76F8" w:rsidRPr="008C1697">
        <w:rPr>
          <w:rFonts w:ascii="Times New Roman" w:eastAsiaTheme="minorEastAsia" w:hAnsi="Times New Roman" w:cs="Times New Roman"/>
          <w:b/>
          <w:color w:val="000000" w:themeColor="text1"/>
          <w:kern w:val="24"/>
          <w:sz w:val="24"/>
          <w:szCs w:val="24"/>
        </w:rPr>
        <w:t>question;</w:t>
      </w:r>
      <w:proofErr w:type="gramEnd"/>
    </w:p>
    <w:p w14:paraId="0DF8F759" w14:textId="77777777" w:rsidR="0095780B" w:rsidRPr="008C1697" w:rsidRDefault="0095780B" w:rsidP="00EE3E21">
      <w:pPr>
        <w:spacing w:after="0" w:line="480" w:lineRule="auto"/>
        <w:ind w:left="360"/>
        <w:rPr>
          <w:rFonts w:ascii="Times New Roman" w:eastAsiaTheme="minorEastAsia" w:hAnsi="Times New Roman" w:cs="Times New Roman"/>
          <w:color w:val="000000" w:themeColor="text1"/>
          <w:kern w:val="24"/>
          <w:sz w:val="24"/>
          <w:szCs w:val="24"/>
        </w:rPr>
      </w:pPr>
    </w:p>
    <w:p w14:paraId="2335DBBD" w14:textId="5C9FFC0C" w:rsidR="00CF20D9" w:rsidRPr="008C1697" w:rsidRDefault="007A62CC" w:rsidP="00EE3E21">
      <w:pPr>
        <w:spacing w:after="0" w:line="480" w:lineRule="auto"/>
        <w:ind w:left="360"/>
        <w:rPr>
          <w:rFonts w:ascii="Times New Roman" w:hAnsi="Times New Roman" w:cs="Times New Roman"/>
          <w:sz w:val="24"/>
          <w:szCs w:val="24"/>
        </w:rPr>
      </w:pPr>
      <w:r w:rsidRPr="008C1697">
        <w:rPr>
          <w:rFonts w:ascii="Times New Roman" w:eastAsiaTheme="minorEastAsia" w:hAnsi="Times New Roman" w:cs="Times New Roman"/>
          <w:color w:val="000000" w:themeColor="text1"/>
          <w:kern w:val="24"/>
          <w:sz w:val="24"/>
          <w:szCs w:val="24"/>
        </w:rPr>
        <w:t xml:space="preserve">Technical Unemployment, can it be different this time? </w:t>
      </w:r>
      <w:r w:rsidRPr="008C1697">
        <w:rPr>
          <w:rFonts w:ascii="Times New Roman" w:hAnsi="Times New Roman" w:cs="Times New Roman"/>
          <w:sz w:val="24"/>
          <w:szCs w:val="24"/>
        </w:rPr>
        <w:t xml:space="preserve">- The perception of </w:t>
      </w:r>
      <w:r w:rsidR="006D1341" w:rsidRPr="008C1697">
        <w:rPr>
          <w:rFonts w:ascii="Times New Roman" w:hAnsi="Times New Roman" w:cs="Times New Roman"/>
          <w:sz w:val="24"/>
          <w:szCs w:val="24"/>
        </w:rPr>
        <w:t xml:space="preserve">employees </w:t>
      </w:r>
      <w:r w:rsidRPr="008C1697">
        <w:rPr>
          <w:rFonts w:ascii="Times New Roman" w:hAnsi="Times New Roman" w:cs="Times New Roman"/>
          <w:sz w:val="24"/>
          <w:szCs w:val="24"/>
        </w:rPr>
        <w:t>on the changes to their jobs caused by technology.</w:t>
      </w:r>
      <w:r w:rsidRPr="008C1697">
        <w:rPr>
          <w:rFonts w:ascii="Times New Roman" w:eastAsiaTheme="minorEastAsia" w:hAnsi="Times New Roman" w:cs="Times New Roman"/>
          <w:color w:val="000000" w:themeColor="text1"/>
          <w:kern w:val="24"/>
          <w:sz w:val="24"/>
          <w:szCs w:val="24"/>
        </w:rPr>
        <w:t xml:space="preserve"> </w:t>
      </w:r>
      <w:r w:rsidR="00691518" w:rsidRPr="008C1697">
        <w:rPr>
          <w:rFonts w:ascii="Times New Roman" w:eastAsiaTheme="minorEastAsia" w:hAnsi="Times New Roman" w:cs="Times New Roman"/>
          <w:color w:val="000000" w:themeColor="text1"/>
          <w:kern w:val="24"/>
          <w:sz w:val="24"/>
          <w:szCs w:val="24"/>
        </w:rPr>
        <w:t xml:space="preserve"> </w:t>
      </w:r>
    </w:p>
    <w:p w14:paraId="5C6A4B81" w14:textId="77777777" w:rsidR="00EE4E43" w:rsidRPr="008C1697" w:rsidRDefault="00EE4E43" w:rsidP="00EE3E21">
      <w:pPr>
        <w:spacing w:after="0" w:line="480" w:lineRule="auto"/>
        <w:rPr>
          <w:rFonts w:ascii="Times New Roman" w:hAnsi="Times New Roman" w:cs="Times New Roman"/>
          <w:b/>
          <w:sz w:val="24"/>
          <w:szCs w:val="24"/>
        </w:rPr>
      </w:pPr>
    </w:p>
    <w:p w14:paraId="64AB84B2" w14:textId="77777777" w:rsidR="00B3494E" w:rsidRPr="008C1697" w:rsidRDefault="00B3494E">
      <w:pPr>
        <w:rPr>
          <w:rFonts w:ascii="Times New Roman" w:hAnsi="Times New Roman" w:cs="Times New Roman"/>
          <w:b/>
          <w:sz w:val="24"/>
          <w:szCs w:val="24"/>
        </w:rPr>
      </w:pPr>
    </w:p>
    <w:p w14:paraId="2800B24D" w14:textId="5368BC42" w:rsidR="00EE4E43" w:rsidRPr="008C1697" w:rsidRDefault="003630C9" w:rsidP="003630C9">
      <w:pPr>
        <w:tabs>
          <w:tab w:val="left" w:pos="2664"/>
        </w:tabs>
        <w:rPr>
          <w:rFonts w:ascii="Times New Roman" w:hAnsi="Times New Roman" w:cs="Times New Roman"/>
          <w:b/>
          <w:sz w:val="24"/>
          <w:szCs w:val="24"/>
        </w:rPr>
      </w:pPr>
      <w:r w:rsidRPr="008C1697">
        <w:rPr>
          <w:rFonts w:ascii="Times New Roman" w:hAnsi="Times New Roman" w:cs="Times New Roman"/>
          <w:b/>
          <w:sz w:val="24"/>
          <w:szCs w:val="24"/>
        </w:rPr>
        <w:tab/>
      </w:r>
    </w:p>
    <w:p w14:paraId="3DC50785" w14:textId="13426E87" w:rsidR="00EE4E43" w:rsidRPr="008C1697" w:rsidRDefault="00EE4E43" w:rsidP="00EE4E43">
      <w:pPr>
        <w:spacing w:line="216" w:lineRule="auto"/>
        <w:ind w:left="360"/>
        <w:rPr>
          <w:rFonts w:ascii="Times New Roman" w:eastAsiaTheme="minorEastAsia" w:hAnsi="Times New Roman" w:cs="Times New Roman"/>
          <w:color w:val="000000" w:themeColor="text1"/>
          <w:kern w:val="24"/>
          <w:sz w:val="24"/>
          <w:szCs w:val="24"/>
        </w:rPr>
      </w:pPr>
      <w:r w:rsidRPr="008C1697">
        <w:rPr>
          <w:rFonts w:ascii="Times New Roman" w:eastAsiaTheme="minorEastAsia" w:hAnsi="Times New Roman" w:cs="Times New Roman"/>
          <w:color w:val="000000" w:themeColor="text1"/>
          <w:kern w:val="24"/>
          <w:sz w:val="24"/>
          <w:szCs w:val="24"/>
        </w:rPr>
        <w:t xml:space="preserve">Word count </w:t>
      </w:r>
      <w:r w:rsidR="002B6C9A">
        <w:rPr>
          <w:rFonts w:ascii="Times New Roman" w:eastAsiaTheme="minorEastAsia" w:hAnsi="Times New Roman" w:cs="Times New Roman"/>
          <w:color w:val="000000" w:themeColor="text1"/>
          <w:kern w:val="24"/>
          <w:sz w:val="24"/>
          <w:szCs w:val="24"/>
        </w:rPr>
        <w:t>12,</w:t>
      </w:r>
      <w:r w:rsidR="00ED1333">
        <w:rPr>
          <w:rFonts w:ascii="Times New Roman" w:eastAsiaTheme="minorEastAsia" w:hAnsi="Times New Roman" w:cs="Times New Roman"/>
          <w:color w:val="000000" w:themeColor="text1"/>
          <w:kern w:val="24"/>
          <w:sz w:val="24"/>
          <w:szCs w:val="24"/>
        </w:rPr>
        <w:t>804</w:t>
      </w:r>
    </w:p>
    <w:p w14:paraId="0F90324A" w14:textId="49CC494F" w:rsidR="00A25C2C" w:rsidRPr="008C1697" w:rsidRDefault="00A25C2C" w:rsidP="00EE4E43">
      <w:pPr>
        <w:spacing w:line="216" w:lineRule="auto"/>
        <w:ind w:left="360"/>
        <w:rPr>
          <w:rFonts w:ascii="Times New Roman" w:eastAsiaTheme="minorEastAsia" w:hAnsi="Times New Roman" w:cs="Times New Roman"/>
          <w:color w:val="000000" w:themeColor="text1"/>
          <w:kern w:val="24"/>
          <w:sz w:val="24"/>
          <w:szCs w:val="24"/>
        </w:rPr>
      </w:pPr>
      <w:r w:rsidRPr="008C1697">
        <w:rPr>
          <w:rFonts w:ascii="Times New Roman" w:eastAsiaTheme="minorEastAsia" w:hAnsi="Times New Roman" w:cs="Times New Roman"/>
          <w:color w:val="000000" w:themeColor="text1"/>
          <w:kern w:val="24"/>
          <w:sz w:val="24"/>
          <w:szCs w:val="24"/>
        </w:rPr>
        <w:t xml:space="preserve">Word </w:t>
      </w:r>
      <w:r w:rsidR="001D3C7D">
        <w:rPr>
          <w:rFonts w:ascii="Times New Roman" w:eastAsiaTheme="minorEastAsia" w:hAnsi="Times New Roman" w:cs="Times New Roman"/>
          <w:color w:val="000000" w:themeColor="text1"/>
          <w:kern w:val="24"/>
          <w:sz w:val="24"/>
          <w:szCs w:val="24"/>
        </w:rPr>
        <w:t>l</w:t>
      </w:r>
      <w:r w:rsidRPr="008C1697">
        <w:rPr>
          <w:rFonts w:ascii="Times New Roman" w:eastAsiaTheme="minorEastAsia" w:hAnsi="Times New Roman" w:cs="Times New Roman"/>
          <w:color w:val="000000" w:themeColor="text1"/>
          <w:kern w:val="24"/>
          <w:sz w:val="24"/>
          <w:szCs w:val="24"/>
        </w:rPr>
        <w:t xml:space="preserve">imit 12,000 </w:t>
      </w:r>
    </w:p>
    <w:p w14:paraId="157DCA39" w14:textId="15C3AB33" w:rsidR="008C1697" w:rsidRDefault="008C1697" w:rsidP="00EE3E21">
      <w:pPr>
        <w:spacing w:line="216" w:lineRule="auto"/>
        <w:rPr>
          <w:rFonts w:ascii="Times New Roman" w:eastAsiaTheme="minorEastAsia" w:hAnsi="Times New Roman" w:cs="Times New Roman"/>
          <w:color w:val="000000" w:themeColor="text1"/>
          <w:kern w:val="24"/>
          <w:sz w:val="24"/>
          <w:szCs w:val="24"/>
        </w:rPr>
      </w:pPr>
    </w:p>
    <w:sdt>
      <w:sdtPr>
        <w:rPr>
          <w:rFonts w:ascii="Times New Roman" w:eastAsiaTheme="minorHAnsi" w:hAnsi="Times New Roman" w:cs="Times New Roman"/>
          <w:color w:val="auto"/>
          <w:lang w:val="en-GB"/>
        </w:rPr>
        <w:id w:val="-1819641749"/>
        <w:docPartObj>
          <w:docPartGallery w:val="Table of Contents"/>
          <w:docPartUnique/>
        </w:docPartObj>
      </w:sdtPr>
      <w:sdtEndPr>
        <w:rPr>
          <w:b/>
          <w:bCs/>
          <w:noProof/>
          <w:sz w:val="24"/>
          <w:szCs w:val="24"/>
        </w:rPr>
      </w:sdtEndPr>
      <w:sdtContent>
        <w:p w14:paraId="007353D1" w14:textId="77777777" w:rsidR="006225A2" w:rsidRPr="000D67F8" w:rsidRDefault="006225A2" w:rsidP="008C1697">
          <w:pPr>
            <w:pStyle w:val="TOCHeading"/>
            <w:spacing w:before="0" w:line="480" w:lineRule="auto"/>
            <w:rPr>
              <w:rFonts w:ascii="Times New Roman" w:hAnsi="Times New Roman" w:cs="Times New Roman"/>
            </w:rPr>
          </w:pPr>
          <w:r w:rsidRPr="000D67F8">
            <w:rPr>
              <w:rFonts w:ascii="Times New Roman" w:hAnsi="Times New Roman" w:cs="Times New Roman"/>
            </w:rPr>
            <w:t>Contents</w:t>
          </w:r>
        </w:p>
        <w:p w14:paraId="7707D484" w14:textId="312AB9B8" w:rsidR="000D67F8" w:rsidRDefault="006225A2">
          <w:pPr>
            <w:pStyle w:val="TOC1"/>
            <w:tabs>
              <w:tab w:val="left" w:pos="440"/>
              <w:tab w:val="right" w:leader="dot" w:pos="9016"/>
            </w:tabs>
            <w:rPr>
              <w:rFonts w:cstheme="minorBidi"/>
              <w:noProof/>
              <w:lang w:val="en-GB" w:eastAsia="en-GB"/>
            </w:rPr>
          </w:pPr>
          <w:r w:rsidRPr="008C1697">
            <w:rPr>
              <w:rFonts w:ascii="Times New Roman" w:hAnsi="Times New Roman"/>
              <w:sz w:val="24"/>
              <w:szCs w:val="24"/>
            </w:rPr>
            <w:fldChar w:fldCharType="begin"/>
          </w:r>
          <w:r w:rsidRPr="008C1697">
            <w:rPr>
              <w:rFonts w:ascii="Times New Roman" w:hAnsi="Times New Roman"/>
              <w:sz w:val="24"/>
              <w:szCs w:val="24"/>
            </w:rPr>
            <w:instrText xml:space="preserve"> TOC \o "1-3" \h \z \u </w:instrText>
          </w:r>
          <w:r w:rsidRPr="008C1697">
            <w:rPr>
              <w:rFonts w:ascii="Times New Roman" w:hAnsi="Times New Roman"/>
              <w:sz w:val="24"/>
              <w:szCs w:val="24"/>
            </w:rPr>
            <w:fldChar w:fldCharType="separate"/>
          </w:r>
          <w:hyperlink w:anchor="_Toc51165962" w:history="1">
            <w:r w:rsidR="000D67F8" w:rsidRPr="00C552CD">
              <w:rPr>
                <w:rStyle w:val="Hyperlink"/>
                <w:rFonts w:ascii="Times New Roman" w:hAnsi="Times New Roman"/>
                <w:b/>
                <w:bCs/>
                <w:noProof/>
              </w:rPr>
              <w:t>1.</w:t>
            </w:r>
            <w:r w:rsidR="000D67F8">
              <w:rPr>
                <w:rFonts w:cstheme="minorBidi"/>
                <w:noProof/>
                <w:lang w:val="en-GB" w:eastAsia="en-GB"/>
              </w:rPr>
              <w:tab/>
            </w:r>
            <w:r w:rsidR="000D67F8" w:rsidRPr="00C552CD">
              <w:rPr>
                <w:rStyle w:val="Hyperlink"/>
                <w:rFonts w:ascii="Times New Roman" w:hAnsi="Times New Roman"/>
                <w:b/>
                <w:bCs/>
                <w:noProof/>
              </w:rPr>
              <w:t>Abstract</w:t>
            </w:r>
            <w:r w:rsidR="000D67F8">
              <w:rPr>
                <w:noProof/>
                <w:webHidden/>
              </w:rPr>
              <w:tab/>
            </w:r>
            <w:r w:rsidR="000D67F8">
              <w:rPr>
                <w:noProof/>
                <w:webHidden/>
              </w:rPr>
              <w:fldChar w:fldCharType="begin"/>
            </w:r>
            <w:r w:rsidR="000D67F8">
              <w:rPr>
                <w:noProof/>
                <w:webHidden/>
              </w:rPr>
              <w:instrText xml:space="preserve"> PAGEREF _Toc51165962 \h </w:instrText>
            </w:r>
            <w:r w:rsidR="000D67F8">
              <w:rPr>
                <w:noProof/>
                <w:webHidden/>
              </w:rPr>
            </w:r>
            <w:r w:rsidR="000D67F8">
              <w:rPr>
                <w:noProof/>
                <w:webHidden/>
              </w:rPr>
              <w:fldChar w:fldCharType="separate"/>
            </w:r>
            <w:r w:rsidR="00D23A2C">
              <w:rPr>
                <w:noProof/>
                <w:webHidden/>
              </w:rPr>
              <w:t>4</w:t>
            </w:r>
            <w:r w:rsidR="000D67F8">
              <w:rPr>
                <w:noProof/>
                <w:webHidden/>
              </w:rPr>
              <w:fldChar w:fldCharType="end"/>
            </w:r>
          </w:hyperlink>
        </w:p>
        <w:p w14:paraId="0270C710" w14:textId="220A8A43" w:rsidR="000D67F8" w:rsidRDefault="000D67F8">
          <w:pPr>
            <w:pStyle w:val="TOC1"/>
            <w:tabs>
              <w:tab w:val="left" w:pos="440"/>
              <w:tab w:val="right" w:leader="dot" w:pos="9016"/>
            </w:tabs>
            <w:rPr>
              <w:rFonts w:cstheme="minorBidi"/>
              <w:noProof/>
              <w:lang w:val="en-GB" w:eastAsia="en-GB"/>
            </w:rPr>
          </w:pPr>
          <w:hyperlink w:anchor="_Toc51165963" w:history="1">
            <w:r w:rsidRPr="00C552CD">
              <w:rPr>
                <w:rStyle w:val="Hyperlink"/>
                <w:rFonts w:ascii="Times New Roman" w:hAnsi="Times New Roman"/>
                <w:b/>
                <w:bCs/>
                <w:noProof/>
              </w:rPr>
              <w:t>2.</w:t>
            </w:r>
            <w:r>
              <w:rPr>
                <w:rFonts w:cstheme="minorBidi"/>
                <w:noProof/>
                <w:lang w:val="en-GB" w:eastAsia="en-GB"/>
              </w:rPr>
              <w:tab/>
            </w:r>
            <w:r w:rsidRPr="00C552CD">
              <w:rPr>
                <w:rStyle w:val="Hyperlink"/>
                <w:rFonts w:ascii="Times New Roman" w:hAnsi="Times New Roman"/>
                <w:b/>
                <w:bCs/>
                <w:noProof/>
              </w:rPr>
              <w:t>Acknowledgements</w:t>
            </w:r>
            <w:r>
              <w:rPr>
                <w:noProof/>
                <w:webHidden/>
              </w:rPr>
              <w:tab/>
            </w:r>
            <w:r>
              <w:rPr>
                <w:noProof/>
                <w:webHidden/>
              </w:rPr>
              <w:fldChar w:fldCharType="begin"/>
            </w:r>
            <w:r>
              <w:rPr>
                <w:noProof/>
                <w:webHidden/>
              </w:rPr>
              <w:instrText xml:space="preserve"> PAGEREF _Toc51165963 \h </w:instrText>
            </w:r>
            <w:r>
              <w:rPr>
                <w:noProof/>
                <w:webHidden/>
              </w:rPr>
            </w:r>
            <w:r>
              <w:rPr>
                <w:noProof/>
                <w:webHidden/>
              </w:rPr>
              <w:fldChar w:fldCharType="separate"/>
            </w:r>
            <w:r w:rsidR="00D23A2C">
              <w:rPr>
                <w:noProof/>
                <w:webHidden/>
              </w:rPr>
              <w:t>5</w:t>
            </w:r>
            <w:r>
              <w:rPr>
                <w:noProof/>
                <w:webHidden/>
              </w:rPr>
              <w:fldChar w:fldCharType="end"/>
            </w:r>
          </w:hyperlink>
        </w:p>
        <w:p w14:paraId="3B917513" w14:textId="4C06B6B1" w:rsidR="000D67F8" w:rsidRDefault="000D67F8">
          <w:pPr>
            <w:pStyle w:val="TOC1"/>
            <w:tabs>
              <w:tab w:val="left" w:pos="440"/>
              <w:tab w:val="right" w:leader="dot" w:pos="9016"/>
            </w:tabs>
            <w:rPr>
              <w:rFonts w:cstheme="minorBidi"/>
              <w:noProof/>
              <w:lang w:val="en-GB" w:eastAsia="en-GB"/>
            </w:rPr>
          </w:pPr>
          <w:hyperlink w:anchor="_Toc51165964" w:history="1">
            <w:r w:rsidRPr="00C552CD">
              <w:rPr>
                <w:rStyle w:val="Hyperlink"/>
                <w:rFonts w:ascii="Times New Roman" w:hAnsi="Times New Roman"/>
                <w:b/>
                <w:bCs/>
                <w:noProof/>
              </w:rPr>
              <w:t>3.</w:t>
            </w:r>
            <w:r>
              <w:rPr>
                <w:rFonts w:cstheme="minorBidi"/>
                <w:noProof/>
                <w:lang w:val="en-GB" w:eastAsia="en-GB"/>
              </w:rPr>
              <w:tab/>
            </w:r>
            <w:r w:rsidRPr="00C552CD">
              <w:rPr>
                <w:rStyle w:val="Hyperlink"/>
                <w:rFonts w:ascii="Times New Roman" w:hAnsi="Times New Roman"/>
                <w:b/>
                <w:bCs/>
                <w:noProof/>
              </w:rPr>
              <w:t>Introduction</w:t>
            </w:r>
            <w:r>
              <w:rPr>
                <w:noProof/>
                <w:webHidden/>
              </w:rPr>
              <w:tab/>
            </w:r>
            <w:r>
              <w:rPr>
                <w:noProof/>
                <w:webHidden/>
              </w:rPr>
              <w:fldChar w:fldCharType="begin"/>
            </w:r>
            <w:r>
              <w:rPr>
                <w:noProof/>
                <w:webHidden/>
              </w:rPr>
              <w:instrText xml:space="preserve"> PAGEREF _Toc51165964 \h </w:instrText>
            </w:r>
            <w:r>
              <w:rPr>
                <w:noProof/>
                <w:webHidden/>
              </w:rPr>
            </w:r>
            <w:r>
              <w:rPr>
                <w:noProof/>
                <w:webHidden/>
              </w:rPr>
              <w:fldChar w:fldCharType="separate"/>
            </w:r>
            <w:r w:rsidR="00D23A2C">
              <w:rPr>
                <w:noProof/>
                <w:webHidden/>
              </w:rPr>
              <w:t>6</w:t>
            </w:r>
            <w:r>
              <w:rPr>
                <w:noProof/>
                <w:webHidden/>
              </w:rPr>
              <w:fldChar w:fldCharType="end"/>
            </w:r>
          </w:hyperlink>
        </w:p>
        <w:p w14:paraId="56451F96" w14:textId="3EF86B9F" w:rsidR="000D67F8" w:rsidRDefault="000D67F8">
          <w:pPr>
            <w:pStyle w:val="TOC2"/>
            <w:tabs>
              <w:tab w:val="right" w:leader="dot" w:pos="9016"/>
            </w:tabs>
            <w:rPr>
              <w:rFonts w:cstheme="minorBidi"/>
              <w:noProof/>
              <w:lang w:val="en-GB" w:eastAsia="en-GB"/>
            </w:rPr>
          </w:pPr>
          <w:hyperlink w:anchor="_Toc51165965" w:history="1">
            <w:r w:rsidRPr="00C552CD">
              <w:rPr>
                <w:rStyle w:val="Hyperlink"/>
                <w:rFonts w:ascii="Times New Roman" w:hAnsi="Times New Roman"/>
                <w:noProof/>
              </w:rPr>
              <w:t>3.1 Brief background to the subject</w:t>
            </w:r>
            <w:r>
              <w:rPr>
                <w:noProof/>
                <w:webHidden/>
              </w:rPr>
              <w:tab/>
            </w:r>
            <w:r>
              <w:rPr>
                <w:noProof/>
                <w:webHidden/>
              </w:rPr>
              <w:fldChar w:fldCharType="begin"/>
            </w:r>
            <w:r>
              <w:rPr>
                <w:noProof/>
                <w:webHidden/>
              </w:rPr>
              <w:instrText xml:space="preserve"> PAGEREF _Toc51165965 \h </w:instrText>
            </w:r>
            <w:r>
              <w:rPr>
                <w:noProof/>
                <w:webHidden/>
              </w:rPr>
            </w:r>
            <w:r>
              <w:rPr>
                <w:noProof/>
                <w:webHidden/>
              </w:rPr>
              <w:fldChar w:fldCharType="separate"/>
            </w:r>
            <w:r w:rsidR="00D23A2C">
              <w:rPr>
                <w:noProof/>
                <w:webHidden/>
              </w:rPr>
              <w:t>6</w:t>
            </w:r>
            <w:r>
              <w:rPr>
                <w:noProof/>
                <w:webHidden/>
              </w:rPr>
              <w:fldChar w:fldCharType="end"/>
            </w:r>
          </w:hyperlink>
        </w:p>
        <w:p w14:paraId="34D9AB7D" w14:textId="1826CAFD" w:rsidR="000D67F8" w:rsidRDefault="000D67F8">
          <w:pPr>
            <w:pStyle w:val="TOC2"/>
            <w:tabs>
              <w:tab w:val="right" w:leader="dot" w:pos="9016"/>
            </w:tabs>
            <w:rPr>
              <w:rFonts w:cstheme="minorBidi"/>
              <w:noProof/>
              <w:lang w:val="en-GB" w:eastAsia="en-GB"/>
            </w:rPr>
          </w:pPr>
          <w:hyperlink w:anchor="_Toc51165966" w:history="1">
            <w:r w:rsidRPr="00C552CD">
              <w:rPr>
                <w:rStyle w:val="Hyperlink"/>
                <w:rFonts w:ascii="Times New Roman" w:hAnsi="Times New Roman"/>
                <w:noProof/>
              </w:rPr>
              <w:t>3.2 Why the study is important/relevant</w:t>
            </w:r>
            <w:r>
              <w:rPr>
                <w:noProof/>
                <w:webHidden/>
              </w:rPr>
              <w:tab/>
            </w:r>
            <w:r>
              <w:rPr>
                <w:noProof/>
                <w:webHidden/>
              </w:rPr>
              <w:fldChar w:fldCharType="begin"/>
            </w:r>
            <w:r>
              <w:rPr>
                <w:noProof/>
                <w:webHidden/>
              </w:rPr>
              <w:instrText xml:space="preserve"> PAGEREF _Toc51165966 \h </w:instrText>
            </w:r>
            <w:r>
              <w:rPr>
                <w:noProof/>
                <w:webHidden/>
              </w:rPr>
            </w:r>
            <w:r>
              <w:rPr>
                <w:noProof/>
                <w:webHidden/>
              </w:rPr>
              <w:fldChar w:fldCharType="separate"/>
            </w:r>
            <w:r w:rsidR="00D23A2C">
              <w:rPr>
                <w:noProof/>
                <w:webHidden/>
              </w:rPr>
              <w:t>7</w:t>
            </w:r>
            <w:r>
              <w:rPr>
                <w:noProof/>
                <w:webHidden/>
              </w:rPr>
              <w:fldChar w:fldCharType="end"/>
            </w:r>
          </w:hyperlink>
        </w:p>
        <w:p w14:paraId="1D94A6C4" w14:textId="507A1E17" w:rsidR="000D67F8" w:rsidRDefault="000D67F8">
          <w:pPr>
            <w:pStyle w:val="TOC2"/>
            <w:tabs>
              <w:tab w:val="right" w:leader="dot" w:pos="9016"/>
            </w:tabs>
            <w:rPr>
              <w:rFonts w:cstheme="minorBidi"/>
              <w:noProof/>
              <w:lang w:val="en-GB" w:eastAsia="en-GB"/>
            </w:rPr>
          </w:pPr>
          <w:hyperlink w:anchor="_Toc51165967" w:history="1">
            <w:r w:rsidRPr="00C552CD">
              <w:rPr>
                <w:rStyle w:val="Hyperlink"/>
                <w:rFonts w:ascii="Times New Roman" w:hAnsi="Times New Roman"/>
                <w:noProof/>
              </w:rPr>
              <w:t>3.3 What is the research problem</w:t>
            </w:r>
            <w:r>
              <w:rPr>
                <w:noProof/>
                <w:webHidden/>
              </w:rPr>
              <w:tab/>
            </w:r>
            <w:r>
              <w:rPr>
                <w:noProof/>
                <w:webHidden/>
              </w:rPr>
              <w:fldChar w:fldCharType="begin"/>
            </w:r>
            <w:r>
              <w:rPr>
                <w:noProof/>
                <w:webHidden/>
              </w:rPr>
              <w:instrText xml:space="preserve"> PAGEREF _Toc51165967 \h </w:instrText>
            </w:r>
            <w:r>
              <w:rPr>
                <w:noProof/>
                <w:webHidden/>
              </w:rPr>
            </w:r>
            <w:r>
              <w:rPr>
                <w:noProof/>
                <w:webHidden/>
              </w:rPr>
              <w:fldChar w:fldCharType="separate"/>
            </w:r>
            <w:r w:rsidR="00D23A2C">
              <w:rPr>
                <w:noProof/>
                <w:webHidden/>
              </w:rPr>
              <w:t>9</w:t>
            </w:r>
            <w:r>
              <w:rPr>
                <w:noProof/>
                <w:webHidden/>
              </w:rPr>
              <w:fldChar w:fldCharType="end"/>
            </w:r>
          </w:hyperlink>
        </w:p>
        <w:p w14:paraId="6ACE6433" w14:textId="1893F434" w:rsidR="000D67F8" w:rsidRDefault="000D67F8">
          <w:pPr>
            <w:pStyle w:val="TOC2"/>
            <w:tabs>
              <w:tab w:val="right" w:leader="dot" w:pos="9016"/>
            </w:tabs>
            <w:rPr>
              <w:rFonts w:cstheme="minorBidi"/>
              <w:noProof/>
              <w:lang w:val="en-GB" w:eastAsia="en-GB"/>
            </w:rPr>
          </w:pPr>
          <w:hyperlink w:anchor="_Toc51165968" w:history="1">
            <w:r w:rsidRPr="00C552CD">
              <w:rPr>
                <w:rStyle w:val="Hyperlink"/>
                <w:rFonts w:ascii="Times New Roman" w:hAnsi="Times New Roman"/>
                <w:noProof/>
              </w:rPr>
              <w:t>3.4 Practical &amp; theoretical significance</w:t>
            </w:r>
            <w:r>
              <w:rPr>
                <w:noProof/>
                <w:webHidden/>
              </w:rPr>
              <w:tab/>
            </w:r>
            <w:r>
              <w:rPr>
                <w:noProof/>
                <w:webHidden/>
              </w:rPr>
              <w:fldChar w:fldCharType="begin"/>
            </w:r>
            <w:r>
              <w:rPr>
                <w:noProof/>
                <w:webHidden/>
              </w:rPr>
              <w:instrText xml:space="preserve"> PAGEREF _Toc51165968 \h </w:instrText>
            </w:r>
            <w:r>
              <w:rPr>
                <w:noProof/>
                <w:webHidden/>
              </w:rPr>
            </w:r>
            <w:r>
              <w:rPr>
                <w:noProof/>
                <w:webHidden/>
              </w:rPr>
              <w:fldChar w:fldCharType="separate"/>
            </w:r>
            <w:r w:rsidR="00D23A2C">
              <w:rPr>
                <w:noProof/>
                <w:webHidden/>
              </w:rPr>
              <w:t>10</w:t>
            </w:r>
            <w:r>
              <w:rPr>
                <w:noProof/>
                <w:webHidden/>
              </w:rPr>
              <w:fldChar w:fldCharType="end"/>
            </w:r>
          </w:hyperlink>
        </w:p>
        <w:p w14:paraId="0AE6DECF" w14:textId="13C25175" w:rsidR="000D67F8" w:rsidRDefault="000D67F8">
          <w:pPr>
            <w:pStyle w:val="TOC1"/>
            <w:tabs>
              <w:tab w:val="left" w:pos="440"/>
              <w:tab w:val="right" w:leader="dot" w:pos="9016"/>
            </w:tabs>
            <w:rPr>
              <w:rFonts w:cstheme="minorBidi"/>
              <w:noProof/>
              <w:lang w:val="en-GB" w:eastAsia="en-GB"/>
            </w:rPr>
          </w:pPr>
          <w:hyperlink w:anchor="_Toc51165969" w:history="1">
            <w:r w:rsidRPr="00C552CD">
              <w:rPr>
                <w:rStyle w:val="Hyperlink"/>
                <w:rFonts w:ascii="Times New Roman" w:hAnsi="Times New Roman"/>
                <w:b/>
                <w:bCs/>
                <w:noProof/>
              </w:rPr>
              <w:t>4.</w:t>
            </w:r>
            <w:r>
              <w:rPr>
                <w:rFonts w:cstheme="minorBidi"/>
                <w:noProof/>
                <w:lang w:val="en-GB" w:eastAsia="en-GB"/>
              </w:rPr>
              <w:tab/>
            </w:r>
            <w:r w:rsidRPr="00C552CD">
              <w:rPr>
                <w:rStyle w:val="Hyperlink"/>
                <w:rFonts w:ascii="Times New Roman" w:hAnsi="Times New Roman"/>
                <w:b/>
                <w:bCs/>
                <w:noProof/>
              </w:rPr>
              <w:t>Research literature</w:t>
            </w:r>
            <w:r>
              <w:rPr>
                <w:noProof/>
                <w:webHidden/>
              </w:rPr>
              <w:tab/>
            </w:r>
            <w:r>
              <w:rPr>
                <w:noProof/>
                <w:webHidden/>
              </w:rPr>
              <w:fldChar w:fldCharType="begin"/>
            </w:r>
            <w:r>
              <w:rPr>
                <w:noProof/>
                <w:webHidden/>
              </w:rPr>
              <w:instrText xml:space="preserve"> PAGEREF _Toc51165969 \h </w:instrText>
            </w:r>
            <w:r>
              <w:rPr>
                <w:noProof/>
                <w:webHidden/>
              </w:rPr>
            </w:r>
            <w:r>
              <w:rPr>
                <w:noProof/>
                <w:webHidden/>
              </w:rPr>
              <w:fldChar w:fldCharType="separate"/>
            </w:r>
            <w:r w:rsidR="00D23A2C">
              <w:rPr>
                <w:noProof/>
                <w:webHidden/>
              </w:rPr>
              <w:t>11</w:t>
            </w:r>
            <w:r>
              <w:rPr>
                <w:noProof/>
                <w:webHidden/>
              </w:rPr>
              <w:fldChar w:fldCharType="end"/>
            </w:r>
          </w:hyperlink>
        </w:p>
        <w:p w14:paraId="55FE5C6D" w14:textId="593A8345" w:rsidR="000D67F8" w:rsidRDefault="000D67F8">
          <w:pPr>
            <w:pStyle w:val="TOC2"/>
            <w:tabs>
              <w:tab w:val="right" w:leader="dot" w:pos="9016"/>
            </w:tabs>
            <w:rPr>
              <w:rFonts w:cstheme="minorBidi"/>
              <w:noProof/>
              <w:lang w:val="en-GB" w:eastAsia="en-GB"/>
            </w:rPr>
          </w:pPr>
          <w:hyperlink w:anchor="_Toc51165970" w:history="1">
            <w:r w:rsidRPr="00C552CD">
              <w:rPr>
                <w:rStyle w:val="Hyperlink"/>
                <w:rFonts w:ascii="Times New Roman" w:hAnsi="Times New Roman"/>
                <w:noProof/>
              </w:rPr>
              <w:t>4.1 Introduction</w:t>
            </w:r>
            <w:r>
              <w:rPr>
                <w:noProof/>
                <w:webHidden/>
              </w:rPr>
              <w:tab/>
            </w:r>
            <w:r>
              <w:rPr>
                <w:noProof/>
                <w:webHidden/>
              </w:rPr>
              <w:fldChar w:fldCharType="begin"/>
            </w:r>
            <w:r>
              <w:rPr>
                <w:noProof/>
                <w:webHidden/>
              </w:rPr>
              <w:instrText xml:space="preserve"> PAGEREF _Toc51165970 \h </w:instrText>
            </w:r>
            <w:r>
              <w:rPr>
                <w:noProof/>
                <w:webHidden/>
              </w:rPr>
            </w:r>
            <w:r>
              <w:rPr>
                <w:noProof/>
                <w:webHidden/>
              </w:rPr>
              <w:fldChar w:fldCharType="separate"/>
            </w:r>
            <w:r w:rsidR="00D23A2C">
              <w:rPr>
                <w:noProof/>
                <w:webHidden/>
              </w:rPr>
              <w:t>11</w:t>
            </w:r>
            <w:r>
              <w:rPr>
                <w:noProof/>
                <w:webHidden/>
              </w:rPr>
              <w:fldChar w:fldCharType="end"/>
            </w:r>
          </w:hyperlink>
        </w:p>
        <w:p w14:paraId="1A2CA867" w14:textId="641E8D09" w:rsidR="000D67F8" w:rsidRDefault="000D67F8">
          <w:pPr>
            <w:pStyle w:val="TOC2"/>
            <w:tabs>
              <w:tab w:val="right" w:leader="dot" w:pos="9016"/>
            </w:tabs>
            <w:rPr>
              <w:rFonts w:cstheme="minorBidi"/>
              <w:noProof/>
              <w:lang w:val="en-GB" w:eastAsia="en-GB"/>
            </w:rPr>
          </w:pPr>
          <w:hyperlink w:anchor="_Toc51165971" w:history="1">
            <w:r w:rsidRPr="00C552CD">
              <w:rPr>
                <w:rStyle w:val="Hyperlink"/>
                <w:rFonts w:ascii="Times New Roman" w:hAnsi="Times New Roman"/>
                <w:noProof/>
              </w:rPr>
              <w:t>4.2 What is technological unemployment</w:t>
            </w:r>
            <w:r>
              <w:rPr>
                <w:noProof/>
                <w:webHidden/>
              </w:rPr>
              <w:tab/>
            </w:r>
            <w:r>
              <w:rPr>
                <w:noProof/>
                <w:webHidden/>
              </w:rPr>
              <w:fldChar w:fldCharType="begin"/>
            </w:r>
            <w:r>
              <w:rPr>
                <w:noProof/>
                <w:webHidden/>
              </w:rPr>
              <w:instrText xml:space="preserve"> PAGEREF _Toc51165971 \h </w:instrText>
            </w:r>
            <w:r>
              <w:rPr>
                <w:noProof/>
                <w:webHidden/>
              </w:rPr>
            </w:r>
            <w:r>
              <w:rPr>
                <w:noProof/>
                <w:webHidden/>
              </w:rPr>
              <w:fldChar w:fldCharType="separate"/>
            </w:r>
            <w:r w:rsidR="00D23A2C">
              <w:rPr>
                <w:noProof/>
                <w:webHidden/>
              </w:rPr>
              <w:t>11</w:t>
            </w:r>
            <w:r>
              <w:rPr>
                <w:noProof/>
                <w:webHidden/>
              </w:rPr>
              <w:fldChar w:fldCharType="end"/>
            </w:r>
          </w:hyperlink>
        </w:p>
        <w:p w14:paraId="3E4532FD" w14:textId="6A70A25B" w:rsidR="000D67F8" w:rsidRDefault="000D67F8" w:rsidP="000D67F8">
          <w:pPr>
            <w:pStyle w:val="TOC3"/>
            <w:rPr>
              <w:rFonts w:asciiTheme="minorHAnsi" w:hAnsiTheme="minorHAnsi" w:cstheme="minorBidi"/>
              <w:lang w:val="en-GB" w:eastAsia="en-GB"/>
            </w:rPr>
          </w:pPr>
          <w:hyperlink w:anchor="_Toc51165972" w:history="1">
            <w:r w:rsidRPr="00C552CD">
              <w:rPr>
                <w:rStyle w:val="Hyperlink"/>
              </w:rPr>
              <w:t>4.2.1 Keynes original meaning</w:t>
            </w:r>
            <w:r>
              <w:rPr>
                <w:webHidden/>
              </w:rPr>
              <w:tab/>
            </w:r>
            <w:r>
              <w:rPr>
                <w:webHidden/>
              </w:rPr>
              <w:fldChar w:fldCharType="begin"/>
            </w:r>
            <w:r>
              <w:rPr>
                <w:webHidden/>
              </w:rPr>
              <w:instrText xml:space="preserve"> PAGEREF _Toc51165972 \h </w:instrText>
            </w:r>
            <w:r>
              <w:rPr>
                <w:webHidden/>
              </w:rPr>
            </w:r>
            <w:r>
              <w:rPr>
                <w:webHidden/>
              </w:rPr>
              <w:fldChar w:fldCharType="separate"/>
            </w:r>
            <w:r w:rsidR="00D23A2C">
              <w:rPr>
                <w:webHidden/>
              </w:rPr>
              <w:t>11</w:t>
            </w:r>
            <w:r>
              <w:rPr>
                <w:webHidden/>
              </w:rPr>
              <w:fldChar w:fldCharType="end"/>
            </w:r>
          </w:hyperlink>
        </w:p>
        <w:p w14:paraId="7FC1D6E4" w14:textId="7D19BD61" w:rsidR="000D67F8" w:rsidRDefault="000D67F8">
          <w:pPr>
            <w:pStyle w:val="TOC2"/>
            <w:tabs>
              <w:tab w:val="right" w:leader="dot" w:pos="9016"/>
            </w:tabs>
            <w:rPr>
              <w:rFonts w:cstheme="minorBidi"/>
              <w:noProof/>
              <w:lang w:val="en-GB" w:eastAsia="en-GB"/>
            </w:rPr>
          </w:pPr>
          <w:hyperlink w:anchor="_Toc51165973" w:history="1">
            <w:r w:rsidRPr="00C552CD">
              <w:rPr>
                <w:rStyle w:val="Hyperlink"/>
                <w:rFonts w:ascii="Times New Roman" w:hAnsi="Times New Roman"/>
                <w:noProof/>
              </w:rPr>
              <w:t>4.3 Occupations, tasks &amp; threats</w:t>
            </w:r>
            <w:r>
              <w:rPr>
                <w:noProof/>
                <w:webHidden/>
              </w:rPr>
              <w:tab/>
            </w:r>
            <w:r>
              <w:rPr>
                <w:noProof/>
                <w:webHidden/>
              </w:rPr>
              <w:fldChar w:fldCharType="begin"/>
            </w:r>
            <w:r>
              <w:rPr>
                <w:noProof/>
                <w:webHidden/>
              </w:rPr>
              <w:instrText xml:space="preserve"> PAGEREF _Toc51165973 \h </w:instrText>
            </w:r>
            <w:r>
              <w:rPr>
                <w:noProof/>
                <w:webHidden/>
              </w:rPr>
            </w:r>
            <w:r>
              <w:rPr>
                <w:noProof/>
                <w:webHidden/>
              </w:rPr>
              <w:fldChar w:fldCharType="separate"/>
            </w:r>
            <w:r w:rsidR="00D23A2C">
              <w:rPr>
                <w:noProof/>
                <w:webHidden/>
              </w:rPr>
              <w:t>14</w:t>
            </w:r>
            <w:r>
              <w:rPr>
                <w:noProof/>
                <w:webHidden/>
              </w:rPr>
              <w:fldChar w:fldCharType="end"/>
            </w:r>
          </w:hyperlink>
        </w:p>
        <w:p w14:paraId="4A5DF7DE" w14:textId="44250DF9" w:rsidR="000D67F8" w:rsidRDefault="000D67F8" w:rsidP="000D67F8">
          <w:pPr>
            <w:pStyle w:val="TOC3"/>
            <w:rPr>
              <w:rFonts w:asciiTheme="minorHAnsi" w:hAnsiTheme="minorHAnsi" w:cstheme="minorBidi"/>
              <w:lang w:val="en-GB" w:eastAsia="en-GB"/>
            </w:rPr>
          </w:pPr>
          <w:hyperlink w:anchor="_Toc51165974" w:history="1">
            <w:r w:rsidRPr="00C552CD">
              <w:rPr>
                <w:rStyle w:val="Hyperlink"/>
              </w:rPr>
              <w:t>4.3.1 Occupations &amp; tasks</w:t>
            </w:r>
            <w:r>
              <w:rPr>
                <w:webHidden/>
              </w:rPr>
              <w:tab/>
            </w:r>
            <w:r>
              <w:rPr>
                <w:webHidden/>
              </w:rPr>
              <w:fldChar w:fldCharType="begin"/>
            </w:r>
            <w:r>
              <w:rPr>
                <w:webHidden/>
              </w:rPr>
              <w:instrText xml:space="preserve"> PAGEREF _Toc51165974 \h </w:instrText>
            </w:r>
            <w:r>
              <w:rPr>
                <w:webHidden/>
              </w:rPr>
            </w:r>
            <w:r>
              <w:rPr>
                <w:webHidden/>
              </w:rPr>
              <w:fldChar w:fldCharType="separate"/>
            </w:r>
            <w:r w:rsidR="00D23A2C">
              <w:rPr>
                <w:webHidden/>
              </w:rPr>
              <w:t>14</w:t>
            </w:r>
            <w:r>
              <w:rPr>
                <w:webHidden/>
              </w:rPr>
              <w:fldChar w:fldCharType="end"/>
            </w:r>
          </w:hyperlink>
        </w:p>
        <w:p w14:paraId="11FAD00D" w14:textId="7F79B28B" w:rsidR="000D67F8" w:rsidRDefault="000D67F8" w:rsidP="000D67F8">
          <w:pPr>
            <w:pStyle w:val="TOC3"/>
            <w:rPr>
              <w:rFonts w:asciiTheme="minorHAnsi" w:hAnsiTheme="minorHAnsi" w:cstheme="minorBidi"/>
              <w:lang w:val="en-GB" w:eastAsia="en-GB"/>
            </w:rPr>
          </w:pPr>
          <w:hyperlink w:anchor="_Toc51165975" w:history="1">
            <w:r w:rsidRPr="00C552CD">
              <w:rPr>
                <w:rStyle w:val="Hyperlink"/>
                <w:lang w:eastAsia="en-GB"/>
              </w:rPr>
              <w:t>4.3.2 Threats</w:t>
            </w:r>
            <w:r>
              <w:rPr>
                <w:webHidden/>
              </w:rPr>
              <w:tab/>
            </w:r>
            <w:r>
              <w:rPr>
                <w:webHidden/>
              </w:rPr>
              <w:fldChar w:fldCharType="begin"/>
            </w:r>
            <w:r>
              <w:rPr>
                <w:webHidden/>
              </w:rPr>
              <w:instrText xml:space="preserve"> PAGEREF _Toc51165975 \h </w:instrText>
            </w:r>
            <w:r>
              <w:rPr>
                <w:webHidden/>
              </w:rPr>
            </w:r>
            <w:r>
              <w:rPr>
                <w:webHidden/>
              </w:rPr>
              <w:fldChar w:fldCharType="separate"/>
            </w:r>
            <w:r w:rsidR="00D23A2C">
              <w:rPr>
                <w:webHidden/>
              </w:rPr>
              <w:t>16</w:t>
            </w:r>
            <w:r>
              <w:rPr>
                <w:webHidden/>
              </w:rPr>
              <w:fldChar w:fldCharType="end"/>
            </w:r>
          </w:hyperlink>
        </w:p>
        <w:p w14:paraId="5E0C3260" w14:textId="36A46470" w:rsidR="000D67F8" w:rsidRDefault="000D67F8">
          <w:pPr>
            <w:pStyle w:val="TOC2"/>
            <w:tabs>
              <w:tab w:val="right" w:leader="dot" w:pos="9016"/>
            </w:tabs>
            <w:rPr>
              <w:rFonts w:cstheme="minorBidi"/>
              <w:noProof/>
              <w:lang w:val="en-GB" w:eastAsia="en-GB"/>
            </w:rPr>
          </w:pPr>
          <w:hyperlink w:anchor="_Toc51165976" w:history="1">
            <w:r w:rsidRPr="00C552CD">
              <w:rPr>
                <w:rStyle w:val="Hyperlink"/>
                <w:rFonts w:ascii="Times New Roman" w:hAnsi="Times New Roman"/>
                <w:noProof/>
              </w:rPr>
              <w:t>4.4 Perceptions and anxiety</w:t>
            </w:r>
            <w:r>
              <w:rPr>
                <w:noProof/>
                <w:webHidden/>
              </w:rPr>
              <w:tab/>
            </w:r>
            <w:r>
              <w:rPr>
                <w:noProof/>
                <w:webHidden/>
              </w:rPr>
              <w:fldChar w:fldCharType="begin"/>
            </w:r>
            <w:r>
              <w:rPr>
                <w:noProof/>
                <w:webHidden/>
              </w:rPr>
              <w:instrText xml:space="preserve"> PAGEREF _Toc51165976 \h </w:instrText>
            </w:r>
            <w:r>
              <w:rPr>
                <w:noProof/>
                <w:webHidden/>
              </w:rPr>
            </w:r>
            <w:r>
              <w:rPr>
                <w:noProof/>
                <w:webHidden/>
              </w:rPr>
              <w:fldChar w:fldCharType="separate"/>
            </w:r>
            <w:r w:rsidR="00D23A2C">
              <w:rPr>
                <w:noProof/>
                <w:webHidden/>
              </w:rPr>
              <w:t>18</w:t>
            </w:r>
            <w:r>
              <w:rPr>
                <w:noProof/>
                <w:webHidden/>
              </w:rPr>
              <w:fldChar w:fldCharType="end"/>
            </w:r>
          </w:hyperlink>
        </w:p>
        <w:p w14:paraId="14F57ACC" w14:textId="3834149E" w:rsidR="000D67F8" w:rsidRDefault="000D67F8" w:rsidP="000D67F8">
          <w:pPr>
            <w:pStyle w:val="TOC3"/>
            <w:rPr>
              <w:rFonts w:asciiTheme="minorHAnsi" w:hAnsiTheme="minorHAnsi" w:cstheme="minorBidi"/>
              <w:lang w:val="en-GB" w:eastAsia="en-GB"/>
            </w:rPr>
          </w:pPr>
          <w:hyperlink w:anchor="_Toc51165977" w:history="1">
            <w:r w:rsidRPr="00C552CD">
              <w:rPr>
                <w:rStyle w:val="Hyperlink"/>
                <w:rFonts w:eastAsia="Times New Roman"/>
                <w:lang w:eastAsia="en-GB"/>
              </w:rPr>
              <w:t>4.4.1 Source of perception &amp; anxiety</w:t>
            </w:r>
            <w:r>
              <w:rPr>
                <w:webHidden/>
              </w:rPr>
              <w:tab/>
            </w:r>
            <w:r>
              <w:rPr>
                <w:webHidden/>
              </w:rPr>
              <w:fldChar w:fldCharType="begin"/>
            </w:r>
            <w:r>
              <w:rPr>
                <w:webHidden/>
              </w:rPr>
              <w:instrText xml:space="preserve"> PAGEREF _Toc51165977 \h </w:instrText>
            </w:r>
            <w:r>
              <w:rPr>
                <w:webHidden/>
              </w:rPr>
            </w:r>
            <w:r>
              <w:rPr>
                <w:webHidden/>
              </w:rPr>
              <w:fldChar w:fldCharType="separate"/>
            </w:r>
            <w:r w:rsidR="00D23A2C">
              <w:rPr>
                <w:webHidden/>
              </w:rPr>
              <w:t>19</w:t>
            </w:r>
            <w:r>
              <w:rPr>
                <w:webHidden/>
              </w:rPr>
              <w:fldChar w:fldCharType="end"/>
            </w:r>
          </w:hyperlink>
        </w:p>
        <w:p w14:paraId="2874A97F" w14:textId="61DC028A" w:rsidR="000D67F8" w:rsidRDefault="000D67F8">
          <w:pPr>
            <w:pStyle w:val="TOC2"/>
            <w:tabs>
              <w:tab w:val="right" w:leader="dot" w:pos="9016"/>
            </w:tabs>
            <w:rPr>
              <w:rFonts w:cstheme="minorBidi"/>
              <w:noProof/>
              <w:lang w:val="en-GB" w:eastAsia="en-GB"/>
            </w:rPr>
          </w:pPr>
          <w:hyperlink w:anchor="_Toc51165978" w:history="1">
            <w:r w:rsidRPr="00C552CD">
              <w:rPr>
                <w:rStyle w:val="Hyperlink"/>
                <w:rFonts w:ascii="Times New Roman" w:hAnsi="Times New Roman"/>
                <w:noProof/>
              </w:rPr>
              <w:t>4.5 The Hypotheses</w:t>
            </w:r>
            <w:r>
              <w:rPr>
                <w:noProof/>
                <w:webHidden/>
              </w:rPr>
              <w:tab/>
            </w:r>
            <w:r>
              <w:rPr>
                <w:noProof/>
                <w:webHidden/>
              </w:rPr>
              <w:fldChar w:fldCharType="begin"/>
            </w:r>
            <w:r>
              <w:rPr>
                <w:noProof/>
                <w:webHidden/>
              </w:rPr>
              <w:instrText xml:space="preserve"> PAGEREF _Toc51165978 \h </w:instrText>
            </w:r>
            <w:r>
              <w:rPr>
                <w:noProof/>
                <w:webHidden/>
              </w:rPr>
            </w:r>
            <w:r>
              <w:rPr>
                <w:noProof/>
                <w:webHidden/>
              </w:rPr>
              <w:fldChar w:fldCharType="separate"/>
            </w:r>
            <w:r w:rsidR="00D23A2C">
              <w:rPr>
                <w:noProof/>
                <w:webHidden/>
              </w:rPr>
              <w:t>23</w:t>
            </w:r>
            <w:r>
              <w:rPr>
                <w:noProof/>
                <w:webHidden/>
              </w:rPr>
              <w:fldChar w:fldCharType="end"/>
            </w:r>
          </w:hyperlink>
        </w:p>
        <w:p w14:paraId="1E972842" w14:textId="33C9A64D" w:rsidR="000D67F8" w:rsidRDefault="000D67F8">
          <w:pPr>
            <w:pStyle w:val="TOC1"/>
            <w:tabs>
              <w:tab w:val="left" w:pos="440"/>
              <w:tab w:val="right" w:leader="dot" w:pos="9016"/>
            </w:tabs>
            <w:rPr>
              <w:rFonts w:cstheme="minorBidi"/>
              <w:noProof/>
              <w:lang w:val="en-GB" w:eastAsia="en-GB"/>
            </w:rPr>
          </w:pPr>
          <w:hyperlink w:anchor="_Toc51165979" w:history="1">
            <w:r w:rsidRPr="00C552CD">
              <w:rPr>
                <w:rStyle w:val="Hyperlink"/>
                <w:rFonts w:ascii="Times New Roman" w:hAnsi="Times New Roman"/>
                <w:b/>
                <w:bCs/>
                <w:noProof/>
              </w:rPr>
              <w:t>5.</w:t>
            </w:r>
            <w:r>
              <w:rPr>
                <w:rFonts w:cstheme="minorBidi"/>
                <w:noProof/>
                <w:lang w:val="en-GB" w:eastAsia="en-GB"/>
              </w:rPr>
              <w:tab/>
            </w:r>
            <w:r w:rsidRPr="00C552CD">
              <w:rPr>
                <w:rStyle w:val="Hyperlink"/>
                <w:rFonts w:ascii="Times New Roman" w:hAnsi="Times New Roman"/>
                <w:b/>
                <w:bCs/>
                <w:noProof/>
              </w:rPr>
              <w:t>Research questions &amp; methods</w:t>
            </w:r>
            <w:r>
              <w:rPr>
                <w:noProof/>
                <w:webHidden/>
              </w:rPr>
              <w:tab/>
            </w:r>
            <w:r>
              <w:rPr>
                <w:noProof/>
                <w:webHidden/>
              </w:rPr>
              <w:fldChar w:fldCharType="begin"/>
            </w:r>
            <w:r>
              <w:rPr>
                <w:noProof/>
                <w:webHidden/>
              </w:rPr>
              <w:instrText xml:space="preserve"> PAGEREF _Toc51165979 \h </w:instrText>
            </w:r>
            <w:r>
              <w:rPr>
                <w:noProof/>
                <w:webHidden/>
              </w:rPr>
            </w:r>
            <w:r>
              <w:rPr>
                <w:noProof/>
                <w:webHidden/>
              </w:rPr>
              <w:fldChar w:fldCharType="separate"/>
            </w:r>
            <w:r w:rsidR="00D23A2C">
              <w:rPr>
                <w:noProof/>
                <w:webHidden/>
              </w:rPr>
              <w:t>25</w:t>
            </w:r>
            <w:r>
              <w:rPr>
                <w:noProof/>
                <w:webHidden/>
              </w:rPr>
              <w:fldChar w:fldCharType="end"/>
            </w:r>
          </w:hyperlink>
        </w:p>
        <w:p w14:paraId="27F02B84" w14:textId="70F23464" w:rsidR="000D67F8" w:rsidRDefault="000D67F8">
          <w:pPr>
            <w:pStyle w:val="TOC2"/>
            <w:tabs>
              <w:tab w:val="right" w:leader="dot" w:pos="9016"/>
            </w:tabs>
            <w:rPr>
              <w:rFonts w:cstheme="minorBidi"/>
              <w:noProof/>
              <w:lang w:val="en-GB" w:eastAsia="en-GB"/>
            </w:rPr>
          </w:pPr>
          <w:hyperlink w:anchor="_Toc51165980" w:history="1">
            <w:r w:rsidRPr="00C552CD">
              <w:rPr>
                <w:rStyle w:val="Hyperlink"/>
                <w:rFonts w:ascii="Times New Roman" w:hAnsi="Times New Roman"/>
                <w:noProof/>
              </w:rPr>
              <w:t>5.1 Research objectives</w:t>
            </w:r>
            <w:r>
              <w:rPr>
                <w:noProof/>
                <w:webHidden/>
              </w:rPr>
              <w:tab/>
            </w:r>
            <w:r>
              <w:rPr>
                <w:noProof/>
                <w:webHidden/>
              </w:rPr>
              <w:fldChar w:fldCharType="begin"/>
            </w:r>
            <w:r>
              <w:rPr>
                <w:noProof/>
                <w:webHidden/>
              </w:rPr>
              <w:instrText xml:space="preserve"> PAGEREF _Toc51165980 \h </w:instrText>
            </w:r>
            <w:r>
              <w:rPr>
                <w:noProof/>
                <w:webHidden/>
              </w:rPr>
            </w:r>
            <w:r>
              <w:rPr>
                <w:noProof/>
                <w:webHidden/>
              </w:rPr>
              <w:fldChar w:fldCharType="separate"/>
            </w:r>
            <w:r w:rsidR="00D23A2C">
              <w:rPr>
                <w:noProof/>
                <w:webHidden/>
              </w:rPr>
              <w:t>25</w:t>
            </w:r>
            <w:r>
              <w:rPr>
                <w:noProof/>
                <w:webHidden/>
              </w:rPr>
              <w:fldChar w:fldCharType="end"/>
            </w:r>
          </w:hyperlink>
        </w:p>
        <w:p w14:paraId="43C241FE" w14:textId="664E12A2" w:rsidR="000D67F8" w:rsidRDefault="000D67F8">
          <w:pPr>
            <w:pStyle w:val="TOC2"/>
            <w:tabs>
              <w:tab w:val="right" w:leader="dot" w:pos="9016"/>
            </w:tabs>
            <w:rPr>
              <w:rFonts w:cstheme="minorBidi"/>
              <w:noProof/>
              <w:lang w:val="en-GB" w:eastAsia="en-GB"/>
            </w:rPr>
          </w:pPr>
          <w:hyperlink w:anchor="_Toc51165981" w:history="1">
            <w:r w:rsidRPr="00C552CD">
              <w:rPr>
                <w:rStyle w:val="Hyperlink"/>
                <w:rFonts w:ascii="Times New Roman" w:hAnsi="Times New Roman"/>
                <w:noProof/>
              </w:rPr>
              <w:t>5.2 Methodology structure &amp; Research design</w:t>
            </w:r>
            <w:r>
              <w:rPr>
                <w:noProof/>
                <w:webHidden/>
              </w:rPr>
              <w:tab/>
            </w:r>
            <w:r>
              <w:rPr>
                <w:noProof/>
                <w:webHidden/>
              </w:rPr>
              <w:fldChar w:fldCharType="begin"/>
            </w:r>
            <w:r>
              <w:rPr>
                <w:noProof/>
                <w:webHidden/>
              </w:rPr>
              <w:instrText xml:space="preserve"> PAGEREF _Toc51165981 \h </w:instrText>
            </w:r>
            <w:r>
              <w:rPr>
                <w:noProof/>
                <w:webHidden/>
              </w:rPr>
            </w:r>
            <w:r>
              <w:rPr>
                <w:noProof/>
                <w:webHidden/>
              </w:rPr>
              <w:fldChar w:fldCharType="separate"/>
            </w:r>
            <w:r w:rsidR="00D23A2C">
              <w:rPr>
                <w:noProof/>
                <w:webHidden/>
              </w:rPr>
              <w:t>26</w:t>
            </w:r>
            <w:r>
              <w:rPr>
                <w:noProof/>
                <w:webHidden/>
              </w:rPr>
              <w:fldChar w:fldCharType="end"/>
            </w:r>
          </w:hyperlink>
        </w:p>
        <w:p w14:paraId="0E6A7B5A" w14:textId="633B88F5" w:rsidR="000D67F8" w:rsidRDefault="000D67F8">
          <w:pPr>
            <w:pStyle w:val="TOC2"/>
            <w:tabs>
              <w:tab w:val="right" w:leader="dot" w:pos="9016"/>
            </w:tabs>
            <w:rPr>
              <w:rFonts w:cstheme="minorBidi"/>
              <w:noProof/>
              <w:lang w:val="en-GB" w:eastAsia="en-GB"/>
            </w:rPr>
          </w:pPr>
          <w:hyperlink w:anchor="_Toc51165982" w:history="1">
            <w:r w:rsidRPr="00C552CD">
              <w:rPr>
                <w:rStyle w:val="Hyperlink"/>
                <w:rFonts w:ascii="Times New Roman" w:hAnsi="Times New Roman"/>
                <w:noProof/>
              </w:rPr>
              <w:t>5.3 Measures</w:t>
            </w:r>
            <w:r>
              <w:rPr>
                <w:noProof/>
                <w:webHidden/>
              </w:rPr>
              <w:tab/>
            </w:r>
            <w:r>
              <w:rPr>
                <w:noProof/>
                <w:webHidden/>
              </w:rPr>
              <w:fldChar w:fldCharType="begin"/>
            </w:r>
            <w:r>
              <w:rPr>
                <w:noProof/>
                <w:webHidden/>
              </w:rPr>
              <w:instrText xml:space="preserve"> PAGEREF _Toc51165982 \h </w:instrText>
            </w:r>
            <w:r>
              <w:rPr>
                <w:noProof/>
                <w:webHidden/>
              </w:rPr>
            </w:r>
            <w:r>
              <w:rPr>
                <w:noProof/>
                <w:webHidden/>
              </w:rPr>
              <w:fldChar w:fldCharType="separate"/>
            </w:r>
            <w:r w:rsidR="00D23A2C">
              <w:rPr>
                <w:noProof/>
                <w:webHidden/>
              </w:rPr>
              <w:t>28</w:t>
            </w:r>
            <w:r>
              <w:rPr>
                <w:noProof/>
                <w:webHidden/>
              </w:rPr>
              <w:fldChar w:fldCharType="end"/>
            </w:r>
          </w:hyperlink>
        </w:p>
        <w:p w14:paraId="260AE983" w14:textId="2E4995E8" w:rsidR="000D67F8" w:rsidRDefault="000D67F8">
          <w:pPr>
            <w:pStyle w:val="TOC2"/>
            <w:tabs>
              <w:tab w:val="right" w:leader="dot" w:pos="9016"/>
            </w:tabs>
            <w:rPr>
              <w:rFonts w:cstheme="minorBidi"/>
              <w:noProof/>
              <w:lang w:val="en-GB" w:eastAsia="en-GB"/>
            </w:rPr>
          </w:pPr>
          <w:hyperlink w:anchor="_Toc51165983" w:history="1">
            <w:r w:rsidRPr="00C552CD">
              <w:rPr>
                <w:rStyle w:val="Hyperlink"/>
                <w:rFonts w:ascii="Times New Roman" w:hAnsi="Times New Roman"/>
                <w:noProof/>
              </w:rPr>
              <w:t>5.4 Data collection</w:t>
            </w:r>
            <w:r>
              <w:rPr>
                <w:noProof/>
                <w:webHidden/>
              </w:rPr>
              <w:tab/>
            </w:r>
            <w:r>
              <w:rPr>
                <w:noProof/>
                <w:webHidden/>
              </w:rPr>
              <w:fldChar w:fldCharType="begin"/>
            </w:r>
            <w:r>
              <w:rPr>
                <w:noProof/>
                <w:webHidden/>
              </w:rPr>
              <w:instrText xml:space="preserve"> PAGEREF _Toc51165983 \h </w:instrText>
            </w:r>
            <w:r>
              <w:rPr>
                <w:noProof/>
                <w:webHidden/>
              </w:rPr>
            </w:r>
            <w:r>
              <w:rPr>
                <w:noProof/>
                <w:webHidden/>
              </w:rPr>
              <w:fldChar w:fldCharType="separate"/>
            </w:r>
            <w:r w:rsidR="00D23A2C">
              <w:rPr>
                <w:noProof/>
                <w:webHidden/>
              </w:rPr>
              <w:t>29</w:t>
            </w:r>
            <w:r>
              <w:rPr>
                <w:noProof/>
                <w:webHidden/>
              </w:rPr>
              <w:fldChar w:fldCharType="end"/>
            </w:r>
          </w:hyperlink>
        </w:p>
        <w:p w14:paraId="0BAD1AD0" w14:textId="61B2E447" w:rsidR="000D67F8" w:rsidRDefault="000D67F8">
          <w:pPr>
            <w:pStyle w:val="TOC2"/>
            <w:tabs>
              <w:tab w:val="right" w:leader="dot" w:pos="9016"/>
            </w:tabs>
            <w:rPr>
              <w:rFonts w:cstheme="minorBidi"/>
              <w:noProof/>
              <w:lang w:val="en-GB" w:eastAsia="en-GB"/>
            </w:rPr>
          </w:pPr>
          <w:hyperlink w:anchor="_Toc51165984" w:history="1">
            <w:r w:rsidRPr="00C552CD">
              <w:rPr>
                <w:rStyle w:val="Hyperlink"/>
                <w:rFonts w:ascii="Times New Roman" w:hAnsi="Times New Roman"/>
                <w:noProof/>
              </w:rPr>
              <w:t>5.5 Description of data</w:t>
            </w:r>
            <w:r>
              <w:rPr>
                <w:noProof/>
                <w:webHidden/>
              </w:rPr>
              <w:tab/>
            </w:r>
            <w:r>
              <w:rPr>
                <w:noProof/>
                <w:webHidden/>
              </w:rPr>
              <w:fldChar w:fldCharType="begin"/>
            </w:r>
            <w:r>
              <w:rPr>
                <w:noProof/>
                <w:webHidden/>
              </w:rPr>
              <w:instrText xml:space="preserve"> PAGEREF _Toc51165984 \h </w:instrText>
            </w:r>
            <w:r>
              <w:rPr>
                <w:noProof/>
                <w:webHidden/>
              </w:rPr>
            </w:r>
            <w:r>
              <w:rPr>
                <w:noProof/>
                <w:webHidden/>
              </w:rPr>
              <w:fldChar w:fldCharType="separate"/>
            </w:r>
            <w:r w:rsidR="00D23A2C">
              <w:rPr>
                <w:noProof/>
                <w:webHidden/>
              </w:rPr>
              <w:t>30</w:t>
            </w:r>
            <w:r>
              <w:rPr>
                <w:noProof/>
                <w:webHidden/>
              </w:rPr>
              <w:fldChar w:fldCharType="end"/>
            </w:r>
          </w:hyperlink>
        </w:p>
        <w:p w14:paraId="0AEA5756" w14:textId="565D1EFC" w:rsidR="000D67F8" w:rsidRDefault="000D67F8">
          <w:pPr>
            <w:pStyle w:val="TOC2"/>
            <w:tabs>
              <w:tab w:val="right" w:leader="dot" w:pos="9016"/>
            </w:tabs>
            <w:rPr>
              <w:rFonts w:cstheme="minorBidi"/>
              <w:noProof/>
              <w:lang w:val="en-GB" w:eastAsia="en-GB"/>
            </w:rPr>
          </w:pPr>
          <w:hyperlink w:anchor="_Toc51165985" w:history="1">
            <w:r w:rsidRPr="00C552CD">
              <w:rPr>
                <w:rStyle w:val="Hyperlink"/>
                <w:rFonts w:ascii="Times New Roman" w:hAnsi="Times New Roman"/>
                <w:noProof/>
              </w:rPr>
              <w:t>5.6 Research Ethics</w:t>
            </w:r>
            <w:r>
              <w:rPr>
                <w:noProof/>
                <w:webHidden/>
              </w:rPr>
              <w:tab/>
            </w:r>
            <w:r>
              <w:rPr>
                <w:noProof/>
                <w:webHidden/>
              </w:rPr>
              <w:fldChar w:fldCharType="begin"/>
            </w:r>
            <w:r>
              <w:rPr>
                <w:noProof/>
                <w:webHidden/>
              </w:rPr>
              <w:instrText xml:space="preserve"> PAGEREF _Toc51165985 \h </w:instrText>
            </w:r>
            <w:r>
              <w:rPr>
                <w:noProof/>
                <w:webHidden/>
              </w:rPr>
            </w:r>
            <w:r>
              <w:rPr>
                <w:noProof/>
                <w:webHidden/>
              </w:rPr>
              <w:fldChar w:fldCharType="separate"/>
            </w:r>
            <w:r w:rsidR="00D23A2C">
              <w:rPr>
                <w:noProof/>
                <w:webHidden/>
              </w:rPr>
              <w:t>31</w:t>
            </w:r>
            <w:r>
              <w:rPr>
                <w:noProof/>
                <w:webHidden/>
              </w:rPr>
              <w:fldChar w:fldCharType="end"/>
            </w:r>
          </w:hyperlink>
        </w:p>
        <w:p w14:paraId="5B253371" w14:textId="6FECC030" w:rsidR="000D67F8" w:rsidRDefault="000D67F8">
          <w:pPr>
            <w:pStyle w:val="TOC1"/>
            <w:tabs>
              <w:tab w:val="left" w:pos="440"/>
              <w:tab w:val="right" w:leader="dot" w:pos="9016"/>
            </w:tabs>
            <w:rPr>
              <w:rFonts w:cstheme="minorBidi"/>
              <w:noProof/>
              <w:lang w:val="en-GB" w:eastAsia="en-GB"/>
            </w:rPr>
          </w:pPr>
          <w:hyperlink w:anchor="_Toc51165986" w:history="1">
            <w:r w:rsidRPr="00C552CD">
              <w:rPr>
                <w:rStyle w:val="Hyperlink"/>
                <w:rFonts w:ascii="Times New Roman" w:hAnsi="Times New Roman"/>
                <w:b/>
                <w:bCs/>
                <w:noProof/>
              </w:rPr>
              <w:t>6.</w:t>
            </w:r>
            <w:r>
              <w:rPr>
                <w:rFonts w:cstheme="minorBidi"/>
                <w:noProof/>
                <w:lang w:val="en-GB" w:eastAsia="en-GB"/>
              </w:rPr>
              <w:tab/>
            </w:r>
            <w:r w:rsidRPr="00C552CD">
              <w:rPr>
                <w:rStyle w:val="Hyperlink"/>
                <w:rFonts w:ascii="Times New Roman" w:hAnsi="Times New Roman"/>
                <w:b/>
                <w:bCs/>
                <w:noProof/>
              </w:rPr>
              <w:t>Analysis</w:t>
            </w:r>
            <w:r>
              <w:rPr>
                <w:noProof/>
                <w:webHidden/>
              </w:rPr>
              <w:tab/>
            </w:r>
            <w:r>
              <w:rPr>
                <w:noProof/>
                <w:webHidden/>
              </w:rPr>
              <w:fldChar w:fldCharType="begin"/>
            </w:r>
            <w:r>
              <w:rPr>
                <w:noProof/>
                <w:webHidden/>
              </w:rPr>
              <w:instrText xml:space="preserve"> PAGEREF _Toc51165986 \h </w:instrText>
            </w:r>
            <w:r>
              <w:rPr>
                <w:noProof/>
                <w:webHidden/>
              </w:rPr>
            </w:r>
            <w:r>
              <w:rPr>
                <w:noProof/>
                <w:webHidden/>
              </w:rPr>
              <w:fldChar w:fldCharType="separate"/>
            </w:r>
            <w:r w:rsidR="00D23A2C">
              <w:rPr>
                <w:noProof/>
                <w:webHidden/>
              </w:rPr>
              <w:t>33</w:t>
            </w:r>
            <w:r>
              <w:rPr>
                <w:noProof/>
                <w:webHidden/>
              </w:rPr>
              <w:fldChar w:fldCharType="end"/>
            </w:r>
          </w:hyperlink>
        </w:p>
        <w:p w14:paraId="3D334E8B" w14:textId="573C622D" w:rsidR="000D67F8" w:rsidRDefault="000D67F8">
          <w:pPr>
            <w:pStyle w:val="TOC2"/>
            <w:tabs>
              <w:tab w:val="right" w:leader="dot" w:pos="9016"/>
            </w:tabs>
            <w:rPr>
              <w:rFonts w:cstheme="minorBidi"/>
              <w:noProof/>
              <w:lang w:val="en-GB" w:eastAsia="en-GB"/>
            </w:rPr>
          </w:pPr>
          <w:hyperlink w:anchor="_Toc51165987" w:history="1">
            <w:r w:rsidRPr="00C552CD">
              <w:rPr>
                <w:rStyle w:val="Hyperlink"/>
                <w:rFonts w:ascii="Times New Roman" w:hAnsi="Times New Roman"/>
                <w:noProof/>
              </w:rPr>
              <w:t>6.1 Pearson Correlation Matrix</w:t>
            </w:r>
            <w:r>
              <w:rPr>
                <w:noProof/>
                <w:webHidden/>
              </w:rPr>
              <w:tab/>
            </w:r>
            <w:r>
              <w:rPr>
                <w:noProof/>
                <w:webHidden/>
              </w:rPr>
              <w:fldChar w:fldCharType="begin"/>
            </w:r>
            <w:r>
              <w:rPr>
                <w:noProof/>
                <w:webHidden/>
              </w:rPr>
              <w:instrText xml:space="preserve"> PAGEREF _Toc51165987 \h </w:instrText>
            </w:r>
            <w:r>
              <w:rPr>
                <w:noProof/>
                <w:webHidden/>
              </w:rPr>
            </w:r>
            <w:r>
              <w:rPr>
                <w:noProof/>
                <w:webHidden/>
              </w:rPr>
              <w:fldChar w:fldCharType="separate"/>
            </w:r>
            <w:r w:rsidR="00D23A2C">
              <w:rPr>
                <w:noProof/>
                <w:webHidden/>
              </w:rPr>
              <w:t>33</w:t>
            </w:r>
            <w:r>
              <w:rPr>
                <w:noProof/>
                <w:webHidden/>
              </w:rPr>
              <w:fldChar w:fldCharType="end"/>
            </w:r>
          </w:hyperlink>
        </w:p>
        <w:p w14:paraId="7458F1D3" w14:textId="0A0992AD" w:rsidR="000D67F8" w:rsidRDefault="000D67F8">
          <w:pPr>
            <w:pStyle w:val="TOC2"/>
            <w:tabs>
              <w:tab w:val="right" w:leader="dot" w:pos="9016"/>
            </w:tabs>
            <w:rPr>
              <w:rFonts w:cstheme="minorBidi"/>
              <w:noProof/>
              <w:lang w:val="en-GB" w:eastAsia="en-GB"/>
            </w:rPr>
          </w:pPr>
          <w:hyperlink w:anchor="_Toc51165988" w:history="1">
            <w:r w:rsidRPr="00C552CD">
              <w:rPr>
                <w:rStyle w:val="Hyperlink"/>
                <w:rFonts w:ascii="Times New Roman" w:hAnsi="Times New Roman"/>
                <w:noProof/>
              </w:rPr>
              <w:t>6.2 Descriptive statistics</w:t>
            </w:r>
            <w:r>
              <w:rPr>
                <w:noProof/>
                <w:webHidden/>
              </w:rPr>
              <w:tab/>
            </w:r>
            <w:r>
              <w:rPr>
                <w:noProof/>
                <w:webHidden/>
              </w:rPr>
              <w:fldChar w:fldCharType="begin"/>
            </w:r>
            <w:r>
              <w:rPr>
                <w:noProof/>
                <w:webHidden/>
              </w:rPr>
              <w:instrText xml:space="preserve"> PAGEREF _Toc51165988 \h </w:instrText>
            </w:r>
            <w:r>
              <w:rPr>
                <w:noProof/>
                <w:webHidden/>
              </w:rPr>
            </w:r>
            <w:r>
              <w:rPr>
                <w:noProof/>
                <w:webHidden/>
              </w:rPr>
              <w:fldChar w:fldCharType="separate"/>
            </w:r>
            <w:r w:rsidR="00D23A2C">
              <w:rPr>
                <w:noProof/>
                <w:webHidden/>
              </w:rPr>
              <w:t>34</w:t>
            </w:r>
            <w:r>
              <w:rPr>
                <w:noProof/>
                <w:webHidden/>
              </w:rPr>
              <w:fldChar w:fldCharType="end"/>
            </w:r>
          </w:hyperlink>
        </w:p>
        <w:p w14:paraId="134228DC" w14:textId="11ED3DD2" w:rsidR="000D67F8" w:rsidRPr="000D67F8" w:rsidRDefault="000D67F8" w:rsidP="000D67F8">
          <w:pPr>
            <w:pStyle w:val="TOC3"/>
            <w:rPr>
              <w:rFonts w:asciiTheme="minorHAnsi" w:hAnsiTheme="minorHAnsi" w:cstheme="minorBidi"/>
              <w:lang w:val="en-GB" w:eastAsia="en-GB"/>
            </w:rPr>
          </w:pPr>
          <w:hyperlink w:anchor="_Toc51165989" w:history="1">
            <w:r w:rsidRPr="000D67F8">
              <w:rPr>
                <w:rStyle w:val="Hyperlink"/>
                <w:color w:val="auto"/>
              </w:rPr>
              <w:t>6.2.1 Hypothesis 1</w:t>
            </w:r>
            <w:r w:rsidRPr="000D67F8">
              <w:rPr>
                <w:webHidden/>
              </w:rPr>
              <w:tab/>
            </w:r>
            <w:r w:rsidRPr="000D67F8">
              <w:rPr>
                <w:webHidden/>
              </w:rPr>
              <w:fldChar w:fldCharType="begin"/>
            </w:r>
            <w:r w:rsidRPr="000D67F8">
              <w:rPr>
                <w:webHidden/>
              </w:rPr>
              <w:instrText xml:space="preserve"> PAGEREF _Toc51165989 \h </w:instrText>
            </w:r>
            <w:r w:rsidRPr="000D67F8">
              <w:rPr>
                <w:webHidden/>
              </w:rPr>
            </w:r>
            <w:r w:rsidRPr="000D67F8">
              <w:rPr>
                <w:webHidden/>
              </w:rPr>
              <w:fldChar w:fldCharType="separate"/>
            </w:r>
            <w:r w:rsidR="00D23A2C">
              <w:rPr>
                <w:webHidden/>
              </w:rPr>
              <w:t>34</w:t>
            </w:r>
            <w:r w:rsidRPr="000D67F8">
              <w:rPr>
                <w:webHidden/>
              </w:rPr>
              <w:fldChar w:fldCharType="end"/>
            </w:r>
          </w:hyperlink>
        </w:p>
        <w:p w14:paraId="6C26477A" w14:textId="483B6E77" w:rsidR="000D67F8" w:rsidRPr="000D67F8" w:rsidRDefault="000D67F8" w:rsidP="000D67F8">
          <w:pPr>
            <w:pStyle w:val="TOC3"/>
            <w:rPr>
              <w:rFonts w:asciiTheme="minorHAnsi" w:hAnsiTheme="minorHAnsi" w:cstheme="minorBidi"/>
              <w:lang w:val="en-GB" w:eastAsia="en-GB"/>
            </w:rPr>
          </w:pPr>
          <w:hyperlink w:anchor="_Toc51165990" w:history="1">
            <w:r w:rsidRPr="000D67F8">
              <w:rPr>
                <w:rStyle w:val="Hyperlink"/>
                <w:color w:val="auto"/>
              </w:rPr>
              <w:t>6.2.2 Hypothesis 2</w:t>
            </w:r>
            <w:r w:rsidRPr="000D67F8">
              <w:rPr>
                <w:webHidden/>
              </w:rPr>
              <w:tab/>
            </w:r>
            <w:r w:rsidRPr="000D67F8">
              <w:rPr>
                <w:webHidden/>
              </w:rPr>
              <w:fldChar w:fldCharType="begin"/>
            </w:r>
            <w:r w:rsidRPr="000D67F8">
              <w:rPr>
                <w:webHidden/>
              </w:rPr>
              <w:instrText xml:space="preserve"> PAGEREF _Toc51165990 \h </w:instrText>
            </w:r>
            <w:r w:rsidRPr="000D67F8">
              <w:rPr>
                <w:webHidden/>
              </w:rPr>
            </w:r>
            <w:r w:rsidRPr="000D67F8">
              <w:rPr>
                <w:webHidden/>
              </w:rPr>
              <w:fldChar w:fldCharType="separate"/>
            </w:r>
            <w:r w:rsidR="00D23A2C">
              <w:rPr>
                <w:webHidden/>
              </w:rPr>
              <w:t>44</w:t>
            </w:r>
            <w:r w:rsidRPr="000D67F8">
              <w:rPr>
                <w:webHidden/>
              </w:rPr>
              <w:fldChar w:fldCharType="end"/>
            </w:r>
          </w:hyperlink>
        </w:p>
        <w:p w14:paraId="1390FF12" w14:textId="2C8A0FA7" w:rsidR="000D67F8" w:rsidRPr="000D67F8" w:rsidRDefault="000D67F8" w:rsidP="000D67F8">
          <w:pPr>
            <w:pStyle w:val="TOC3"/>
            <w:rPr>
              <w:rFonts w:asciiTheme="minorHAnsi" w:hAnsiTheme="minorHAnsi" w:cstheme="minorBidi"/>
              <w:lang w:val="en-GB" w:eastAsia="en-GB"/>
            </w:rPr>
          </w:pPr>
          <w:hyperlink w:anchor="_Toc51165991" w:history="1">
            <w:r w:rsidRPr="000D67F8">
              <w:rPr>
                <w:rStyle w:val="Hyperlink"/>
                <w:color w:val="auto"/>
              </w:rPr>
              <w:t>6.2.3 Hypothesis 3</w:t>
            </w:r>
            <w:r w:rsidRPr="000D67F8">
              <w:rPr>
                <w:webHidden/>
              </w:rPr>
              <w:tab/>
            </w:r>
            <w:r w:rsidRPr="000D67F8">
              <w:rPr>
                <w:webHidden/>
              </w:rPr>
              <w:fldChar w:fldCharType="begin"/>
            </w:r>
            <w:r w:rsidRPr="000D67F8">
              <w:rPr>
                <w:webHidden/>
              </w:rPr>
              <w:instrText xml:space="preserve"> PAGEREF _Toc51165991 \h </w:instrText>
            </w:r>
            <w:r w:rsidRPr="000D67F8">
              <w:rPr>
                <w:webHidden/>
              </w:rPr>
            </w:r>
            <w:r w:rsidRPr="000D67F8">
              <w:rPr>
                <w:webHidden/>
              </w:rPr>
              <w:fldChar w:fldCharType="separate"/>
            </w:r>
            <w:r w:rsidR="00D23A2C">
              <w:rPr>
                <w:webHidden/>
              </w:rPr>
              <w:t>53</w:t>
            </w:r>
            <w:r w:rsidRPr="000D67F8">
              <w:rPr>
                <w:webHidden/>
              </w:rPr>
              <w:fldChar w:fldCharType="end"/>
            </w:r>
          </w:hyperlink>
        </w:p>
        <w:p w14:paraId="3C9610CF" w14:textId="29FAFDAC" w:rsidR="000D67F8" w:rsidRDefault="000D67F8">
          <w:pPr>
            <w:pStyle w:val="TOC1"/>
            <w:tabs>
              <w:tab w:val="left" w:pos="440"/>
              <w:tab w:val="right" w:leader="dot" w:pos="9016"/>
            </w:tabs>
            <w:rPr>
              <w:rFonts w:cstheme="minorBidi"/>
              <w:noProof/>
              <w:lang w:val="en-GB" w:eastAsia="en-GB"/>
            </w:rPr>
          </w:pPr>
          <w:hyperlink w:anchor="_Toc51165992" w:history="1">
            <w:r w:rsidRPr="00C552CD">
              <w:rPr>
                <w:rStyle w:val="Hyperlink"/>
                <w:rFonts w:ascii="Times New Roman" w:hAnsi="Times New Roman"/>
                <w:b/>
                <w:bCs/>
                <w:noProof/>
              </w:rPr>
              <w:t>7.</w:t>
            </w:r>
            <w:r>
              <w:rPr>
                <w:rFonts w:cstheme="minorBidi"/>
                <w:noProof/>
                <w:lang w:val="en-GB" w:eastAsia="en-GB"/>
              </w:rPr>
              <w:tab/>
            </w:r>
            <w:r w:rsidRPr="00C552CD">
              <w:rPr>
                <w:rStyle w:val="Hyperlink"/>
                <w:rFonts w:ascii="Times New Roman" w:hAnsi="Times New Roman"/>
                <w:b/>
                <w:bCs/>
                <w:noProof/>
              </w:rPr>
              <w:t>Discussions &amp; Critique</w:t>
            </w:r>
            <w:r>
              <w:rPr>
                <w:noProof/>
                <w:webHidden/>
              </w:rPr>
              <w:tab/>
            </w:r>
            <w:r>
              <w:rPr>
                <w:noProof/>
                <w:webHidden/>
              </w:rPr>
              <w:fldChar w:fldCharType="begin"/>
            </w:r>
            <w:r>
              <w:rPr>
                <w:noProof/>
                <w:webHidden/>
              </w:rPr>
              <w:instrText xml:space="preserve"> PAGEREF _Toc51165992 \h </w:instrText>
            </w:r>
            <w:r>
              <w:rPr>
                <w:noProof/>
                <w:webHidden/>
              </w:rPr>
            </w:r>
            <w:r>
              <w:rPr>
                <w:noProof/>
                <w:webHidden/>
              </w:rPr>
              <w:fldChar w:fldCharType="separate"/>
            </w:r>
            <w:r w:rsidR="00D23A2C">
              <w:rPr>
                <w:noProof/>
                <w:webHidden/>
              </w:rPr>
              <w:t>60</w:t>
            </w:r>
            <w:r>
              <w:rPr>
                <w:noProof/>
                <w:webHidden/>
              </w:rPr>
              <w:fldChar w:fldCharType="end"/>
            </w:r>
          </w:hyperlink>
        </w:p>
        <w:p w14:paraId="640FA2AC" w14:textId="37EC3BA5" w:rsidR="000D67F8" w:rsidRDefault="000D67F8">
          <w:pPr>
            <w:pStyle w:val="TOC2"/>
            <w:tabs>
              <w:tab w:val="right" w:leader="dot" w:pos="9016"/>
            </w:tabs>
            <w:rPr>
              <w:rFonts w:cstheme="minorBidi"/>
              <w:noProof/>
              <w:lang w:val="en-GB" w:eastAsia="en-GB"/>
            </w:rPr>
          </w:pPr>
          <w:hyperlink w:anchor="_Toc51165993" w:history="1">
            <w:r w:rsidRPr="00C552CD">
              <w:rPr>
                <w:rStyle w:val="Hyperlink"/>
                <w:rFonts w:ascii="Times New Roman" w:eastAsia="Times New Roman" w:hAnsi="Times New Roman"/>
                <w:noProof/>
                <w:lang w:eastAsia="en-GB"/>
              </w:rPr>
              <w:t>7.1 Why do the results matter?</w:t>
            </w:r>
            <w:r>
              <w:rPr>
                <w:noProof/>
                <w:webHidden/>
              </w:rPr>
              <w:tab/>
            </w:r>
            <w:r>
              <w:rPr>
                <w:noProof/>
                <w:webHidden/>
              </w:rPr>
              <w:fldChar w:fldCharType="begin"/>
            </w:r>
            <w:r>
              <w:rPr>
                <w:noProof/>
                <w:webHidden/>
              </w:rPr>
              <w:instrText xml:space="preserve"> PAGEREF _Toc51165993 \h </w:instrText>
            </w:r>
            <w:r>
              <w:rPr>
                <w:noProof/>
                <w:webHidden/>
              </w:rPr>
            </w:r>
            <w:r>
              <w:rPr>
                <w:noProof/>
                <w:webHidden/>
              </w:rPr>
              <w:fldChar w:fldCharType="separate"/>
            </w:r>
            <w:r w:rsidR="00D23A2C">
              <w:rPr>
                <w:noProof/>
                <w:webHidden/>
              </w:rPr>
              <w:t>64</w:t>
            </w:r>
            <w:r>
              <w:rPr>
                <w:noProof/>
                <w:webHidden/>
              </w:rPr>
              <w:fldChar w:fldCharType="end"/>
            </w:r>
          </w:hyperlink>
        </w:p>
        <w:p w14:paraId="46E099A5" w14:textId="624D5193" w:rsidR="000D67F8" w:rsidRDefault="000D67F8">
          <w:pPr>
            <w:pStyle w:val="TOC2"/>
            <w:tabs>
              <w:tab w:val="right" w:leader="dot" w:pos="9016"/>
            </w:tabs>
            <w:rPr>
              <w:rFonts w:cstheme="minorBidi"/>
              <w:noProof/>
              <w:lang w:val="en-GB" w:eastAsia="en-GB"/>
            </w:rPr>
          </w:pPr>
          <w:hyperlink w:anchor="_Toc51165994" w:history="1">
            <w:r w:rsidRPr="00C552CD">
              <w:rPr>
                <w:rStyle w:val="Hyperlink"/>
                <w:rFonts w:ascii="Times New Roman" w:eastAsia="Times New Roman" w:hAnsi="Times New Roman"/>
                <w:noProof/>
                <w:lang w:eastAsia="en-GB"/>
              </w:rPr>
              <w:t>7.2 Limitations: what can’t the results tell us?</w:t>
            </w:r>
            <w:r>
              <w:rPr>
                <w:noProof/>
                <w:webHidden/>
              </w:rPr>
              <w:tab/>
            </w:r>
            <w:r>
              <w:rPr>
                <w:noProof/>
                <w:webHidden/>
              </w:rPr>
              <w:fldChar w:fldCharType="begin"/>
            </w:r>
            <w:r>
              <w:rPr>
                <w:noProof/>
                <w:webHidden/>
              </w:rPr>
              <w:instrText xml:space="preserve"> PAGEREF _Toc51165994 \h </w:instrText>
            </w:r>
            <w:r>
              <w:rPr>
                <w:noProof/>
                <w:webHidden/>
              </w:rPr>
            </w:r>
            <w:r>
              <w:rPr>
                <w:noProof/>
                <w:webHidden/>
              </w:rPr>
              <w:fldChar w:fldCharType="separate"/>
            </w:r>
            <w:r w:rsidR="00D23A2C">
              <w:rPr>
                <w:noProof/>
                <w:webHidden/>
              </w:rPr>
              <w:t>65</w:t>
            </w:r>
            <w:r>
              <w:rPr>
                <w:noProof/>
                <w:webHidden/>
              </w:rPr>
              <w:fldChar w:fldCharType="end"/>
            </w:r>
          </w:hyperlink>
        </w:p>
        <w:p w14:paraId="31731DC4" w14:textId="590AD6C7" w:rsidR="000D67F8" w:rsidRDefault="000D67F8">
          <w:pPr>
            <w:pStyle w:val="TOC2"/>
            <w:tabs>
              <w:tab w:val="right" w:leader="dot" w:pos="9016"/>
            </w:tabs>
            <w:rPr>
              <w:rFonts w:cstheme="minorBidi"/>
              <w:noProof/>
              <w:lang w:val="en-GB" w:eastAsia="en-GB"/>
            </w:rPr>
          </w:pPr>
          <w:hyperlink w:anchor="_Toc51165995" w:history="1">
            <w:r w:rsidRPr="00C552CD">
              <w:rPr>
                <w:rStyle w:val="Hyperlink"/>
                <w:rFonts w:ascii="Times New Roman" w:eastAsia="Times New Roman" w:hAnsi="Times New Roman"/>
                <w:noProof/>
                <w:lang w:eastAsia="en-GB"/>
              </w:rPr>
              <w:t>7.3 What practical actions or scientific studies should follow?</w:t>
            </w:r>
            <w:r>
              <w:rPr>
                <w:noProof/>
                <w:webHidden/>
              </w:rPr>
              <w:tab/>
            </w:r>
            <w:r>
              <w:rPr>
                <w:noProof/>
                <w:webHidden/>
              </w:rPr>
              <w:fldChar w:fldCharType="begin"/>
            </w:r>
            <w:r>
              <w:rPr>
                <w:noProof/>
                <w:webHidden/>
              </w:rPr>
              <w:instrText xml:space="preserve"> PAGEREF _Toc51165995 \h </w:instrText>
            </w:r>
            <w:r>
              <w:rPr>
                <w:noProof/>
                <w:webHidden/>
              </w:rPr>
            </w:r>
            <w:r>
              <w:rPr>
                <w:noProof/>
                <w:webHidden/>
              </w:rPr>
              <w:fldChar w:fldCharType="separate"/>
            </w:r>
            <w:r w:rsidR="00D23A2C">
              <w:rPr>
                <w:noProof/>
                <w:webHidden/>
              </w:rPr>
              <w:t>66</w:t>
            </w:r>
            <w:r>
              <w:rPr>
                <w:noProof/>
                <w:webHidden/>
              </w:rPr>
              <w:fldChar w:fldCharType="end"/>
            </w:r>
          </w:hyperlink>
        </w:p>
        <w:p w14:paraId="2849C557" w14:textId="63D69DCC" w:rsidR="000D67F8" w:rsidRDefault="000D67F8">
          <w:pPr>
            <w:pStyle w:val="TOC1"/>
            <w:tabs>
              <w:tab w:val="left" w:pos="440"/>
              <w:tab w:val="right" w:leader="dot" w:pos="9016"/>
            </w:tabs>
            <w:rPr>
              <w:rFonts w:cstheme="minorBidi"/>
              <w:noProof/>
              <w:lang w:val="en-GB" w:eastAsia="en-GB"/>
            </w:rPr>
          </w:pPr>
          <w:hyperlink w:anchor="_Toc51165996" w:history="1">
            <w:r w:rsidRPr="00C552CD">
              <w:rPr>
                <w:rStyle w:val="Hyperlink"/>
                <w:rFonts w:ascii="Times New Roman" w:hAnsi="Times New Roman"/>
                <w:b/>
                <w:bCs/>
                <w:noProof/>
              </w:rPr>
              <w:t>8.</w:t>
            </w:r>
            <w:r>
              <w:rPr>
                <w:rFonts w:cstheme="minorBidi"/>
                <w:noProof/>
                <w:lang w:val="en-GB" w:eastAsia="en-GB"/>
              </w:rPr>
              <w:tab/>
            </w:r>
            <w:r w:rsidRPr="00C552CD">
              <w:rPr>
                <w:rStyle w:val="Hyperlink"/>
                <w:rFonts w:ascii="Times New Roman" w:hAnsi="Times New Roman"/>
                <w:b/>
                <w:bCs/>
                <w:noProof/>
              </w:rPr>
              <w:t>Summary / Conclusion</w:t>
            </w:r>
            <w:r>
              <w:rPr>
                <w:noProof/>
                <w:webHidden/>
              </w:rPr>
              <w:tab/>
            </w:r>
            <w:r>
              <w:rPr>
                <w:noProof/>
                <w:webHidden/>
              </w:rPr>
              <w:fldChar w:fldCharType="begin"/>
            </w:r>
            <w:r>
              <w:rPr>
                <w:noProof/>
                <w:webHidden/>
              </w:rPr>
              <w:instrText xml:space="preserve"> PAGEREF _Toc51165996 \h </w:instrText>
            </w:r>
            <w:r>
              <w:rPr>
                <w:noProof/>
                <w:webHidden/>
              </w:rPr>
            </w:r>
            <w:r>
              <w:rPr>
                <w:noProof/>
                <w:webHidden/>
              </w:rPr>
              <w:fldChar w:fldCharType="separate"/>
            </w:r>
            <w:r w:rsidR="00D23A2C">
              <w:rPr>
                <w:noProof/>
                <w:webHidden/>
              </w:rPr>
              <w:t>67</w:t>
            </w:r>
            <w:r>
              <w:rPr>
                <w:noProof/>
                <w:webHidden/>
              </w:rPr>
              <w:fldChar w:fldCharType="end"/>
            </w:r>
          </w:hyperlink>
        </w:p>
        <w:p w14:paraId="31246BFB" w14:textId="65405491" w:rsidR="000D67F8" w:rsidRDefault="000D67F8">
          <w:pPr>
            <w:pStyle w:val="TOC1"/>
            <w:tabs>
              <w:tab w:val="left" w:pos="440"/>
              <w:tab w:val="right" w:leader="dot" w:pos="9016"/>
            </w:tabs>
            <w:rPr>
              <w:rFonts w:cstheme="minorBidi"/>
              <w:noProof/>
              <w:lang w:val="en-GB" w:eastAsia="en-GB"/>
            </w:rPr>
          </w:pPr>
          <w:hyperlink w:anchor="_Toc51165997" w:history="1">
            <w:r w:rsidRPr="00C552CD">
              <w:rPr>
                <w:rStyle w:val="Hyperlink"/>
                <w:rFonts w:ascii="Times New Roman" w:hAnsi="Times New Roman"/>
                <w:b/>
                <w:bCs/>
                <w:noProof/>
              </w:rPr>
              <w:t>9.</w:t>
            </w:r>
            <w:r>
              <w:rPr>
                <w:rFonts w:cstheme="minorBidi"/>
                <w:noProof/>
                <w:lang w:val="en-GB" w:eastAsia="en-GB"/>
              </w:rPr>
              <w:tab/>
            </w:r>
            <w:r w:rsidRPr="00C552CD">
              <w:rPr>
                <w:rStyle w:val="Hyperlink"/>
                <w:rFonts w:ascii="Times New Roman" w:hAnsi="Times New Roman"/>
                <w:b/>
                <w:bCs/>
                <w:noProof/>
              </w:rPr>
              <w:t>Bibliography</w:t>
            </w:r>
            <w:r>
              <w:rPr>
                <w:noProof/>
                <w:webHidden/>
              </w:rPr>
              <w:tab/>
            </w:r>
            <w:r>
              <w:rPr>
                <w:noProof/>
                <w:webHidden/>
              </w:rPr>
              <w:fldChar w:fldCharType="begin"/>
            </w:r>
            <w:r>
              <w:rPr>
                <w:noProof/>
                <w:webHidden/>
              </w:rPr>
              <w:instrText xml:space="preserve"> PAGEREF _Toc51165997 \h </w:instrText>
            </w:r>
            <w:r>
              <w:rPr>
                <w:noProof/>
                <w:webHidden/>
              </w:rPr>
            </w:r>
            <w:r>
              <w:rPr>
                <w:noProof/>
                <w:webHidden/>
              </w:rPr>
              <w:fldChar w:fldCharType="separate"/>
            </w:r>
            <w:r w:rsidR="00D23A2C">
              <w:rPr>
                <w:noProof/>
                <w:webHidden/>
              </w:rPr>
              <w:t>71</w:t>
            </w:r>
            <w:r>
              <w:rPr>
                <w:noProof/>
                <w:webHidden/>
              </w:rPr>
              <w:fldChar w:fldCharType="end"/>
            </w:r>
          </w:hyperlink>
        </w:p>
        <w:p w14:paraId="5D4F39B3" w14:textId="4541EE31" w:rsidR="000D67F8" w:rsidRDefault="000D67F8">
          <w:pPr>
            <w:pStyle w:val="TOC1"/>
            <w:tabs>
              <w:tab w:val="left" w:pos="660"/>
              <w:tab w:val="right" w:leader="dot" w:pos="9016"/>
            </w:tabs>
            <w:rPr>
              <w:rFonts w:cstheme="minorBidi"/>
              <w:noProof/>
              <w:lang w:val="en-GB" w:eastAsia="en-GB"/>
            </w:rPr>
          </w:pPr>
          <w:hyperlink w:anchor="_Toc51165998" w:history="1">
            <w:r w:rsidRPr="00C552CD">
              <w:rPr>
                <w:rStyle w:val="Hyperlink"/>
                <w:rFonts w:ascii="Times New Roman" w:hAnsi="Times New Roman"/>
                <w:b/>
                <w:bCs/>
                <w:noProof/>
              </w:rPr>
              <w:t>10.</w:t>
            </w:r>
            <w:r>
              <w:rPr>
                <w:rFonts w:cstheme="minorBidi"/>
                <w:noProof/>
                <w:lang w:val="en-GB" w:eastAsia="en-GB"/>
              </w:rPr>
              <w:t xml:space="preserve">   </w:t>
            </w:r>
            <w:r w:rsidRPr="00C552CD">
              <w:rPr>
                <w:rStyle w:val="Hyperlink"/>
                <w:rFonts w:ascii="Times New Roman" w:hAnsi="Times New Roman"/>
                <w:b/>
                <w:bCs/>
                <w:noProof/>
              </w:rPr>
              <w:t>Appendices</w:t>
            </w:r>
            <w:r>
              <w:rPr>
                <w:noProof/>
                <w:webHidden/>
              </w:rPr>
              <w:tab/>
            </w:r>
            <w:r>
              <w:rPr>
                <w:noProof/>
                <w:webHidden/>
              </w:rPr>
              <w:fldChar w:fldCharType="begin"/>
            </w:r>
            <w:r>
              <w:rPr>
                <w:noProof/>
                <w:webHidden/>
              </w:rPr>
              <w:instrText xml:space="preserve"> PAGEREF _Toc51165998 \h </w:instrText>
            </w:r>
            <w:r>
              <w:rPr>
                <w:noProof/>
                <w:webHidden/>
              </w:rPr>
            </w:r>
            <w:r>
              <w:rPr>
                <w:noProof/>
                <w:webHidden/>
              </w:rPr>
              <w:fldChar w:fldCharType="separate"/>
            </w:r>
            <w:r w:rsidR="00D23A2C">
              <w:rPr>
                <w:noProof/>
                <w:webHidden/>
              </w:rPr>
              <w:t>77</w:t>
            </w:r>
            <w:r>
              <w:rPr>
                <w:noProof/>
                <w:webHidden/>
              </w:rPr>
              <w:fldChar w:fldCharType="end"/>
            </w:r>
          </w:hyperlink>
        </w:p>
        <w:p w14:paraId="436566BD" w14:textId="0DABADBD" w:rsidR="000D67F8" w:rsidRDefault="000D67F8">
          <w:pPr>
            <w:pStyle w:val="TOC2"/>
            <w:tabs>
              <w:tab w:val="right" w:leader="dot" w:pos="9016"/>
            </w:tabs>
            <w:rPr>
              <w:rFonts w:cstheme="minorBidi"/>
              <w:noProof/>
              <w:lang w:val="en-GB" w:eastAsia="en-GB"/>
            </w:rPr>
          </w:pPr>
          <w:hyperlink w:anchor="_Toc51165999" w:history="1">
            <w:r w:rsidRPr="00C552CD">
              <w:rPr>
                <w:rStyle w:val="Hyperlink"/>
                <w:rFonts w:ascii="Times New Roman" w:hAnsi="Times New Roman"/>
                <w:noProof/>
              </w:rPr>
              <w:t>10.1 Appendix 1 - Dissertation Proposal</w:t>
            </w:r>
            <w:r>
              <w:rPr>
                <w:noProof/>
                <w:webHidden/>
              </w:rPr>
              <w:tab/>
            </w:r>
            <w:r>
              <w:rPr>
                <w:noProof/>
                <w:webHidden/>
              </w:rPr>
              <w:fldChar w:fldCharType="begin"/>
            </w:r>
            <w:r>
              <w:rPr>
                <w:noProof/>
                <w:webHidden/>
              </w:rPr>
              <w:instrText xml:space="preserve"> PAGEREF _Toc51165999 \h </w:instrText>
            </w:r>
            <w:r>
              <w:rPr>
                <w:noProof/>
                <w:webHidden/>
              </w:rPr>
            </w:r>
            <w:r>
              <w:rPr>
                <w:noProof/>
                <w:webHidden/>
              </w:rPr>
              <w:fldChar w:fldCharType="separate"/>
            </w:r>
            <w:r w:rsidR="00D23A2C">
              <w:rPr>
                <w:noProof/>
                <w:webHidden/>
              </w:rPr>
              <w:t>77</w:t>
            </w:r>
            <w:r>
              <w:rPr>
                <w:noProof/>
                <w:webHidden/>
              </w:rPr>
              <w:fldChar w:fldCharType="end"/>
            </w:r>
          </w:hyperlink>
        </w:p>
        <w:p w14:paraId="24F35278" w14:textId="20243393" w:rsidR="000D67F8" w:rsidRDefault="000D67F8">
          <w:pPr>
            <w:pStyle w:val="TOC2"/>
            <w:tabs>
              <w:tab w:val="right" w:leader="dot" w:pos="9016"/>
            </w:tabs>
            <w:rPr>
              <w:rFonts w:cstheme="minorBidi"/>
              <w:noProof/>
              <w:lang w:val="en-GB" w:eastAsia="en-GB"/>
            </w:rPr>
          </w:pPr>
          <w:hyperlink w:anchor="_Toc51166018" w:history="1">
            <w:r w:rsidRPr="00C552CD">
              <w:rPr>
                <w:rStyle w:val="Hyperlink"/>
                <w:rFonts w:ascii="Times New Roman" w:hAnsi="Times New Roman"/>
                <w:noProof/>
              </w:rPr>
              <w:t>10.2 Appendix 2 – Research Log</w:t>
            </w:r>
            <w:r>
              <w:rPr>
                <w:noProof/>
                <w:webHidden/>
              </w:rPr>
              <w:tab/>
            </w:r>
            <w:r>
              <w:rPr>
                <w:noProof/>
                <w:webHidden/>
              </w:rPr>
              <w:fldChar w:fldCharType="begin"/>
            </w:r>
            <w:r>
              <w:rPr>
                <w:noProof/>
                <w:webHidden/>
              </w:rPr>
              <w:instrText xml:space="preserve"> PAGEREF _Toc51166018 \h </w:instrText>
            </w:r>
            <w:r>
              <w:rPr>
                <w:noProof/>
                <w:webHidden/>
              </w:rPr>
            </w:r>
            <w:r>
              <w:rPr>
                <w:noProof/>
                <w:webHidden/>
              </w:rPr>
              <w:fldChar w:fldCharType="separate"/>
            </w:r>
            <w:r w:rsidR="00D23A2C">
              <w:rPr>
                <w:noProof/>
                <w:webHidden/>
              </w:rPr>
              <w:t>90</w:t>
            </w:r>
            <w:r>
              <w:rPr>
                <w:noProof/>
                <w:webHidden/>
              </w:rPr>
              <w:fldChar w:fldCharType="end"/>
            </w:r>
          </w:hyperlink>
        </w:p>
        <w:p w14:paraId="25AF8955" w14:textId="24B7012B" w:rsidR="000D67F8" w:rsidRDefault="000D67F8">
          <w:pPr>
            <w:pStyle w:val="TOC2"/>
            <w:tabs>
              <w:tab w:val="right" w:leader="dot" w:pos="9016"/>
            </w:tabs>
            <w:rPr>
              <w:rFonts w:cstheme="minorBidi"/>
              <w:noProof/>
              <w:lang w:val="en-GB" w:eastAsia="en-GB"/>
            </w:rPr>
          </w:pPr>
          <w:hyperlink w:anchor="_Toc51166019" w:history="1">
            <w:r w:rsidRPr="00C552CD">
              <w:rPr>
                <w:rStyle w:val="Hyperlink"/>
                <w:rFonts w:ascii="Times New Roman" w:hAnsi="Times New Roman"/>
                <w:noProof/>
              </w:rPr>
              <w:t>10.3 Appendix 3 - Ethics Review</w:t>
            </w:r>
            <w:r>
              <w:rPr>
                <w:noProof/>
                <w:webHidden/>
              </w:rPr>
              <w:tab/>
            </w:r>
            <w:r>
              <w:rPr>
                <w:noProof/>
                <w:webHidden/>
              </w:rPr>
              <w:fldChar w:fldCharType="begin"/>
            </w:r>
            <w:r>
              <w:rPr>
                <w:noProof/>
                <w:webHidden/>
              </w:rPr>
              <w:instrText xml:space="preserve"> PAGEREF _Toc51166019 \h </w:instrText>
            </w:r>
            <w:r>
              <w:rPr>
                <w:noProof/>
                <w:webHidden/>
              </w:rPr>
            </w:r>
            <w:r>
              <w:rPr>
                <w:noProof/>
                <w:webHidden/>
              </w:rPr>
              <w:fldChar w:fldCharType="separate"/>
            </w:r>
            <w:r w:rsidR="00D23A2C">
              <w:rPr>
                <w:noProof/>
                <w:webHidden/>
              </w:rPr>
              <w:t>91</w:t>
            </w:r>
            <w:r>
              <w:rPr>
                <w:noProof/>
                <w:webHidden/>
              </w:rPr>
              <w:fldChar w:fldCharType="end"/>
            </w:r>
          </w:hyperlink>
        </w:p>
        <w:p w14:paraId="22FE1E12" w14:textId="773A8763" w:rsidR="000D67F8" w:rsidRDefault="000D67F8">
          <w:pPr>
            <w:pStyle w:val="TOC2"/>
            <w:tabs>
              <w:tab w:val="right" w:leader="dot" w:pos="9016"/>
            </w:tabs>
            <w:rPr>
              <w:rFonts w:cstheme="minorBidi"/>
              <w:noProof/>
              <w:lang w:val="en-GB" w:eastAsia="en-GB"/>
            </w:rPr>
          </w:pPr>
          <w:hyperlink w:anchor="_Toc51166026" w:history="1">
            <w:r w:rsidRPr="00C552CD">
              <w:rPr>
                <w:rStyle w:val="Hyperlink"/>
                <w:rFonts w:ascii="Times New Roman" w:hAnsi="Times New Roman"/>
                <w:noProof/>
              </w:rPr>
              <w:t>10.4 Appendix 4 - Data Models</w:t>
            </w:r>
            <w:r>
              <w:rPr>
                <w:noProof/>
                <w:webHidden/>
              </w:rPr>
              <w:tab/>
            </w:r>
            <w:r>
              <w:rPr>
                <w:noProof/>
                <w:webHidden/>
              </w:rPr>
              <w:fldChar w:fldCharType="begin"/>
            </w:r>
            <w:r>
              <w:rPr>
                <w:noProof/>
                <w:webHidden/>
              </w:rPr>
              <w:instrText xml:space="preserve"> PAGEREF _Toc51166026 \h </w:instrText>
            </w:r>
            <w:r>
              <w:rPr>
                <w:noProof/>
                <w:webHidden/>
              </w:rPr>
            </w:r>
            <w:r>
              <w:rPr>
                <w:noProof/>
                <w:webHidden/>
              </w:rPr>
              <w:fldChar w:fldCharType="separate"/>
            </w:r>
            <w:r w:rsidR="00D23A2C">
              <w:rPr>
                <w:noProof/>
                <w:webHidden/>
              </w:rPr>
              <w:t>108</w:t>
            </w:r>
            <w:r>
              <w:rPr>
                <w:noProof/>
                <w:webHidden/>
              </w:rPr>
              <w:fldChar w:fldCharType="end"/>
            </w:r>
          </w:hyperlink>
        </w:p>
        <w:p w14:paraId="09D44CEB" w14:textId="22B27370" w:rsidR="000D67F8" w:rsidRDefault="000D67F8">
          <w:pPr>
            <w:pStyle w:val="TOC2"/>
            <w:tabs>
              <w:tab w:val="right" w:leader="dot" w:pos="9016"/>
            </w:tabs>
            <w:rPr>
              <w:rFonts w:cstheme="minorBidi"/>
              <w:noProof/>
              <w:lang w:val="en-GB" w:eastAsia="en-GB"/>
            </w:rPr>
          </w:pPr>
          <w:hyperlink w:anchor="_Toc51166027" w:history="1">
            <w:r w:rsidRPr="00C552CD">
              <w:rPr>
                <w:rStyle w:val="Hyperlink"/>
                <w:rFonts w:ascii="Times New Roman" w:hAnsi="Times New Roman"/>
                <w:noProof/>
              </w:rPr>
              <w:t>10.5 Appendix 5 - Data collection records</w:t>
            </w:r>
            <w:r>
              <w:rPr>
                <w:noProof/>
                <w:webHidden/>
              </w:rPr>
              <w:tab/>
            </w:r>
            <w:r>
              <w:rPr>
                <w:noProof/>
                <w:webHidden/>
              </w:rPr>
              <w:fldChar w:fldCharType="begin"/>
            </w:r>
            <w:r>
              <w:rPr>
                <w:noProof/>
                <w:webHidden/>
              </w:rPr>
              <w:instrText xml:space="preserve"> PAGEREF _Toc51166027 \h </w:instrText>
            </w:r>
            <w:r>
              <w:rPr>
                <w:noProof/>
                <w:webHidden/>
              </w:rPr>
            </w:r>
            <w:r>
              <w:rPr>
                <w:noProof/>
                <w:webHidden/>
              </w:rPr>
              <w:fldChar w:fldCharType="separate"/>
            </w:r>
            <w:r w:rsidR="00D23A2C">
              <w:rPr>
                <w:noProof/>
                <w:webHidden/>
              </w:rPr>
              <w:t>110</w:t>
            </w:r>
            <w:r>
              <w:rPr>
                <w:noProof/>
                <w:webHidden/>
              </w:rPr>
              <w:fldChar w:fldCharType="end"/>
            </w:r>
          </w:hyperlink>
        </w:p>
        <w:p w14:paraId="30978593" w14:textId="21A9F79C" w:rsidR="000D67F8" w:rsidRPr="000D67F8" w:rsidRDefault="000D67F8" w:rsidP="000D67F8">
          <w:pPr>
            <w:pStyle w:val="TOC3"/>
            <w:rPr>
              <w:rFonts w:asciiTheme="minorHAnsi" w:hAnsiTheme="minorHAnsi" w:cstheme="minorBidi"/>
              <w:lang w:val="en-GB" w:eastAsia="en-GB"/>
            </w:rPr>
          </w:pPr>
          <w:hyperlink w:anchor="_Toc51166028" w:history="1">
            <w:r w:rsidRPr="000D67F8">
              <w:rPr>
                <w:rStyle w:val="Hyperlink"/>
                <w:color w:val="auto"/>
              </w:rPr>
              <w:t>10.5.1 Qualtric responses</w:t>
            </w:r>
            <w:r w:rsidRPr="000D67F8">
              <w:rPr>
                <w:webHidden/>
              </w:rPr>
              <w:tab/>
            </w:r>
            <w:r w:rsidRPr="000D67F8">
              <w:rPr>
                <w:webHidden/>
              </w:rPr>
              <w:fldChar w:fldCharType="begin"/>
            </w:r>
            <w:r w:rsidRPr="000D67F8">
              <w:rPr>
                <w:webHidden/>
              </w:rPr>
              <w:instrText xml:space="preserve"> PAGEREF _Toc51166028 \h </w:instrText>
            </w:r>
            <w:r w:rsidRPr="000D67F8">
              <w:rPr>
                <w:webHidden/>
              </w:rPr>
            </w:r>
            <w:r w:rsidRPr="000D67F8">
              <w:rPr>
                <w:webHidden/>
              </w:rPr>
              <w:fldChar w:fldCharType="separate"/>
            </w:r>
            <w:r w:rsidR="00D23A2C">
              <w:rPr>
                <w:webHidden/>
              </w:rPr>
              <w:t>111</w:t>
            </w:r>
            <w:r w:rsidRPr="000D67F8">
              <w:rPr>
                <w:webHidden/>
              </w:rPr>
              <w:fldChar w:fldCharType="end"/>
            </w:r>
          </w:hyperlink>
        </w:p>
        <w:p w14:paraId="3FEC26B4" w14:textId="079CF7D4" w:rsidR="000D67F8" w:rsidRPr="000D67F8" w:rsidRDefault="000D67F8" w:rsidP="000D67F8">
          <w:pPr>
            <w:pStyle w:val="TOC3"/>
            <w:rPr>
              <w:rFonts w:asciiTheme="minorHAnsi" w:hAnsiTheme="minorHAnsi" w:cstheme="minorBidi"/>
              <w:lang w:val="en-GB" w:eastAsia="en-GB"/>
            </w:rPr>
          </w:pPr>
          <w:hyperlink w:anchor="_Toc51166029" w:history="1">
            <w:r w:rsidRPr="000D67F8">
              <w:rPr>
                <w:rStyle w:val="Hyperlink"/>
                <w:color w:val="auto"/>
              </w:rPr>
              <w:t>10.5.2 Number of completed and uncompleted surveys</w:t>
            </w:r>
            <w:r w:rsidRPr="000D67F8">
              <w:rPr>
                <w:webHidden/>
              </w:rPr>
              <w:tab/>
            </w:r>
            <w:r w:rsidRPr="000D67F8">
              <w:rPr>
                <w:webHidden/>
              </w:rPr>
              <w:fldChar w:fldCharType="begin"/>
            </w:r>
            <w:r w:rsidRPr="000D67F8">
              <w:rPr>
                <w:webHidden/>
              </w:rPr>
              <w:instrText xml:space="preserve"> PAGEREF _Toc51166029 \h </w:instrText>
            </w:r>
            <w:r w:rsidRPr="000D67F8">
              <w:rPr>
                <w:webHidden/>
              </w:rPr>
            </w:r>
            <w:r w:rsidRPr="000D67F8">
              <w:rPr>
                <w:webHidden/>
              </w:rPr>
              <w:fldChar w:fldCharType="separate"/>
            </w:r>
            <w:r w:rsidR="00D23A2C">
              <w:rPr>
                <w:webHidden/>
              </w:rPr>
              <w:t>111</w:t>
            </w:r>
            <w:r w:rsidRPr="000D67F8">
              <w:rPr>
                <w:webHidden/>
              </w:rPr>
              <w:fldChar w:fldCharType="end"/>
            </w:r>
          </w:hyperlink>
        </w:p>
        <w:p w14:paraId="61959A1C" w14:textId="3CBB3766" w:rsidR="000D67F8" w:rsidRDefault="000D67F8">
          <w:pPr>
            <w:pStyle w:val="TOC2"/>
            <w:tabs>
              <w:tab w:val="right" w:leader="dot" w:pos="9016"/>
            </w:tabs>
            <w:rPr>
              <w:rFonts w:cstheme="minorBidi"/>
              <w:noProof/>
              <w:lang w:val="en-GB" w:eastAsia="en-GB"/>
            </w:rPr>
          </w:pPr>
          <w:hyperlink w:anchor="_Toc51166030" w:history="1">
            <w:r w:rsidRPr="00C552CD">
              <w:rPr>
                <w:rStyle w:val="Hyperlink"/>
                <w:rFonts w:ascii="Times New Roman" w:hAnsi="Times New Roman"/>
                <w:noProof/>
              </w:rPr>
              <w:t>10.6 Appendix 6 – Raw data (Quantitative)</w:t>
            </w:r>
            <w:r>
              <w:rPr>
                <w:noProof/>
                <w:webHidden/>
              </w:rPr>
              <w:tab/>
            </w:r>
            <w:r>
              <w:rPr>
                <w:noProof/>
                <w:webHidden/>
              </w:rPr>
              <w:fldChar w:fldCharType="begin"/>
            </w:r>
            <w:r>
              <w:rPr>
                <w:noProof/>
                <w:webHidden/>
              </w:rPr>
              <w:instrText xml:space="preserve"> PAGEREF _Toc51166030 \h </w:instrText>
            </w:r>
            <w:r>
              <w:rPr>
                <w:noProof/>
                <w:webHidden/>
              </w:rPr>
            </w:r>
            <w:r>
              <w:rPr>
                <w:noProof/>
                <w:webHidden/>
              </w:rPr>
              <w:fldChar w:fldCharType="separate"/>
            </w:r>
            <w:r w:rsidR="00D23A2C">
              <w:rPr>
                <w:noProof/>
                <w:webHidden/>
              </w:rPr>
              <w:t>112</w:t>
            </w:r>
            <w:r>
              <w:rPr>
                <w:noProof/>
                <w:webHidden/>
              </w:rPr>
              <w:fldChar w:fldCharType="end"/>
            </w:r>
          </w:hyperlink>
        </w:p>
        <w:p w14:paraId="43461264" w14:textId="10579404" w:rsidR="000D67F8" w:rsidRDefault="000D67F8">
          <w:pPr>
            <w:pStyle w:val="TOC2"/>
            <w:tabs>
              <w:tab w:val="right" w:leader="dot" w:pos="9016"/>
            </w:tabs>
            <w:rPr>
              <w:rFonts w:cstheme="minorBidi"/>
              <w:noProof/>
              <w:lang w:val="en-GB" w:eastAsia="en-GB"/>
            </w:rPr>
          </w:pPr>
          <w:hyperlink w:anchor="_Toc51166031" w:history="1">
            <w:r w:rsidRPr="00C552CD">
              <w:rPr>
                <w:rStyle w:val="Hyperlink"/>
                <w:rFonts w:ascii="Times New Roman" w:hAnsi="Times New Roman"/>
                <w:noProof/>
              </w:rPr>
              <w:t>10.7 Appendix 7 - Data analysis</w:t>
            </w:r>
            <w:r>
              <w:rPr>
                <w:noProof/>
                <w:webHidden/>
              </w:rPr>
              <w:tab/>
            </w:r>
            <w:r>
              <w:rPr>
                <w:noProof/>
                <w:webHidden/>
              </w:rPr>
              <w:fldChar w:fldCharType="begin"/>
            </w:r>
            <w:r>
              <w:rPr>
                <w:noProof/>
                <w:webHidden/>
              </w:rPr>
              <w:instrText xml:space="preserve"> PAGEREF _Toc51166031 \h </w:instrText>
            </w:r>
            <w:r>
              <w:rPr>
                <w:noProof/>
                <w:webHidden/>
              </w:rPr>
            </w:r>
            <w:r>
              <w:rPr>
                <w:noProof/>
                <w:webHidden/>
              </w:rPr>
              <w:fldChar w:fldCharType="separate"/>
            </w:r>
            <w:r w:rsidR="00D23A2C">
              <w:rPr>
                <w:noProof/>
                <w:webHidden/>
              </w:rPr>
              <w:t>122</w:t>
            </w:r>
            <w:r>
              <w:rPr>
                <w:noProof/>
                <w:webHidden/>
              </w:rPr>
              <w:fldChar w:fldCharType="end"/>
            </w:r>
          </w:hyperlink>
        </w:p>
        <w:p w14:paraId="723C6795" w14:textId="4FEFDC2B" w:rsidR="000D67F8" w:rsidRDefault="000D67F8">
          <w:pPr>
            <w:pStyle w:val="TOC2"/>
            <w:tabs>
              <w:tab w:val="right" w:leader="dot" w:pos="9016"/>
            </w:tabs>
            <w:rPr>
              <w:rFonts w:cstheme="minorBidi"/>
              <w:noProof/>
              <w:lang w:val="en-GB" w:eastAsia="en-GB"/>
            </w:rPr>
          </w:pPr>
          <w:hyperlink w:anchor="_Toc51166032" w:history="1">
            <w:r w:rsidRPr="00C552CD">
              <w:rPr>
                <w:rStyle w:val="Hyperlink"/>
                <w:rFonts w:ascii="Times New Roman" w:hAnsi="Times New Roman"/>
                <w:noProof/>
              </w:rPr>
              <w:t>10.8 Appendix 8 – Pearson Correlation Matrix</w:t>
            </w:r>
            <w:r>
              <w:rPr>
                <w:noProof/>
                <w:webHidden/>
              </w:rPr>
              <w:tab/>
            </w:r>
            <w:r>
              <w:rPr>
                <w:noProof/>
                <w:webHidden/>
              </w:rPr>
              <w:fldChar w:fldCharType="begin"/>
            </w:r>
            <w:r>
              <w:rPr>
                <w:noProof/>
                <w:webHidden/>
              </w:rPr>
              <w:instrText xml:space="preserve"> PAGEREF _Toc51166032 \h </w:instrText>
            </w:r>
            <w:r>
              <w:rPr>
                <w:noProof/>
                <w:webHidden/>
              </w:rPr>
            </w:r>
            <w:r>
              <w:rPr>
                <w:noProof/>
                <w:webHidden/>
              </w:rPr>
              <w:fldChar w:fldCharType="separate"/>
            </w:r>
            <w:r w:rsidR="00D23A2C">
              <w:rPr>
                <w:noProof/>
                <w:webHidden/>
              </w:rPr>
              <w:t>164</w:t>
            </w:r>
            <w:r>
              <w:rPr>
                <w:noProof/>
                <w:webHidden/>
              </w:rPr>
              <w:fldChar w:fldCharType="end"/>
            </w:r>
          </w:hyperlink>
        </w:p>
        <w:p w14:paraId="7BAD314C" w14:textId="125EB67E" w:rsidR="005A2A17" w:rsidRDefault="006225A2" w:rsidP="008C1697">
          <w:pPr>
            <w:spacing w:after="0" w:line="480" w:lineRule="auto"/>
            <w:rPr>
              <w:rFonts w:ascii="Times New Roman" w:hAnsi="Times New Roman" w:cs="Times New Roman"/>
              <w:b/>
              <w:bCs/>
              <w:noProof/>
              <w:sz w:val="24"/>
              <w:szCs w:val="24"/>
            </w:rPr>
          </w:pPr>
          <w:r w:rsidRPr="008C1697">
            <w:rPr>
              <w:rFonts w:ascii="Times New Roman" w:hAnsi="Times New Roman" w:cs="Times New Roman"/>
              <w:b/>
              <w:bCs/>
              <w:noProof/>
              <w:sz w:val="24"/>
              <w:szCs w:val="24"/>
            </w:rPr>
            <w:fldChar w:fldCharType="end"/>
          </w:r>
        </w:p>
        <w:p w14:paraId="1AAA393F" w14:textId="104872F8" w:rsidR="005A2A17" w:rsidRDefault="00A7784E" w:rsidP="008C1697">
          <w:pPr>
            <w:spacing w:after="0" w:line="480" w:lineRule="auto"/>
            <w:rPr>
              <w:rFonts w:ascii="Times New Roman" w:hAnsi="Times New Roman" w:cs="Times New Roman"/>
              <w:b/>
              <w:bCs/>
              <w:noProof/>
              <w:sz w:val="24"/>
              <w:szCs w:val="24"/>
            </w:rPr>
          </w:pPr>
        </w:p>
      </w:sdtContent>
    </w:sdt>
    <w:p w14:paraId="466F3B95" w14:textId="18DD155E" w:rsidR="005A2A17" w:rsidRDefault="005A2A17">
      <w:pPr>
        <w:rPr>
          <w:rFonts w:ascii="Times New Roman" w:hAnsi="Times New Roman" w:cs="Times New Roman"/>
          <w:b/>
          <w:bCs/>
          <w:noProof/>
          <w:sz w:val="24"/>
          <w:szCs w:val="24"/>
        </w:rPr>
      </w:pPr>
      <w:r>
        <w:rPr>
          <w:rFonts w:ascii="Times New Roman" w:hAnsi="Times New Roman" w:cs="Times New Roman"/>
          <w:b/>
          <w:bCs/>
          <w:noProof/>
          <w:sz w:val="24"/>
          <w:szCs w:val="24"/>
        </w:rPr>
        <w:br w:type="page"/>
      </w:r>
    </w:p>
    <w:bookmarkEnd w:id="0"/>
    <w:p w14:paraId="4919243E" w14:textId="5C840D18" w:rsidR="00EE4E43" w:rsidRPr="00A7784E" w:rsidRDefault="007A62CC" w:rsidP="008C1697">
      <w:pPr>
        <w:pStyle w:val="Heading1"/>
        <w:numPr>
          <w:ilvl w:val="0"/>
          <w:numId w:val="7"/>
        </w:numPr>
        <w:spacing w:before="0" w:line="480" w:lineRule="auto"/>
        <w:ind w:left="709"/>
        <w:rPr>
          <w:rFonts w:ascii="Times New Roman" w:hAnsi="Times New Roman" w:cs="Times New Roman"/>
          <w:b/>
          <w:bCs/>
        </w:rPr>
      </w:pPr>
      <w:r w:rsidRPr="00A7784E">
        <w:rPr>
          <w:rFonts w:ascii="Times New Roman" w:hAnsi="Times New Roman" w:cs="Times New Roman"/>
          <w:b/>
          <w:bCs/>
        </w:rPr>
        <w:t xml:space="preserve"> </w:t>
      </w:r>
      <w:bookmarkStart w:id="1" w:name="_Toc51165962"/>
      <w:r w:rsidR="00B3494E" w:rsidRPr="00A7784E">
        <w:rPr>
          <w:rFonts w:ascii="Times New Roman" w:hAnsi="Times New Roman" w:cs="Times New Roman"/>
          <w:b/>
          <w:bCs/>
        </w:rPr>
        <w:t>Abstract</w:t>
      </w:r>
      <w:bookmarkEnd w:id="1"/>
    </w:p>
    <w:p w14:paraId="50F741E3" w14:textId="77777777" w:rsidR="00EE3E21" w:rsidRPr="00EE3E21" w:rsidRDefault="00EE3E21" w:rsidP="00EE3E21">
      <w:pPr>
        <w:rPr>
          <w:lang w:val="en-US"/>
        </w:rPr>
      </w:pPr>
    </w:p>
    <w:p w14:paraId="5C2FA681" w14:textId="72E2F694" w:rsidR="003960CF" w:rsidRPr="008C1697" w:rsidRDefault="00481024" w:rsidP="008C1697">
      <w:pPr>
        <w:spacing w:after="0" w:line="480" w:lineRule="auto"/>
        <w:rPr>
          <w:rFonts w:ascii="Times New Roman" w:hAnsi="Times New Roman" w:cs="Times New Roman"/>
          <w:bCs/>
          <w:sz w:val="24"/>
          <w:szCs w:val="24"/>
        </w:rPr>
      </w:pPr>
      <w:r w:rsidRPr="008C1697">
        <w:rPr>
          <w:rFonts w:ascii="Times New Roman" w:hAnsi="Times New Roman" w:cs="Times New Roman"/>
          <w:bCs/>
          <w:sz w:val="24"/>
          <w:szCs w:val="24"/>
        </w:rPr>
        <w:t xml:space="preserve">It has long been considered that technological automation replaces workers jobs, </w:t>
      </w:r>
      <w:r w:rsidR="001F72E3" w:rsidRPr="008C1697">
        <w:rPr>
          <w:rFonts w:ascii="Times New Roman" w:hAnsi="Times New Roman" w:cs="Times New Roman"/>
          <w:bCs/>
          <w:sz w:val="24"/>
          <w:szCs w:val="24"/>
        </w:rPr>
        <w:t>however</w:t>
      </w:r>
      <w:r w:rsidR="00557AFB" w:rsidRPr="008C1697">
        <w:rPr>
          <w:rFonts w:ascii="Times New Roman" w:hAnsi="Times New Roman" w:cs="Times New Roman"/>
          <w:bCs/>
          <w:sz w:val="24"/>
          <w:szCs w:val="24"/>
        </w:rPr>
        <w:t>,</w:t>
      </w:r>
      <w:r w:rsidRPr="008C1697">
        <w:rPr>
          <w:rFonts w:ascii="Times New Roman" w:hAnsi="Times New Roman" w:cs="Times New Roman"/>
          <w:bCs/>
          <w:sz w:val="24"/>
          <w:szCs w:val="24"/>
        </w:rPr>
        <w:t xml:space="preserve"> recent studies imply that the job is not replaced</w:t>
      </w:r>
      <w:r w:rsidR="005B5A79" w:rsidRPr="008C1697">
        <w:rPr>
          <w:rFonts w:ascii="Times New Roman" w:hAnsi="Times New Roman" w:cs="Times New Roman"/>
          <w:bCs/>
          <w:sz w:val="24"/>
          <w:szCs w:val="24"/>
        </w:rPr>
        <w:t>, rather</w:t>
      </w:r>
      <w:r w:rsidR="0097724B" w:rsidRPr="008C1697">
        <w:rPr>
          <w:rFonts w:ascii="Times New Roman" w:hAnsi="Times New Roman" w:cs="Times New Roman"/>
          <w:bCs/>
          <w:sz w:val="24"/>
          <w:szCs w:val="24"/>
        </w:rPr>
        <w:t xml:space="preserve"> th</w:t>
      </w:r>
      <w:r w:rsidR="00A05DAA" w:rsidRPr="008C1697">
        <w:rPr>
          <w:rFonts w:ascii="Times New Roman" w:hAnsi="Times New Roman" w:cs="Times New Roman"/>
          <w:bCs/>
          <w:sz w:val="24"/>
          <w:szCs w:val="24"/>
        </w:rPr>
        <w:t>e</w:t>
      </w:r>
      <w:r w:rsidRPr="008C1697">
        <w:rPr>
          <w:rFonts w:ascii="Times New Roman" w:hAnsi="Times New Roman" w:cs="Times New Roman"/>
          <w:bCs/>
          <w:sz w:val="24"/>
          <w:szCs w:val="24"/>
        </w:rPr>
        <w:t xml:space="preserve"> tasks or sets of tasks that an employee </w:t>
      </w:r>
      <w:r w:rsidR="00E47FB1" w:rsidRPr="008C1697">
        <w:rPr>
          <w:rFonts w:ascii="Times New Roman" w:hAnsi="Times New Roman" w:cs="Times New Roman"/>
          <w:bCs/>
          <w:sz w:val="24"/>
          <w:szCs w:val="24"/>
        </w:rPr>
        <w:t>may do as part of his</w:t>
      </w:r>
      <w:r w:rsidR="00A130E8">
        <w:rPr>
          <w:rFonts w:ascii="Times New Roman" w:hAnsi="Times New Roman" w:cs="Times New Roman"/>
          <w:bCs/>
          <w:sz w:val="24"/>
          <w:szCs w:val="24"/>
        </w:rPr>
        <w:t xml:space="preserve"> or her </w:t>
      </w:r>
      <w:r w:rsidR="00E47FB1" w:rsidRPr="008C1697">
        <w:rPr>
          <w:rFonts w:ascii="Times New Roman" w:hAnsi="Times New Roman" w:cs="Times New Roman"/>
          <w:bCs/>
          <w:sz w:val="24"/>
          <w:szCs w:val="24"/>
        </w:rPr>
        <w:t xml:space="preserve">day-to-day </w:t>
      </w:r>
      <w:r w:rsidR="00A05DAA" w:rsidRPr="008C1697">
        <w:rPr>
          <w:rFonts w:ascii="Times New Roman" w:hAnsi="Times New Roman" w:cs="Times New Roman"/>
          <w:bCs/>
          <w:sz w:val="24"/>
          <w:szCs w:val="24"/>
        </w:rPr>
        <w:t xml:space="preserve">job </w:t>
      </w:r>
      <w:r w:rsidRPr="008C1697">
        <w:rPr>
          <w:rFonts w:ascii="Times New Roman" w:hAnsi="Times New Roman" w:cs="Times New Roman"/>
          <w:bCs/>
          <w:sz w:val="24"/>
          <w:szCs w:val="24"/>
        </w:rPr>
        <w:t xml:space="preserve">are being replaced </w:t>
      </w:r>
      <w:r w:rsidR="00E47FB1" w:rsidRPr="008C1697">
        <w:rPr>
          <w:rFonts w:ascii="Times New Roman" w:hAnsi="Times New Roman" w:cs="Times New Roman"/>
          <w:bCs/>
          <w:sz w:val="24"/>
          <w:szCs w:val="24"/>
        </w:rPr>
        <w:t>through</w:t>
      </w:r>
      <w:r w:rsidRPr="008C1697">
        <w:rPr>
          <w:rFonts w:ascii="Times New Roman" w:hAnsi="Times New Roman" w:cs="Times New Roman"/>
          <w:bCs/>
          <w:sz w:val="24"/>
          <w:szCs w:val="24"/>
        </w:rPr>
        <w:t xml:space="preserve"> automat</w:t>
      </w:r>
      <w:r w:rsidR="00E47FB1" w:rsidRPr="008C1697">
        <w:rPr>
          <w:rFonts w:ascii="Times New Roman" w:hAnsi="Times New Roman" w:cs="Times New Roman"/>
          <w:bCs/>
          <w:sz w:val="24"/>
          <w:szCs w:val="24"/>
        </w:rPr>
        <w:t>ion</w:t>
      </w:r>
      <w:r w:rsidRPr="008C1697">
        <w:rPr>
          <w:rFonts w:ascii="Times New Roman" w:hAnsi="Times New Roman" w:cs="Times New Roman"/>
          <w:bCs/>
          <w:sz w:val="24"/>
          <w:szCs w:val="24"/>
        </w:rPr>
        <w:t xml:space="preserve">.  </w:t>
      </w:r>
    </w:p>
    <w:p w14:paraId="6D474B7A" w14:textId="77777777" w:rsidR="00B530A1" w:rsidRPr="008C1697" w:rsidRDefault="00481024" w:rsidP="008C1697">
      <w:pPr>
        <w:pStyle w:val="NormalWeb"/>
        <w:shd w:val="clear" w:color="auto" w:fill="FFFFFF"/>
        <w:spacing w:before="0" w:beforeAutospacing="0" w:after="0" w:afterAutospacing="0" w:line="480" w:lineRule="auto"/>
        <w:rPr>
          <w:bdr w:val="none" w:sz="0" w:space="0" w:color="auto" w:frame="1"/>
        </w:rPr>
      </w:pPr>
      <w:r w:rsidRPr="008C1697">
        <w:rPr>
          <w:bCs/>
        </w:rPr>
        <w:t xml:space="preserve">This automation of tasks can give rise to </w:t>
      </w:r>
      <w:r w:rsidR="00E47FB1" w:rsidRPr="008C1697">
        <w:rPr>
          <w:bCs/>
        </w:rPr>
        <w:t xml:space="preserve">the </w:t>
      </w:r>
      <w:r w:rsidRPr="008C1697">
        <w:rPr>
          <w:bCs/>
        </w:rPr>
        <w:t>employee</w:t>
      </w:r>
      <w:r w:rsidR="00E47FB1" w:rsidRPr="008C1697">
        <w:rPr>
          <w:bCs/>
        </w:rPr>
        <w:t>’</w:t>
      </w:r>
      <w:r w:rsidRPr="008C1697">
        <w:rPr>
          <w:bCs/>
        </w:rPr>
        <w:t xml:space="preserve">s perception </w:t>
      </w:r>
      <w:r w:rsidR="00E47FB1" w:rsidRPr="008C1697">
        <w:rPr>
          <w:bCs/>
        </w:rPr>
        <w:t>that</w:t>
      </w:r>
      <w:r w:rsidRPr="008C1697">
        <w:rPr>
          <w:bCs/>
        </w:rPr>
        <w:t xml:space="preserve"> their job security </w:t>
      </w:r>
      <w:r w:rsidR="00E47FB1" w:rsidRPr="008C1697">
        <w:rPr>
          <w:bCs/>
        </w:rPr>
        <w:t xml:space="preserve">is </w:t>
      </w:r>
      <w:r w:rsidR="003960CF" w:rsidRPr="008C1697">
        <w:rPr>
          <w:bCs/>
        </w:rPr>
        <w:t>under threat</w:t>
      </w:r>
      <w:r w:rsidR="004A0409" w:rsidRPr="008C1697">
        <w:rPr>
          <w:bCs/>
        </w:rPr>
        <w:t>. A</w:t>
      </w:r>
      <w:r w:rsidR="003960CF" w:rsidRPr="008C1697">
        <w:rPr>
          <w:bCs/>
        </w:rPr>
        <w:t>s job security is a subjective phenomenon, this research utilises cross-sectional surveys to collect quantitative data that</w:t>
      </w:r>
      <w:r w:rsidR="004A0409" w:rsidRPr="008C1697">
        <w:rPr>
          <w:bCs/>
        </w:rPr>
        <w:t>,</w:t>
      </w:r>
      <w:r w:rsidR="003960CF" w:rsidRPr="008C1697">
        <w:rPr>
          <w:bCs/>
        </w:rPr>
        <w:t xml:space="preserve"> when tested</w:t>
      </w:r>
      <w:r w:rsidR="000240AF" w:rsidRPr="008C1697">
        <w:rPr>
          <w:bdr w:val="none" w:sz="0" w:space="0" w:color="auto" w:frame="1"/>
        </w:rPr>
        <w:t xml:space="preserve"> will indicate any correlation between recent technological automation of tasks, or current</w:t>
      </w:r>
      <w:r w:rsidR="004366CD" w:rsidRPr="008C1697">
        <w:rPr>
          <w:bdr w:val="none" w:sz="0" w:space="0" w:color="auto" w:frame="1"/>
        </w:rPr>
        <w:t xml:space="preserve"> </w:t>
      </w:r>
      <w:r w:rsidR="000240AF" w:rsidRPr="008C1697">
        <w:rPr>
          <w:bdr w:val="none" w:sz="0" w:space="0" w:color="auto" w:frame="1"/>
        </w:rPr>
        <w:t>/</w:t>
      </w:r>
      <w:r w:rsidR="00144B2A" w:rsidRPr="008C1697">
        <w:rPr>
          <w:bdr w:val="none" w:sz="0" w:space="0" w:color="auto" w:frame="1"/>
        </w:rPr>
        <w:t xml:space="preserve"> </w:t>
      </w:r>
      <w:r w:rsidR="004366CD" w:rsidRPr="008C1697">
        <w:rPr>
          <w:bdr w:val="none" w:sz="0" w:space="0" w:color="auto" w:frame="1"/>
        </w:rPr>
        <w:t>f</w:t>
      </w:r>
      <w:r w:rsidR="000240AF" w:rsidRPr="008C1697">
        <w:rPr>
          <w:bdr w:val="none" w:sz="0" w:space="0" w:color="auto" w:frame="1"/>
        </w:rPr>
        <w:t xml:space="preserve">uture </w:t>
      </w:r>
      <w:r w:rsidR="004366CD" w:rsidRPr="008C1697">
        <w:rPr>
          <w:bdr w:val="none" w:sz="0" w:space="0" w:color="auto" w:frame="1"/>
        </w:rPr>
        <w:t xml:space="preserve">planned </w:t>
      </w:r>
      <w:r w:rsidR="000240AF" w:rsidRPr="008C1697">
        <w:rPr>
          <w:bdr w:val="none" w:sz="0" w:space="0" w:color="auto" w:frame="1"/>
        </w:rPr>
        <w:t xml:space="preserve">technological automation of tasks, </w:t>
      </w:r>
      <w:r w:rsidR="000028F1" w:rsidRPr="008C1697">
        <w:rPr>
          <w:bdr w:val="none" w:sz="0" w:space="0" w:color="auto" w:frame="1"/>
        </w:rPr>
        <w:t xml:space="preserve">and </w:t>
      </w:r>
      <w:r w:rsidR="00DF2A12" w:rsidRPr="008C1697">
        <w:rPr>
          <w:bCs/>
        </w:rPr>
        <w:t>employees perceived job security</w:t>
      </w:r>
      <w:r w:rsidR="000240AF" w:rsidRPr="008C1697">
        <w:rPr>
          <w:bdr w:val="none" w:sz="0" w:space="0" w:color="auto" w:frame="1"/>
        </w:rPr>
        <w:t>.</w:t>
      </w:r>
      <w:r w:rsidR="007F041F" w:rsidRPr="008C1697">
        <w:rPr>
          <w:bdr w:val="none" w:sz="0" w:space="0" w:color="auto" w:frame="1"/>
        </w:rPr>
        <w:t xml:space="preserve">  </w:t>
      </w:r>
    </w:p>
    <w:p w14:paraId="7E41F487" w14:textId="77777777" w:rsidR="00B530A1" w:rsidRPr="008C1697" w:rsidRDefault="00B530A1" w:rsidP="008C1697">
      <w:pPr>
        <w:pStyle w:val="NormalWeb"/>
        <w:shd w:val="clear" w:color="auto" w:fill="FFFFFF"/>
        <w:spacing w:before="0" w:beforeAutospacing="0" w:after="0" w:afterAutospacing="0" w:line="480" w:lineRule="auto"/>
        <w:rPr>
          <w:bdr w:val="none" w:sz="0" w:space="0" w:color="auto" w:frame="1"/>
        </w:rPr>
      </w:pPr>
    </w:p>
    <w:p w14:paraId="7A182877" w14:textId="0F952E10" w:rsidR="00723D8D" w:rsidRPr="008C1697" w:rsidRDefault="00DA5D76" w:rsidP="008C1697">
      <w:pPr>
        <w:pStyle w:val="NormalWeb"/>
        <w:shd w:val="clear" w:color="auto" w:fill="FFFFFF"/>
        <w:spacing w:before="0" w:beforeAutospacing="0" w:after="0" w:afterAutospacing="0" w:line="480" w:lineRule="auto"/>
      </w:pPr>
      <w:r w:rsidRPr="008C1697">
        <w:t xml:space="preserve">Technical unemployment </w:t>
      </w:r>
      <w:r w:rsidR="005F0CB2" w:rsidRPr="008C1697">
        <w:t xml:space="preserve">can be </w:t>
      </w:r>
      <w:r w:rsidRPr="008C1697">
        <w:t xml:space="preserve">an emotive subject and the threat </w:t>
      </w:r>
      <w:r w:rsidR="005F0CB2" w:rsidRPr="008C1697">
        <w:t xml:space="preserve">could </w:t>
      </w:r>
      <w:r w:rsidRPr="008C1697">
        <w:t xml:space="preserve">be the cause of concern and anxiety to employees engaged in providing for themselves and their families within any economy.  </w:t>
      </w:r>
      <w:r w:rsidR="00C73669" w:rsidRPr="008C1697">
        <w:t>T</w:t>
      </w:r>
      <w:r w:rsidRPr="008C1697">
        <w:t xml:space="preserve">hrough the </w:t>
      </w:r>
      <w:proofErr w:type="spellStart"/>
      <w:proofErr w:type="gramStart"/>
      <w:r w:rsidRPr="008C1697">
        <w:t>question</w:t>
      </w:r>
      <w:r w:rsidR="0085196A" w:rsidRPr="008C1697">
        <w:rPr>
          <w:rFonts w:eastAsiaTheme="minorEastAsia"/>
          <w:i/>
          <w:iCs/>
          <w:color w:val="000000" w:themeColor="text1"/>
          <w:kern w:val="24"/>
        </w:rPr>
        <w:t>“</w:t>
      </w:r>
      <w:proofErr w:type="gramEnd"/>
      <w:r w:rsidR="0085196A" w:rsidRPr="008C1697">
        <w:rPr>
          <w:rFonts w:eastAsiaTheme="minorEastAsia"/>
          <w:i/>
          <w:iCs/>
          <w:color w:val="000000" w:themeColor="text1"/>
          <w:kern w:val="24"/>
        </w:rPr>
        <w:t>Technical</w:t>
      </w:r>
      <w:proofErr w:type="spellEnd"/>
      <w:r w:rsidR="0085196A" w:rsidRPr="008C1697">
        <w:rPr>
          <w:rFonts w:eastAsiaTheme="minorEastAsia"/>
          <w:i/>
          <w:iCs/>
          <w:color w:val="000000" w:themeColor="text1"/>
          <w:kern w:val="24"/>
        </w:rPr>
        <w:t xml:space="preserve"> </w:t>
      </w:r>
      <w:r w:rsidR="00E83019">
        <w:rPr>
          <w:rFonts w:eastAsiaTheme="minorEastAsia"/>
          <w:i/>
          <w:iCs/>
          <w:color w:val="000000" w:themeColor="text1"/>
          <w:kern w:val="24"/>
        </w:rPr>
        <w:t>u</w:t>
      </w:r>
      <w:r w:rsidR="0085196A" w:rsidRPr="008C1697">
        <w:rPr>
          <w:rFonts w:eastAsiaTheme="minorEastAsia"/>
          <w:i/>
          <w:iCs/>
          <w:color w:val="000000" w:themeColor="text1"/>
          <w:kern w:val="24"/>
        </w:rPr>
        <w:t xml:space="preserve">nemployment, can it be different this time? </w:t>
      </w:r>
      <w:r w:rsidR="0085196A" w:rsidRPr="008C1697">
        <w:rPr>
          <w:i/>
          <w:iCs/>
        </w:rPr>
        <w:t>- The perception of employees on the changes to their jobs caused by technological automation”</w:t>
      </w:r>
      <w:r w:rsidR="007A4FC7" w:rsidRPr="008C1697">
        <w:t xml:space="preserve">, this study </w:t>
      </w:r>
      <w:r w:rsidR="00803FEE" w:rsidRPr="008C1697">
        <w:t>has</w:t>
      </w:r>
      <w:r w:rsidR="007A4FC7" w:rsidRPr="008C1697">
        <w:t xml:space="preserve"> examin</w:t>
      </w:r>
      <w:r w:rsidR="00903AE5" w:rsidRPr="008C1697">
        <w:t>e</w:t>
      </w:r>
      <w:r w:rsidR="00803FEE" w:rsidRPr="008C1697">
        <w:t>d</w:t>
      </w:r>
      <w:r w:rsidR="00903AE5" w:rsidRPr="008C1697">
        <w:t xml:space="preserve"> previous research into technological automation</w:t>
      </w:r>
      <w:r w:rsidR="00723D8D" w:rsidRPr="008C1697">
        <w:t xml:space="preserve"> where a gap has been identified </w:t>
      </w:r>
      <w:r w:rsidR="00C73669" w:rsidRPr="008C1697">
        <w:t xml:space="preserve">that little research has been completed into the perceptions an employee may have about technological automation </w:t>
      </w:r>
      <w:r w:rsidR="00A342D1" w:rsidRPr="008C1697">
        <w:t>where it imp</w:t>
      </w:r>
      <w:r w:rsidR="0030079B" w:rsidRPr="008C1697">
        <w:t>a</w:t>
      </w:r>
      <w:r w:rsidR="00A342D1" w:rsidRPr="008C1697">
        <w:t xml:space="preserve">cts </w:t>
      </w:r>
      <w:r w:rsidR="0030079B" w:rsidRPr="008C1697">
        <w:t xml:space="preserve">their specific </w:t>
      </w:r>
      <w:r w:rsidR="00C73669" w:rsidRPr="008C1697">
        <w:t>role and employment circumstances</w:t>
      </w:r>
      <w:r w:rsidR="0030079B" w:rsidRPr="008C1697">
        <w:t>.</w:t>
      </w:r>
    </w:p>
    <w:p w14:paraId="69F3FE53" w14:textId="47BA41DE" w:rsidR="00C73669" w:rsidRPr="008C1697" w:rsidRDefault="00C73669" w:rsidP="008C1697">
      <w:pPr>
        <w:pStyle w:val="NormalWeb"/>
        <w:shd w:val="clear" w:color="auto" w:fill="FFFFFF"/>
        <w:spacing w:before="0" w:beforeAutospacing="0" w:after="0" w:afterAutospacing="0" w:line="480" w:lineRule="auto"/>
      </w:pPr>
    </w:p>
    <w:p w14:paraId="5FCF6161" w14:textId="1C88555C" w:rsidR="00527EC6" w:rsidRPr="008075E2" w:rsidRDefault="008A0B37" w:rsidP="008075E2">
      <w:pPr>
        <w:pStyle w:val="MySubHeading"/>
        <w:spacing w:line="480" w:lineRule="auto"/>
        <w:rPr>
          <w:rFonts w:ascii="Times New Roman" w:hAnsi="Times New Roman" w:cs="Times New Roman"/>
        </w:rPr>
      </w:pPr>
      <w:r w:rsidRPr="008C1697">
        <w:rPr>
          <w:rFonts w:ascii="Times New Roman" w:hAnsi="Times New Roman" w:cs="Times New Roman"/>
        </w:rPr>
        <w:t>Historically</w:t>
      </w:r>
      <w:r w:rsidR="004A0409" w:rsidRPr="008C1697">
        <w:rPr>
          <w:rFonts w:ascii="Times New Roman" w:hAnsi="Times New Roman" w:cs="Times New Roman"/>
        </w:rPr>
        <w:t>,</w:t>
      </w:r>
      <w:r w:rsidRPr="008C1697">
        <w:rPr>
          <w:rFonts w:ascii="Times New Roman" w:hAnsi="Times New Roman" w:cs="Times New Roman"/>
        </w:rPr>
        <w:t xml:space="preserve"> research to date has investigated the physical act of replacing a</w:t>
      </w:r>
      <w:r w:rsidR="00037F49" w:rsidRPr="008C1697">
        <w:rPr>
          <w:rFonts w:ascii="Times New Roman" w:hAnsi="Times New Roman" w:cs="Times New Roman"/>
        </w:rPr>
        <w:t>n occupation</w:t>
      </w:r>
      <w:r w:rsidR="00BE24A5" w:rsidRPr="008C1697">
        <w:rPr>
          <w:rFonts w:ascii="Times New Roman" w:hAnsi="Times New Roman" w:cs="Times New Roman"/>
        </w:rPr>
        <w:t>, a</w:t>
      </w:r>
      <w:r w:rsidRPr="008C1697">
        <w:rPr>
          <w:rFonts w:ascii="Times New Roman" w:hAnsi="Times New Roman" w:cs="Times New Roman"/>
        </w:rPr>
        <w:t xml:space="preserve"> job, a task or set of tasks, </w:t>
      </w:r>
      <w:r w:rsidR="00BE24A5" w:rsidRPr="008C1697">
        <w:rPr>
          <w:rFonts w:ascii="Times New Roman" w:hAnsi="Times New Roman" w:cs="Times New Roman"/>
        </w:rPr>
        <w:t xml:space="preserve">and </w:t>
      </w:r>
      <w:r w:rsidRPr="008C1697">
        <w:rPr>
          <w:rFonts w:ascii="Times New Roman" w:hAnsi="Times New Roman" w:cs="Times New Roman"/>
        </w:rPr>
        <w:t xml:space="preserve">or the possible impacts of those actions on the organisation and its capabilities, but little research has studied </w:t>
      </w:r>
      <w:r w:rsidR="00E626A7" w:rsidRPr="008C1697">
        <w:rPr>
          <w:rFonts w:ascii="Times New Roman" w:hAnsi="Times New Roman" w:cs="Times New Roman"/>
        </w:rPr>
        <w:t xml:space="preserve">employees </w:t>
      </w:r>
      <w:r w:rsidRPr="008C1697">
        <w:rPr>
          <w:rFonts w:ascii="Times New Roman" w:hAnsi="Times New Roman" w:cs="Times New Roman"/>
        </w:rPr>
        <w:t xml:space="preserve">perceptions of </w:t>
      </w:r>
      <w:r w:rsidR="00395208" w:rsidRPr="008C1697">
        <w:rPr>
          <w:rFonts w:ascii="Times New Roman" w:hAnsi="Times New Roman" w:cs="Times New Roman"/>
        </w:rPr>
        <w:t>tec</w:t>
      </w:r>
      <w:r w:rsidR="009505A0" w:rsidRPr="008C1697">
        <w:rPr>
          <w:rFonts w:ascii="Times New Roman" w:hAnsi="Times New Roman" w:cs="Times New Roman"/>
        </w:rPr>
        <w:t>h</w:t>
      </w:r>
      <w:r w:rsidR="00395208" w:rsidRPr="008C1697">
        <w:rPr>
          <w:rFonts w:ascii="Times New Roman" w:hAnsi="Times New Roman" w:cs="Times New Roman"/>
        </w:rPr>
        <w:t xml:space="preserve">nological automation, and how those perceptions could impact on them, their families and the </w:t>
      </w:r>
      <w:r w:rsidR="009505A0" w:rsidRPr="008C1697">
        <w:rPr>
          <w:rFonts w:ascii="Times New Roman" w:hAnsi="Times New Roman" w:cs="Times New Roman"/>
        </w:rPr>
        <w:t xml:space="preserve">organisation. </w:t>
      </w:r>
      <w:r w:rsidR="00EE4E43" w:rsidRPr="008C1697">
        <w:rPr>
          <w:rFonts w:ascii="Times New Roman" w:hAnsi="Times New Roman" w:cs="Times New Roman"/>
          <w:bCs/>
        </w:rPr>
        <w:br w:type="page"/>
      </w:r>
    </w:p>
    <w:p w14:paraId="2C43360E" w14:textId="29008CB1" w:rsidR="002D1AB7" w:rsidRPr="009E24BF" w:rsidRDefault="00EE4E43" w:rsidP="008C1697">
      <w:pPr>
        <w:pStyle w:val="Heading1"/>
        <w:numPr>
          <w:ilvl w:val="0"/>
          <w:numId w:val="7"/>
        </w:numPr>
        <w:spacing w:before="0" w:line="480" w:lineRule="auto"/>
        <w:ind w:left="709"/>
        <w:rPr>
          <w:rFonts w:ascii="Times New Roman" w:hAnsi="Times New Roman" w:cs="Times New Roman"/>
          <w:b/>
          <w:bCs/>
        </w:rPr>
      </w:pPr>
      <w:bookmarkStart w:id="2" w:name="_Toc51165963"/>
      <w:r w:rsidRPr="009E24BF">
        <w:rPr>
          <w:rFonts w:ascii="Times New Roman" w:hAnsi="Times New Roman" w:cs="Times New Roman"/>
          <w:b/>
          <w:bCs/>
        </w:rPr>
        <w:t>Acknowledgements</w:t>
      </w:r>
      <w:bookmarkEnd w:id="2"/>
    </w:p>
    <w:p w14:paraId="15223626" w14:textId="77777777" w:rsidR="00EE3E21" w:rsidRPr="00EE3E21" w:rsidRDefault="00EE3E21" w:rsidP="00EE3E21">
      <w:pPr>
        <w:rPr>
          <w:lang w:val="en-US"/>
        </w:rPr>
      </w:pPr>
    </w:p>
    <w:p w14:paraId="6584F6D6" w14:textId="38C9AEC9" w:rsidR="00B3494E" w:rsidRPr="008C1697" w:rsidRDefault="00B3494E" w:rsidP="008C1697">
      <w:pPr>
        <w:spacing w:after="0" w:line="480" w:lineRule="auto"/>
        <w:rPr>
          <w:rFonts w:ascii="Times New Roman" w:hAnsi="Times New Roman" w:cs="Times New Roman"/>
          <w:bCs/>
          <w:sz w:val="24"/>
          <w:szCs w:val="24"/>
        </w:rPr>
      </w:pPr>
      <w:r w:rsidRPr="008C1697">
        <w:rPr>
          <w:rFonts w:ascii="Times New Roman" w:hAnsi="Times New Roman" w:cs="Times New Roman"/>
          <w:bCs/>
          <w:sz w:val="24"/>
          <w:szCs w:val="24"/>
        </w:rPr>
        <w:t>I w</w:t>
      </w:r>
      <w:r w:rsidR="009F6CD9" w:rsidRPr="008C1697">
        <w:rPr>
          <w:rFonts w:ascii="Times New Roman" w:hAnsi="Times New Roman" w:cs="Times New Roman"/>
          <w:bCs/>
          <w:sz w:val="24"/>
          <w:szCs w:val="24"/>
        </w:rPr>
        <w:t>ould like to thank the following people for the</w:t>
      </w:r>
      <w:r w:rsidRPr="008C1697">
        <w:rPr>
          <w:rFonts w:ascii="Times New Roman" w:hAnsi="Times New Roman" w:cs="Times New Roman"/>
          <w:bCs/>
          <w:sz w:val="24"/>
          <w:szCs w:val="24"/>
        </w:rPr>
        <w:t>ir</w:t>
      </w:r>
      <w:r w:rsidR="009F6CD9" w:rsidRPr="008C1697">
        <w:rPr>
          <w:rFonts w:ascii="Times New Roman" w:hAnsi="Times New Roman" w:cs="Times New Roman"/>
          <w:bCs/>
          <w:sz w:val="24"/>
          <w:szCs w:val="24"/>
        </w:rPr>
        <w:t xml:space="preserve"> assistance in assembling this research</w:t>
      </w:r>
      <w:r w:rsidR="00013A99" w:rsidRPr="008C1697">
        <w:rPr>
          <w:rFonts w:ascii="Times New Roman" w:hAnsi="Times New Roman" w:cs="Times New Roman"/>
          <w:bCs/>
          <w:sz w:val="24"/>
          <w:szCs w:val="24"/>
        </w:rPr>
        <w:t>.</w:t>
      </w:r>
    </w:p>
    <w:p w14:paraId="690983E7" w14:textId="73AE0A66" w:rsidR="009F6CD9" w:rsidRPr="008C1697" w:rsidRDefault="00527EC6" w:rsidP="008C1697">
      <w:pPr>
        <w:spacing w:after="0" w:line="480" w:lineRule="auto"/>
        <w:rPr>
          <w:rFonts w:ascii="Times New Roman" w:hAnsi="Times New Roman" w:cs="Times New Roman"/>
          <w:bCs/>
          <w:sz w:val="24"/>
          <w:szCs w:val="24"/>
        </w:rPr>
      </w:pPr>
      <w:r w:rsidRPr="008C1697">
        <w:rPr>
          <w:rFonts w:ascii="Times New Roman" w:hAnsi="Times New Roman" w:cs="Times New Roman"/>
          <w:bCs/>
          <w:sz w:val="24"/>
          <w:szCs w:val="24"/>
        </w:rPr>
        <w:t xml:space="preserve">Ms </w:t>
      </w:r>
      <w:r w:rsidR="00700348" w:rsidRPr="008C1697">
        <w:rPr>
          <w:rFonts w:ascii="Times New Roman" w:hAnsi="Times New Roman" w:cs="Times New Roman"/>
          <w:bCs/>
          <w:sz w:val="24"/>
          <w:szCs w:val="24"/>
        </w:rPr>
        <w:t>Angie McCormick for setting me off on the pleasurable and painful journey,</w:t>
      </w:r>
      <w:r w:rsidR="008D5446" w:rsidRPr="008C1697">
        <w:rPr>
          <w:rFonts w:ascii="Times New Roman" w:hAnsi="Times New Roman" w:cs="Times New Roman"/>
          <w:bCs/>
          <w:sz w:val="24"/>
          <w:szCs w:val="24"/>
        </w:rPr>
        <w:t xml:space="preserve"> and for which I will be forever in your debt, </w:t>
      </w:r>
      <w:r w:rsidRPr="008C1697">
        <w:rPr>
          <w:rFonts w:ascii="Times New Roman" w:hAnsi="Times New Roman" w:cs="Times New Roman"/>
          <w:bCs/>
          <w:sz w:val="24"/>
          <w:szCs w:val="24"/>
        </w:rPr>
        <w:t>I will forever miss you</w:t>
      </w:r>
      <w:r w:rsidR="008D5446" w:rsidRPr="008C1697">
        <w:rPr>
          <w:rFonts w:ascii="Times New Roman" w:hAnsi="Times New Roman" w:cs="Times New Roman"/>
          <w:bCs/>
          <w:sz w:val="24"/>
          <w:szCs w:val="24"/>
        </w:rPr>
        <w:t xml:space="preserve">, </w:t>
      </w:r>
      <w:r w:rsidR="001D75D2" w:rsidRPr="008C1697">
        <w:rPr>
          <w:rFonts w:ascii="Times New Roman" w:hAnsi="Times New Roman" w:cs="Times New Roman"/>
          <w:bCs/>
          <w:sz w:val="24"/>
          <w:szCs w:val="24"/>
        </w:rPr>
        <w:t xml:space="preserve">your </w:t>
      </w:r>
      <w:r w:rsidR="008D5446" w:rsidRPr="008C1697">
        <w:rPr>
          <w:rFonts w:ascii="Times New Roman" w:hAnsi="Times New Roman" w:cs="Times New Roman"/>
          <w:bCs/>
          <w:sz w:val="24"/>
          <w:szCs w:val="24"/>
        </w:rPr>
        <w:t>wisdom and humour</w:t>
      </w:r>
      <w:r w:rsidR="000976C3" w:rsidRPr="008C1697">
        <w:rPr>
          <w:rFonts w:ascii="Times New Roman" w:hAnsi="Times New Roman" w:cs="Times New Roman"/>
          <w:bCs/>
          <w:sz w:val="24"/>
          <w:szCs w:val="24"/>
        </w:rPr>
        <w:t xml:space="preserve"> and grace</w:t>
      </w:r>
      <w:r w:rsidR="00700348" w:rsidRPr="008C1697">
        <w:rPr>
          <w:rFonts w:ascii="Times New Roman" w:hAnsi="Times New Roman" w:cs="Times New Roman"/>
          <w:bCs/>
          <w:sz w:val="24"/>
          <w:szCs w:val="24"/>
        </w:rPr>
        <w:t xml:space="preserve">.   </w:t>
      </w:r>
      <w:r w:rsidR="00B3494E" w:rsidRPr="008C1697">
        <w:rPr>
          <w:rFonts w:ascii="Times New Roman" w:hAnsi="Times New Roman" w:cs="Times New Roman"/>
          <w:bCs/>
          <w:sz w:val="24"/>
          <w:szCs w:val="24"/>
        </w:rPr>
        <w:t>Dr Marion Frenz who was my University Supervisor</w:t>
      </w:r>
      <w:r w:rsidR="00C254D6" w:rsidRPr="008C1697">
        <w:rPr>
          <w:rFonts w:ascii="Times New Roman" w:hAnsi="Times New Roman" w:cs="Times New Roman"/>
          <w:bCs/>
          <w:sz w:val="24"/>
          <w:szCs w:val="24"/>
        </w:rPr>
        <w:t>;</w:t>
      </w:r>
      <w:r w:rsidR="00B3494E" w:rsidRPr="008C1697">
        <w:rPr>
          <w:rFonts w:ascii="Times New Roman" w:hAnsi="Times New Roman" w:cs="Times New Roman"/>
          <w:bCs/>
          <w:sz w:val="24"/>
          <w:szCs w:val="24"/>
        </w:rPr>
        <w:t xml:space="preserve"> and </w:t>
      </w:r>
      <w:r w:rsidR="00DA154B" w:rsidRPr="008C1697">
        <w:rPr>
          <w:rFonts w:ascii="Times New Roman" w:hAnsi="Times New Roman" w:cs="Times New Roman"/>
          <w:bCs/>
          <w:sz w:val="24"/>
          <w:szCs w:val="24"/>
        </w:rPr>
        <w:t xml:space="preserve">Ms Louise </w:t>
      </w:r>
      <w:proofErr w:type="spellStart"/>
      <w:r w:rsidR="00DA154B" w:rsidRPr="008C1697">
        <w:rPr>
          <w:rFonts w:ascii="Times New Roman" w:hAnsi="Times New Roman" w:cs="Times New Roman"/>
          <w:bCs/>
          <w:sz w:val="24"/>
          <w:szCs w:val="24"/>
        </w:rPr>
        <w:t>Sammé</w:t>
      </w:r>
      <w:proofErr w:type="spellEnd"/>
      <w:r w:rsidR="00DA154B" w:rsidRPr="008C1697">
        <w:rPr>
          <w:rFonts w:ascii="Times New Roman" w:hAnsi="Times New Roman" w:cs="Times New Roman"/>
          <w:bCs/>
          <w:sz w:val="24"/>
          <w:szCs w:val="24"/>
        </w:rPr>
        <w:t xml:space="preserve"> </w:t>
      </w:r>
      <w:r w:rsidR="009F6CD9" w:rsidRPr="008C1697">
        <w:rPr>
          <w:rFonts w:ascii="Times New Roman" w:hAnsi="Times New Roman" w:cs="Times New Roman"/>
          <w:bCs/>
          <w:sz w:val="24"/>
          <w:szCs w:val="24"/>
        </w:rPr>
        <w:t>for reading</w:t>
      </w:r>
      <w:r w:rsidR="00B3494E" w:rsidRPr="008C1697">
        <w:rPr>
          <w:rFonts w:ascii="Times New Roman" w:hAnsi="Times New Roman" w:cs="Times New Roman"/>
          <w:bCs/>
          <w:sz w:val="24"/>
          <w:szCs w:val="24"/>
        </w:rPr>
        <w:t xml:space="preserve">, </w:t>
      </w:r>
      <w:r w:rsidR="009F6CD9" w:rsidRPr="008C1697">
        <w:rPr>
          <w:rFonts w:ascii="Times New Roman" w:hAnsi="Times New Roman" w:cs="Times New Roman"/>
          <w:bCs/>
          <w:sz w:val="24"/>
          <w:szCs w:val="24"/>
        </w:rPr>
        <w:t>checking</w:t>
      </w:r>
      <w:r w:rsidR="00B3494E" w:rsidRPr="008C1697">
        <w:rPr>
          <w:rFonts w:ascii="Times New Roman" w:hAnsi="Times New Roman" w:cs="Times New Roman"/>
          <w:bCs/>
          <w:sz w:val="24"/>
          <w:szCs w:val="24"/>
        </w:rPr>
        <w:t xml:space="preserve"> and being my confidant when trying to work my way through the many rabbit holes I </w:t>
      </w:r>
      <w:r w:rsidR="00B808F2" w:rsidRPr="008C1697">
        <w:rPr>
          <w:rFonts w:ascii="Times New Roman" w:hAnsi="Times New Roman" w:cs="Times New Roman"/>
          <w:bCs/>
          <w:sz w:val="24"/>
          <w:szCs w:val="24"/>
        </w:rPr>
        <w:t xml:space="preserve">ventured </w:t>
      </w:r>
      <w:r w:rsidR="00B3494E" w:rsidRPr="008C1697">
        <w:rPr>
          <w:rFonts w:ascii="Times New Roman" w:hAnsi="Times New Roman" w:cs="Times New Roman"/>
          <w:bCs/>
          <w:sz w:val="24"/>
          <w:szCs w:val="24"/>
        </w:rPr>
        <w:t>down</w:t>
      </w:r>
      <w:r w:rsidR="00DA154B" w:rsidRPr="008C1697">
        <w:rPr>
          <w:rFonts w:ascii="Times New Roman" w:hAnsi="Times New Roman" w:cs="Times New Roman"/>
          <w:bCs/>
          <w:sz w:val="24"/>
          <w:szCs w:val="24"/>
        </w:rPr>
        <w:t>.</w:t>
      </w:r>
      <w:r w:rsidR="00B3494E" w:rsidRPr="008C1697">
        <w:rPr>
          <w:rFonts w:ascii="Times New Roman" w:hAnsi="Times New Roman" w:cs="Times New Roman"/>
          <w:bCs/>
          <w:sz w:val="24"/>
          <w:szCs w:val="24"/>
        </w:rPr>
        <w:t xml:space="preserve">  </w:t>
      </w:r>
      <w:r w:rsidR="009F6CD9" w:rsidRPr="008C1697">
        <w:rPr>
          <w:rFonts w:ascii="Times New Roman" w:hAnsi="Times New Roman" w:cs="Times New Roman"/>
          <w:bCs/>
          <w:sz w:val="24"/>
          <w:szCs w:val="24"/>
        </w:rPr>
        <w:t xml:space="preserve"> </w:t>
      </w:r>
    </w:p>
    <w:p w14:paraId="3760039D" w14:textId="4DDBC109" w:rsidR="009F6CD9" w:rsidRPr="008C1697" w:rsidRDefault="009F6CD9">
      <w:pPr>
        <w:rPr>
          <w:rFonts w:ascii="Times New Roman" w:hAnsi="Times New Roman" w:cs="Times New Roman"/>
          <w:bCs/>
          <w:sz w:val="24"/>
          <w:szCs w:val="24"/>
        </w:rPr>
      </w:pPr>
    </w:p>
    <w:p w14:paraId="5A660A16" w14:textId="77777777" w:rsidR="00EE4E43" w:rsidRPr="008C1697" w:rsidRDefault="00EE4E43">
      <w:pPr>
        <w:rPr>
          <w:rFonts w:ascii="Times New Roman" w:hAnsi="Times New Roman" w:cs="Times New Roman"/>
          <w:b/>
          <w:sz w:val="24"/>
          <w:szCs w:val="24"/>
        </w:rPr>
      </w:pPr>
      <w:r w:rsidRPr="008C1697">
        <w:rPr>
          <w:rFonts w:ascii="Times New Roman" w:hAnsi="Times New Roman" w:cs="Times New Roman"/>
          <w:b/>
          <w:sz w:val="24"/>
          <w:szCs w:val="24"/>
        </w:rPr>
        <w:br w:type="page"/>
      </w:r>
    </w:p>
    <w:p w14:paraId="5EF478F1" w14:textId="27A473BE" w:rsidR="002E2E76" w:rsidRPr="009E24BF" w:rsidRDefault="00CF20D9" w:rsidP="008C1697">
      <w:pPr>
        <w:pStyle w:val="Heading1"/>
        <w:numPr>
          <w:ilvl w:val="0"/>
          <w:numId w:val="7"/>
        </w:numPr>
        <w:spacing w:before="0" w:line="480" w:lineRule="auto"/>
        <w:ind w:left="709"/>
        <w:rPr>
          <w:rFonts w:ascii="Times New Roman" w:hAnsi="Times New Roman" w:cs="Times New Roman"/>
          <w:b/>
          <w:bCs/>
        </w:rPr>
      </w:pPr>
      <w:bookmarkStart w:id="3" w:name="_Toc51165964"/>
      <w:r w:rsidRPr="009E24BF">
        <w:rPr>
          <w:rFonts w:ascii="Times New Roman" w:hAnsi="Times New Roman" w:cs="Times New Roman"/>
          <w:b/>
          <w:bCs/>
        </w:rPr>
        <w:t>Introduction</w:t>
      </w:r>
      <w:bookmarkEnd w:id="3"/>
    </w:p>
    <w:p w14:paraId="71489D2E" w14:textId="0F049F98" w:rsidR="0092210A" w:rsidRPr="008C1697" w:rsidRDefault="00527EC6" w:rsidP="008C1697">
      <w:pPr>
        <w:pStyle w:val="MySubHeading"/>
        <w:spacing w:line="480" w:lineRule="auto"/>
        <w:rPr>
          <w:rFonts w:ascii="Times New Roman" w:hAnsi="Times New Roman" w:cs="Times New Roman"/>
        </w:rPr>
      </w:pPr>
      <w:proofErr w:type="gramStart"/>
      <w:r w:rsidRPr="008C1697">
        <w:rPr>
          <w:rFonts w:ascii="Times New Roman" w:hAnsi="Times New Roman" w:cs="Times New Roman"/>
        </w:rPr>
        <w:t>We as a society</w:t>
      </w:r>
      <w:proofErr w:type="gramEnd"/>
      <w:r w:rsidRPr="008C1697">
        <w:rPr>
          <w:rFonts w:ascii="Times New Roman" w:hAnsi="Times New Roman" w:cs="Times New Roman"/>
        </w:rPr>
        <w:t xml:space="preserve"> live </w:t>
      </w:r>
      <w:r w:rsidR="004B015D" w:rsidRPr="008C1697">
        <w:rPr>
          <w:rFonts w:ascii="Times New Roman" w:hAnsi="Times New Roman" w:cs="Times New Roman"/>
        </w:rPr>
        <w:t xml:space="preserve">in tandem </w:t>
      </w:r>
      <w:r w:rsidRPr="008C1697">
        <w:rPr>
          <w:rFonts w:ascii="Times New Roman" w:hAnsi="Times New Roman" w:cs="Times New Roman"/>
        </w:rPr>
        <w:t>with technology, in all of its forms</w:t>
      </w:r>
      <w:r w:rsidR="008B27FA" w:rsidRPr="008C1697">
        <w:rPr>
          <w:rFonts w:ascii="Times New Roman" w:hAnsi="Times New Roman" w:cs="Times New Roman"/>
        </w:rPr>
        <w:t xml:space="preserve">; </w:t>
      </w:r>
      <w:r w:rsidRPr="008C1697">
        <w:rPr>
          <w:rFonts w:ascii="Times New Roman" w:hAnsi="Times New Roman" w:cs="Times New Roman"/>
        </w:rPr>
        <w:t xml:space="preserve">from the humble toaster, tablet computer, smartphones, voice-controlled televisions, </w:t>
      </w:r>
      <w:proofErr w:type="spellStart"/>
      <w:r w:rsidRPr="008C1697">
        <w:rPr>
          <w:rFonts w:ascii="Times New Roman" w:hAnsi="Times New Roman" w:cs="Times New Roman"/>
        </w:rPr>
        <w:t>Alexa</w:t>
      </w:r>
      <w:r w:rsidRPr="008C1697">
        <w:rPr>
          <w:rFonts w:ascii="Times New Roman" w:hAnsi="Times New Roman" w:cs="Times New Roman"/>
          <w:vertAlign w:val="superscript"/>
        </w:rPr>
        <w:t>TM</w:t>
      </w:r>
      <w:proofErr w:type="spellEnd"/>
      <w:r w:rsidR="00766FA3" w:rsidRPr="008C1697">
        <w:rPr>
          <w:rFonts w:ascii="Times New Roman" w:hAnsi="Times New Roman" w:cs="Times New Roman"/>
          <w:vertAlign w:val="superscript"/>
        </w:rPr>
        <w:t xml:space="preserve"> </w:t>
      </w:r>
      <w:r w:rsidR="00766FA3" w:rsidRPr="008C1697">
        <w:rPr>
          <w:rFonts w:ascii="Times New Roman" w:hAnsi="Times New Roman" w:cs="Times New Roman"/>
        </w:rPr>
        <w:t>and smartwatches,</w:t>
      </w:r>
      <w:r w:rsidRPr="008C1697">
        <w:rPr>
          <w:rFonts w:ascii="Times New Roman" w:hAnsi="Times New Roman" w:cs="Times New Roman"/>
        </w:rPr>
        <w:t xml:space="preserve"> through to the driverless car.  Although there may be little research on how the electric toaster </w:t>
      </w:r>
      <w:r w:rsidR="00481024" w:rsidRPr="008C1697">
        <w:rPr>
          <w:rFonts w:ascii="Times New Roman" w:hAnsi="Times New Roman" w:cs="Times New Roman"/>
        </w:rPr>
        <w:t>impacted</w:t>
      </w:r>
      <w:r w:rsidRPr="008C1697">
        <w:rPr>
          <w:rFonts w:ascii="Times New Roman" w:hAnsi="Times New Roman" w:cs="Times New Roman"/>
        </w:rPr>
        <w:t xml:space="preserve"> </w:t>
      </w:r>
      <w:r w:rsidR="00481024" w:rsidRPr="008C1697">
        <w:rPr>
          <w:rFonts w:ascii="Times New Roman" w:hAnsi="Times New Roman" w:cs="Times New Roman"/>
        </w:rPr>
        <w:t xml:space="preserve">on </w:t>
      </w:r>
      <w:r w:rsidRPr="008C1697">
        <w:rPr>
          <w:rFonts w:ascii="Times New Roman" w:hAnsi="Times New Roman" w:cs="Times New Roman"/>
        </w:rPr>
        <w:t xml:space="preserve">making </w:t>
      </w:r>
      <w:r w:rsidR="00BE071B" w:rsidRPr="008C1697">
        <w:rPr>
          <w:rFonts w:ascii="Times New Roman" w:hAnsi="Times New Roman" w:cs="Times New Roman"/>
        </w:rPr>
        <w:t xml:space="preserve">the </w:t>
      </w:r>
      <w:r w:rsidRPr="008C1697">
        <w:rPr>
          <w:rFonts w:ascii="Times New Roman" w:hAnsi="Times New Roman" w:cs="Times New Roman"/>
        </w:rPr>
        <w:t>breakfast</w:t>
      </w:r>
      <w:r w:rsidR="00BE071B" w:rsidRPr="008C1697">
        <w:rPr>
          <w:rFonts w:ascii="Times New Roman" w:hAnsi="Times New Roman" w:cs="Times New Roman"/>
        </w:rPr>
        <w:t xml:space="preserve"> meal</w:t>
      </w:r>
      <w:r w:rsidRPr="008C1697">
        <w:rPr>
          <w:rFonts w:ascii="Times New Roman" w:hAnsi="Times New Roman" w:cs="Times New Roman"/>
        </w:rPr>
        <w:t>, there is research on how computers and robots have automated tasks within the workplace and how the driverless car could improve safety on the world's roads.</w:t>
      </w:r>
      <w:r w:rsidR="00481024" w:rsidRPr="008C1697">
        <w:rPr>
          <w:rFonts w:ascii="Times New Roman" w:hAnsi="Times New Roman" w:cs="Times New Roman"/>
        </w:rPr>
        <w:t xml:space="preserve"> </w:t>
      </w:r>
      <w:r w:rsidR="005005B4" w:rsidRPr="008C1697">
        <w:rPr>
          <w:rFonts w:ascii="Times New Roman" w:hAnsi="Times New Roman" w:cs="Times New Roman"/>
        </w:rPr>
        <w:t>T</w:t>
      </w:r>
      <w:r w:rsidR="00D9049A" w:rsidRPr="008C1697">
        <w:rPr>
          <w:rFonts w:ascii="Times New Roman" w:hAnsi="Times New Roman" w:cs="Times New Roman"/>
        </w:rPr>
        <w:t xml:space="preserve">he </w:t>
      </w:r>
      <w:proofErr w:type="spellStart"/>
      <w:proofErr w:type="gramStart"/>
      <w:r w:rsidR="00D9049A" w:rsidRPr="008C1697">
        <w:rPr>
          <w:rFonts w:ascii="Times New Roman" w:hAnsi="Times New Roman" w:cs="Times New Roman"/>
        </w:rPr>
        <w:t>question</w:t>
      </w:r>
      <w:r w:rsidR="00D9049A" w:rsidRPr="008C1697">
        <w:rPr>
          <w:rFonts w:ascii="Times New Roman" w:eastAsiaTheme="minorEastAsia" w:hAnsi="Times New Roman" w:cs="Times New Roman"/>
          <w:i/>
          <w:iCs/>
          <w:color w:val="000000" w:themeColor="text1"/>
          <w:kern w:val="24"/>
        </w:rPr>
        <w:t>“</w:t>
      </w:r>
      <w:proofErr w:type="gramEnd"/>
      <w:r w:rsidR="00D9049A" w:rsidRPr="008C1697">
        <w:rPr>
          <w:rFonts w:ascii="Times New Roman" w:eastAsiaTheme="minorEastAsia" w:hAnsi="Times New Roman" w:cs="Times New Roman"/>
          <w:i/>
          <w:iCs/>
          <w:color w:val="000000" w:themeColor="text1"/>
          <w:kern w:val="24"/>
        </w:rPr>
        <w:t>Technical</w:t>
      </w:r>
      <w:proofErr w:type="spellEnd"/>
      <w:r w:rsidR="00D9049A" w:rsidRPr="008C1697">
        <w:rPr>
          <w:rFonts w:ascii="Times New Roman" w:eastAsiaTheme="minorEastAsia" w:hAnsi="Times New Roman" w:cs="Times New Roman"/>
          <w:i/>
          <w:iCs/>
          <w:color w:val="000000" w:themeColor="text1"/>
          <w:kern w:val="24"/>
        </w:rPr>
        <w:t xml:space="preserve"> </w:t>
      </w:r>
      <w:r w:rsidR="00E83019">
        <w:rPr>
          <w:rFonts w:ascii="Times New Roman" w:eastAsiaTheme="minorEastAsia" w:hAnsi="Times New Roman" w:cs="Times New Roman"/>
          <w:i/>
          <w:iCs/>
          <w:color w:val="000000" w:themeColor="text1"/>
          <w:kern w:val="24"/>
        </w:rPr>
        <w:t>u</w:t>
      </w:r>
      <w:r w:rsidR="00D9049A" w:rsidRPr="008C1697">
        <w:rPr>
          <w:rFonts w:ascii="Times New Roman" w:eastAsiaTheme="minorEastAsia" w:hAnsi="Times New Roman" w:cs="Times New Roman"/>
          <w:i/>
          <w:iCs/>
          <w:color w:val="000000" w:themeColor="text1"/>
          <w:kern w:val="24"/>
        </w:rPr>
        <w:t xml:space="preserve">nemployment, can it be different this time? </w:t>
      </w:r>
      <w:r w:rsidR="00D9049A" w:rsidRPr="008C1697">
        <w:rPr>
          <w:rFonts w:ascii="Times New Roman" w:hAnsi="Times New Roman" w:cs="Times New Roman"/>
          <w:i/>
          <w:iCs/>
        </w:rPr>
        <w:t>- The perception of employees on the changes to their jobs caused by technological automation”</w:t>
      </w:r>
      <w:r w:rsidR="00D9049A" w:rsidRPr="008C1697">
        <w:rPr>
          <w:rFonts w:ascii="Times New Roman" w:hAnsi="Times New Roman" w:cs="Times New Roman"/>
        </w:rPr>
        <w:t>,</w:t>
      </w:r>
      <w:r w:rsidR="005005B4" w:rsidRPr="008C1697">
        <w:rPr>
          <w:rFonts w:ascii="Times New Roman" w:hAnsi="Times New Roman" w:cs="Times New Roman"/>
        </w:rPr>
        <w:t xml:space="preserve"> </w:t>
      </w:r>
      <w:r w:rsidR="00421E7E" w:rsidRPr="008C1697">
        <w:rPr>
          <w:rFonts w:ascii="Times New Roman" w:hAnsi="Times New Roman" w:cs="Times New Roman"/>
        </w:rPr>
        <w:t>propose</w:t>
      </w:r>
      <w:r w:rsidR="0092210A" w:rsidRPr="008C1697">
        <w:rPr>
          <w:rFonts w:ascii="Times New Roman" w:hAnsi="Times New Roman" w:cs="Times New Roman"/>
        </w:rPr>
        <w:t>s</w:t>
      </w:r>
      <w:r w:rsidR="00421E7E" w:rsidRPr="008C1697">
        <w:rPr>
          <w:rFonts w:ascii="Times New Roman" w:hAnsi="Times New Roman" w:cs="Times New Roman"/>
        </w:rPr>
        <w:t xml:space="preserve"> hypothes</w:t>
      </w:r>
      <w:r w:rsidR="00977221" w:rsidRPr="008C1697">
        <w:rPr>
          <w:rFonts w:ascii="Times New Roman" w:hAnsi="Times New Roman" w:cs="Times New Roman"/>
        </w:rPr>
        <w:t>e</w:t>
      </w:r>
      <w:r w:rsidR="00421E7E" w:rsidRPr="008C1697">
        <w:rPr>
          <w:rFonts w:ascii="Times New Roman" w:hAnsi="Times New Roman" w:cs="Times New Roman"/>
        </w:rPr>
        <w:t xml:space="preserve">s that </w:t>
      </w:r>
      <w:r w:rsidR="00920F96" w:rsidRPr="008C1697">
        <w:rPr>
          <w:rFonts w:ascii="Times New Roman" w:hAnsi="Times New Roman" w:cs="Times New Roman"/>
        </w:rPr>
        <w:t>can be used to examin</w:t>
      </w:r>
      <w:r w:rsidR="00770CE7" w:rsidRPr="008C1697">
        <w:rPr>
          <w:rFonts w:ascii="Times New Roman" w:hAnsi="Times New Roman" w:cs="Times New Roman"/>
        </w:rPr>
        <w:t>e</w:t>
      </w:r>
      <w:r w:rsidR="00920F96" w:rsidRPr="008C1697">
        <w:rPr>
          <w:rFonts w:ascii="Times New Roman" w:hAnsi="Times New Roman" w:cs="Times New Roman"/>
        </w:rPr>
        <w:t xml:space="preserve"> </w:t>
      </w:r>
      <w:r w:rsidR="00285DC5" w:rsidRPr="008C1697">
        <w:rPr>
          <w:rFonts w:ascii="Times New Roman" w:hAnsi="Times New Roman" w:cs="Times New Roman"/>
        </w:rPr>
        <w:t>employe</w:t>
      </w:r>
      <w:r w:rsidR="00770CE7" w:rsidRPr="008C1697">
        <w:rPr>
          <w:rFonts w:ascii="Times New Roman" w:hAnsi="Times New Roman" w:cs="Times New Roman"/>
        </w:rPr>
        <w:t>e</w:t>
      </w:r>
      <w:r w:rsidR="00285DC5" w:rsidRPr="008C1697">
        <w:rPr>
          <w:rFonts w:ascii="Times New Roman" w:hAnsi="Times New Roman" w:cs="Times New Roman"/>
        </w:rPr>
        <w:t xml:space="preserve">s perception of </w:t>
      </w:r>
      <w:r w:rsidR="00770CE7" w:rsidRPr="008C1697">
        <w:rPr>
          <w:rFonts w:ascii="Times New Roman" w:hAnsi="Times New Roman" w:cs="Times New Roman"/>
        </w:rPr>
        <w:t xml:space="preserve">tasks they perform as part of their role within an organisation being </w:t>
      </w:r>
      <w:r w:rsidR="00285DC5" w:rsidRPr="008C1697">
        <w:rPr>
          <w:rFonts w:ascii="Times New Roman" w:hAnsi="Times New Roman" w:cs="Times New Roman"/>
        </w:rPr>
        <w:t>autom</w:t>
      </w:r>
      <w:r w:rsidR="00770CE7" w:rsidRPr="008C1697">
        <w:rPr>
          <w:rFonts w:ascii="Times New Roman" w:hAnsi="Times New Roman" w:cs="Times New Roman"/>
        </w:rPr>
        <w:t xml:space="preserve">ated within the </w:t>
      </w:r>
      <w:r w:rsidR="00285DC5" w:rsidRPr="008C1697">
        <w:rPr>
          <w:rFonts w:ascii="Times New Roman" w:hAnsi="Times New Roman" w:cs="Times New Roman"/>
        </w:rPr>
        <w:t>white</w:t>
      </w:r>
      <w:r w:rsidR="005B44C1" w:rsidRPr="008C1697">
        <w:rPr>
          <w:rFonts w:ascii="Times New Roman" w:hAnsi="Times New Roman" w:cs="Times New Roman"/>
        </w:rPr>
        <w:t>-</w:t>
      </w:r>
      <w:r w:rsidR="00285DC5" w:rsidRPr="008C1697">
        <w:rPr>
          <w:rFonts w:ascii="Times New Roman" w:hAnsi="Times New Roman" w:cs="Times New Roman"/>
        </w:rPr>
        <w:t xml:space="preserve">collar </w:t>
      </w:r>
      <w:r w:rsidR="0092210A" w:rsidRPr="008C1697">
        <w:rPr>
          <w:rFonts w:ascii="Times New Roman" w:hAnsi="Times New Roman" w:cs="Times New Roman"/>
        </w:rPr>
        <w:t>office environment</w:t>
      </w:r>
      <w:r w:rsidR="00C31A80" w:rsidRPr="008C1697">
        <w:rPr>
          <w:rFonts w:ascii="Times New Roman" w:hAnsi="Times New Roman" w:cs="Times New Roman"/>
        </w:rPr>
        <w:t>.</w:t>
      </w:r>
      <w:r w:rsidR="0092210A" w:rsidRPr="008C1697">
        <w:rPr>
          <w:rFonts w:ascii="Times New Roman" w:hAnsi="Times New Roman" w:cs="Times New Roman"/>
        </w:rPr>
        <w:t xml:space="preserve"> </w:t>
      </w:r>
    </w:p>
    <w:p w14:paraId="12CFA28E" w14:textId="77777777" w:rsidR="0092210A" w:rsidRPr="008C1697" w:rsidRDefault="0092210A" w:rsidP="008C1697">
      <w:pPr>
        <w:pStyle w:val="MySubHeading"/>
        <w:spacing w:line="480" w:lineRule="auto"/>
        <w:rPr>
          <w:rFonts w:ascii="Times New Roman" w:hAnsi="Times New Roman" w:cs="Times New Roman"/>
        </w:rPr>
      </w:pPr>
    </w:p>
    <w:p w14:paraId="45047A7E" w14:textId="134FB334" w:rsidR="00527EC6" w:rsidRPr="00AA6C04" w:rsidRDefault="00527EC6" w:rsidP="008C1697">
      <w:pPr>
        <w:pStyle w:val="Heading2"/>
        <w:spacing w:before="0" w:line="480" w:lineRule="auto"/>
        <w:ind w:left="426" w:hanging="283"/>
        <w:rPr>
          <w:rFonts w:ascii="Times New Roman" w:hAnsi="Times New Roman" w:cs="Times New Roman"/>
          <w:sz w:val="28"/>
          <w:szCs w:val="28"/>
        </w:rPr>
      </w:pPr>
      <w:bookmarkStart w:id="4" w:name="_Toc51165965"/>
      <w:r w:rsidRPr="00AA6C04">
        <w:rPr>
          <w:rFonts w:ascii="Times New Roman" w:hAnsi="Times New Roman" w:cs="Times New Roman"/>
          <w:sz w:val="28"/>
          <w:szCs w:val="28"/>
        </w:rPr>
        <w:t xml:space="preserve">3.1 Brief </w:t>
      </w:r>
      <w:r w:rsidR="005A2A17">
        <w:rPr>
          <w:rFonts w:ascii="Times New Roman" w:hAnsi="Times New Roman" w:cs="Times New Roman"/>
          <w:sz w:val="28"/>
          <w:szCs w:val="28"/>
        </w:rPr>
        <w:t>b</w:t>
      </w:r>
      <w:r w:rsidRPr="00AA6C04">
        <w:rPr>
          <w:rFonts w:ascii="Times New Roman" w:hAnsi="Times New Roman" w:cs="Times New Roman"/>
          <w:sz w:val="28"/>
          <w:szCs w:val="28"/>
        </w:rPr>
        <w:t>ackground to the subject</w:t>
      </w:r>
      <w:bookmarkEnd w:id="4"/>
    </w:p>
    <w:p w14:paraId="4BF8BCE1" w14:textId="77777777" w:rsidR="000B7B38" w:rsidRPr="008C1697" w:rsidRDefault="000B7B38" w:rsidP="008C1697">
      <w:pPr>
        <w:pStyle w:val="MySubHeading"/>
        <w:spacing w:line="480" w:lineRule="auto"/>
        <w:rPr>
          <w:rFonts w:ascii="Times New Roman" w:hAnsi="Times New Roman" w:cs="Times New Roman"/>
        </w:rPr>
      </w:pPr>
    </w:p>
    <w:p w14:paraId="2A51085E" w14:textId="584F0E09" w:rsidR="008A0B37" w:rsidRPr="008C1697" w:rsidRDefault="00527EC6" w:rsidP="008C1697">
      <w:pPr>
        <w:pStyle w:val="MySubHeading"/>
        <w:spacing w:line="480" w:lineRule="auto"/>
        <w:rPr>
          <w:rFonts w:ascii="Times New Roman" w:hAnsi="Times New Roman" w:cs="Times New Roman"/>
        </w:rPr>
      </w:pPr>
      <w:r w:rsidRPr="008C1697">
        <w:rPr>
          <w:rFonts w:ascii="Times New Roman" w:hAnsi="Times New Roman" w:cs="Times New Roman"/>
        </w:rPr>
        <w:t xml:space="preserve">(Keynes, 1931) was one of the first to </w:t>
      </w:r>
      <w:r w:rsidR="007E543B" w:rsidRPr="008C1697">
        <w:rPr>
          <w:rFonts w:ascii="Times New Roman" w:hAnsi="Times New Roman" w:cs="Times New Roman"/>
        </w:rPr>
        <w:t xml:space="preserve">propose </w:t>
      </w:r>
      <w:r w:rsidRPr="008C1697">
        <w:rPr>
          <w:rFonts w:ascii="Times New Roman" w:hAnsi="Times New Roman" w:cs="Times New Roman"/>
        </w:rPr>
        <w:t xml:space="preserve">that technological automation was occurring within the workplace citing in a seminal paper that “technological advances have also resulted in the reduction of labour within the workplace”. </w:t>
      </w:r>
      <w:r w:rsidR="00AA5801" w:rsidRPr="008C1697">
        <w:rPr>
          <w:rFonts w:ascii="Times New Roman" w:hAnsi="Times New Roman" w:cs="Times New Roman"/>
        </w:rPr>
        <w:t xml:space="preserve"> </w:t>
      </w:r>
      <w:r w:rsidR="008A0B37" w:rsidRPr="008C1697">
        <w:rPr>
          <w:rFonts w:ascii="Times New Roman" w:hAnsi="Times New Roman" w:cs="Times New Roman"/>
        </w:rPr>
        <w:t xml:space="preserve">By using Technological Unemployment as defined by Keynes (1931), as an introduction to the technological automation of jobs and occupations the majority of research carried out to date </w:t>
      </w:r>
      <w:r w:rsidR="00990823" w:rsidRPr="008C1697">
        <w:rPr>
          <w:rFonts w:ascii="Times New Roman" w:hAnsi="Times New Roman" w:cs="Times New Roman"/>
        </w:rPr>
        <w:t xml:space="preserve">is </w:t>
      </w:r>
      <w:r w:rsidR="008A0B37" w:rsidRPr="008C1697">
        <w:rPr>
          <w:rFonts w:ascii="Times New Roman" w:hAnsi="Times New Roman" w:cs="Times New Roman"/>
        </w:rPr>
        <w:t xml:space="preserve">still using the dimensions </w:t>
      </w:r>
      <w:r w:rsidR="00DE21AA" w:rsidRPr="008C1697">
        <w:rPr>
          <w:rFonts w:ascii="Times New Roman" w:hAnsi="Times New Roman" w:cs="Times New Roman"/>
        </w:rPr>
        <w:t xml:space="preserve">established </w:t>
      </w:r>
      <w:r w:rsidR="008A0B37" w:rsidRPr="008C1697">
        <w:rPr>
          <w:rFonts w:ascii="Times New Roman" w:hAnsi="Times New Roman" w:cs="Times New Roman"/>
        </w:rPr>
        <w:t xml:space="preserve">by Keynes as a </w:t>
      </w:r>
      <w:r w:rsidR="00F33F58" w:rsidRPr="008C1697">
        <w:rPr>
          <w:rFonts w:ascii="Times New Roman" w:hAnsi="Times New Roman" w:cs="Times New Roman"/>
        </w:rPr>
        <w:t xml:space="preserve">foundation </w:t>
      </w:r>
      <w:r w:rsidR="00161FD3" w:rsidRPr="008C1697">
        <w:rPr>
          <w:rFonts w:ascii="Times New Roman" w:hAnsi="Times New Roman" w:cs="Times New Roman"/>
        </w:rPr>
        <w:t xml:space="preserve">and </w:t>
      </w:r>
      <w:r w:rsidR="008A0B37" w:rsidRPr="008C1697">
        <w:rPr>
          <w:rFonts w:ascii="Times New Roman" w:hAnsi="Times New Roman" w:cs="Times New Roman"/>
        </w:rPr>
        <w:t>has centred on the physical replacement of the task or group of tasks completed by the employee.</w:t>
      </w:r>
    </w:p>
    <w:p w14:paraId="0C36D570" w14:textId="24333E95" w:rsidR="008A0B37" w:rsidRPr="008C1697" w:rsidRDefault="008A0B37" w:rsidP="008C1697">
      <w:pPr>
        <w:spacing w:after="0" w:line="480" w:lineRule="auto"/>
        <w:rPr>
          <w:rFonts w:ascii="Times New Roman" w:hAnsi="Times New Roman" w:cs="Times New Roman"/>
          <w:sz w:val="24"/>
          <w:szCs w:val="24"/>
        </w:rPr>
      </w:pPr>
    </w:p>
    <w:p w14:paraId="1E8D5E8B" w14:textId="77E510E5" w:rsidR="00EE3E21" w:rsidRDefault="008A0B37" w:rsidP="00EE3E21">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Early adopters of technological automation </w:t>
      </w:r>
      <w:r w:rsidR="0012460A" w:rsidRPr="008C1697">
        <w:rPr>
          <w:rFonts w:ascii="Times New Roman" w:hAnsi="Times New Roman" w:cs="Times New Roman"/>
          <w:sz w:val="24"/>
          <w:szCs w:val="24"/>
        </w:rPr>
        <w:t xml:space="preserve">created momentous impacts on the </w:t>
      </w:r>
      <w:r w:rsidRPr="008C1697">
        <w:rPr>
          <w:rFonts w:ascii="Times New Roman" w:hAnsi="Times New Roman" w:cs="Times New Roman"/>
          <w:sz w:val="24"/>
          <w:szCs w:val="24"/>
        </w:rPr>
        <w:t xml:space="preserve">obsoletion of </w:t>
      </w:r>
      <w:r w:rsidR="0012460A" w:rsidRPr="008C1697">
        <w:rPr>
          <w:rFonts w:ascii="Times New Roman" w:hAnsi="Times New Roman" w:cs="Times New Roman"/>
          <w:sz w:val="24"/>
          <w:szCs w:val="24"/>
        </w:rPr>
        <w:t xml:space="preserve">some </w:t>
      </w:r>
      <w:r w:rsidRPr="008C1697">
        <w:rPr>
          <w:rFonts w:ascii="Times New Roman" w:hAnsi="Times New Roman" w:cs="Times New Roman"/>
          <w:sz w:val="24"/>
          <w:szCs w:val="24"/>
        </w:rPr>
        <w:t>occupations</w:t>
      </w:r>
      <w:r w:rsidR="0012460A" w:rsidRPr="008C1697">
        <w:rPr>
          <w:rFonts w:ascii="Times New Roman" w:hAnsi="Times New Roman" w:cs="Times New Roman"/>
          <w:sz w:val="24"/>
          <w:szCs w:val="24"/>
        </w:rPr>
        <w:t xml:space="preserve"> historically</w:t>
      </w:r>
      <w:r w:rsidR="00E22A08">
        <w:rPr>
          <w:rFonts w:ascii="Times New Roman" w:hAnsi="Times New Roman" w:cs="Times New Roman"/>
          <w:sz w:val="24"/>
          <w:szCs w:val="24"/>
        </w:rPr>
        <w:t>.</w:t>
      </w:r>
      <w:r w:rsidR="00424879" w:rsidRPr="008C1697">
        <w:rPr>
          <w:rFonts w:ascii="Times New Roman" w:hAnsi="Times New Roman" w:cs="Times New Roman"/>
          <w:sz w:val="24"/>
          <w:szCs w:val="24"/>
        </w:rPr>
        <w:t xml:space="preserve">  </w:t>
      </w:r>
      <w:proofErr w:type="gramStart"/>
      <w:r w:rsidR="00424879" w:rsidRPr="008C1697">
        <w:rPr>
          <w:rFonts w:ascii="Times New Roman" w:hAnsi="Times New Roman" w:cs="Times New Roman"/>
          <w:sz w:val="24"/>
          <w:szCs w:val="24"/>
        </w:rPr>
        <w:t>T</w:t>
      </w:r>
      <w:r w:rsidR="0012460A" w:rsidRPr="008C1697">
        <w:rPr>
          <w:rFonts w:ascii="Times New Roman" w:hAnsi="Times New Roman" w:cs="Times New Roman"/>
          <w:sz w:val="24"/>
          <w:szCs w:val="24"/>
        </w:rPr>
        <w:t>o</w:t>
      </w:r>
      <w:proofErr w:type="gramEnd"/>
      <w:r w:rsidR="0012460A" w:rsidRPr="008C1697">
        <w:rPr>
          <w:rFonts w:ascii="Times New Roman" w:hAnsi="Times New Roman" w:cs="Times New Roman"/>
          <w:sz w:val="24"/>
          <w:szCs w:val="24"/>
        </w:rPr>
        <w:t xml:space="preserve"> date the </w:t>
      </w:r>
      <w:r w:rsidRPr="008C1697">
        <w:rPr>
          <w:rFonts w:ascii="Times New Roman" w:hAnsi="Times New Roman" w:cs="Times New Roman"/>
          <w:sz w:val="24"/>
          <w:szCs w:val="24"/>
        </w:rPr>
        <w:t>physical attributes associated with the</w:t>
      </w:r>
      <w:r w:rsidR="0012460A" w:rsidRPr="008C1697">
        <w:rPr>
          <w:rFonts w:ascii="Times New Roman" w:hAnsi="Times New Roman" w:cs="Times New Roman"/>
          <w:sz w:val="24"/>
          <w:szCs w:val="24"/>
        </w:rPr>
        <w:t xml:space="preserve"> </w:t>
      </w:r>
      <w:r w:rsidRPr="008C1697">
        <w:rPr>
          <w:rFonts w:ascii="Times New Roman" w:hAnsi="Times New Roman" w:cs="Times New Roman"/>
          <w:sz w:val="24"/>
          <w:szCs w:val="24"/>
        </w:rPr>
        <w:t>occupation</w:t>
      </w:r>
      <w:r w:rsidR="0012460A" w:rsidRPr="008C1697">
        <w:rPr>
          <w:rFonts w:ascii="Times New Roman" w:hAnsi="Times New Roman" w:cs="Times New Roman"/>
          <w:sz w:val="24"/>
          <w:szCs w:val="24"/>
        </w:rPr>
        <w:t xml:space="preserve"> </w:t>
      </w:r>
      <w:r w:rsidR="00B11782" w:rsidRPr="008C1697">
        <w:rPr>
          <w:rFonts w:ascii="Times New Roman" w:hAnsi="Times New Roman" w:cs="Times New Roman"/>
          <w:sz w:val="24"/>
          <w:szCs w:val="24"/>
        </w:rPr>
        <w:t xml:space="preserve">have been </w:t>
      </w:r>
      <w:r w:rsidR="0012460A" w:rsidRPr="008C1697">
        <w:rPr>
          <w:rFonts w:ascii="Times New Roman" w:hAnsi="Times New Roman" w:cs="Times New Roman"/>
          <w:sz w:val="24"/>
          <w:szCs w:val="24"/>
        </w:rPr>
        <w:t xml:space="preserve">utilised </w:t>
      </w:r>
      <w:r w:rsidR="00B11782" w:rsidRPr="008C1697">
        <w:rPr>
          <w:rFonts w:ascii="Times New Roman" w:hAnsi="Times New Roman" w:cs="Times New Roman"/>
          <w:sz w:val="24"/>
          <w:szCs w:val="24"/>
        </w:rPr>
        <w:t xml:space="preserve">in research </w:t>
      </w:r>
      <w:r w:rsidR="0012460A" w:rsidRPr="008C1697">
        <w:rPr>
          <w:rFonts w:ascii="Times New Roman" w:hAnsi="Times New Roman" w:cs="Times New Roman"/>
          <w:sz w:val="24"/>
          <w:szCs w:val="24"/>
        </w:rPr>
        <w:t>as indicators that the occupation could become obsolete through technological automation.  However technological automation academic studies, research and development have moved from the occupation obsoletion to the automation of tasks and groups of tasks.</w:t>
      </w:r>
    </w:p>
    <w:p w14:paraId="7124B4B7" w14:textId="77777777" w:rsidR="00EE3E21" w:rsidRDefault="00EE3E21" w:rsidP="00EE3E21">
      <w:pPr>
        <w:spacing w:after="0" w:line="480" w:lineRule="auto"/>
        <w:rPr>
          <w:rFonts w:ascii="Times New Roman" w:hAnsi="Times New Roman" w:cs="Times New Roman"/>
          <w:sz w:val="24"/>
          <w:szCs w:val="24"/>
        </w:rPr>
      </w:pPr>
    </w:p>
    <w:p w14:paraId="38878664" w14:textId="6F280E87" w:rsidR="00527EC6" w:rsidRPr="002B6C9A" w:rsidRDefault="00527EC6" w:rsidP="002B6C9A">
      <w:pPr>
        <w:pStyle w:val="Heading2"/>
        <w:rPr>
          <w:rFonts w:ascii="Times New Roman" w:hAnsi="Times New Roman" w:cs="Times New Roman"/>
          <w:sz w:val="28"/>
          <w:szCs w:val="28"/>
        </w:rPr>
      </w:pPr>
      <w:bookmarkStart w:id="5" w:name="_Toc51165966"/>
      <w:r w:rsidRPr="002B6C9A">
        <w:rPr>
          <w:rFonts w:ascii="Times New Roman" w:hAnsi="Times New Roman" w:cs="Times New Roman"/>
          <w:sz w:val="28"/>
          <w:szCs w:val="28"/>
        </w:rPr>
        <w:t>3.2 Why the study is important</w:t>
      </w:r>
      <w:r w:rsidR="00B862F1" w:rsidRPr="002B6C9A">
        <w:rPr>
          <w:rFonts w:ascii="Times New Roman" w:hAnsi="Times New Roman" w:cs="Times New Roman"/>
          <w:sz w:val="28"/>
          <w:szCs w:val="28"/>
        </w:rPr>
        <w:t>/</w:t>
      </w:r>
      <w:r w:rsidR="0007485B" w:rsidRPr="002B6C9A">
        <w:rPr>
          <w:rFonts w:ascii="Times New Roman" w:hAnsi="Times New Roman" w:cs="Times New Roman"/>
          <w:sz w:val="28"/>
          <w:szCs w:val="28"/>
        </w:rPr>
        <w:t>r</w:t>
      </w:r>
      <w:r w:rsidRPr="002B6C9A">
        <w:rPr>
          <w:rFonts w:ascii="Times New Roman" w:hAnsi="Times New Roman" w:cs="Times New Roman"/>
          <w:sz w:val="28"/>
          <w:szCs w:val="28"/>
        </w:rPr>
        <w:t>el</w:t>
      </w:r>
      <w:r w:rsidR="00481024" w:rsidRPr="002B6C9A">
        <w:rPr>
          <w:rFonts w:ascii="Times New Roman" w:hAnsi="Times New Roman" w:cs="Times New Roman"/>
          <w:sz w:val="28"/>
          <w:szCs w:val="28"/>
        </w:rPr>
        <w:t>eva</w:t>
      </w:r>
      <w:r w:rsidRPr="002B6C9A">
        <w:rPr>
          <w:rFonts w:ascii="Times New Roman" w:hAnsi="Times New Roman" w:cs="Times New Roman"/>
          <w:sz w:val="28"/>
          <w:szCs w:val="28"/>
        </w:rPr>
        <w:t>nt</w:t>
      </w:r>
      <w:bookmarkEnd w:id="5"/>
    </w:p>
    <w:p w14:paraId="37FC8F68" w14:textId="77777777" w:rsidR="000B7B38" w:rsidRPr="008C1697" w:rsidRDefault="000B7B38" w:rsidP="008C1697">
      <w:pPr>
        <w:pStyle w:val="MySubHeading"/>
        <w:spacing w:line="480" w:lineRule="auto"/>
        <w:rPr>
          <w:rFonts w:ascii="Times New Roman" w:hAnsi="Times New Roman" w:cs="Times New Roman"/>
        </w:rPr>
      </w:pPr>
    </w:p>
    <w:p w14:paraId="06B50381" w14:textId="59B9015C" w:rsidR="008B68E6" w:rsidRPr="008C1697" w:rsidRDefault="008B68E6" w:rsidP="008C1697">
      <w:pPr>
        <w:pStyle w:val="MySubHeading"/>
        <w:spacing w:line="480" w:lineRule="auto"/>
        <w:rPr>
          <w:rFonts w:ascii="Times New Roman" w:hAnsi="Times New Roman" w:cs="Times New Roman"/>
        </w:rPr>
      </w:pPr>
      <w:r w:rsidRPr="008C1697">
        <w:rPr>
          <w:rFonts w:ascii="Times New Roman" w:hAnsi="Times New Roman" w:cs="Times New Roman"/>
        </w:rPr>
        <w:t>Technical unemployment is an emotive subject and the threat can be the cause of concern and anxiety to employees engaged in providing for themselves and their families within any economy.  Historically research has investigated the physical act of replacing a job, a task</w:t>
      </w:r>
      <w:r w:rsidR="00D51A7C" w:rsidRPr="008C1697">
        <w:rPr>
          <w:rFonts w:ascii="Times New Roman" w:hAnsi="Times New Roman" w:cs="Times New Roman"/>
        </w:rPr>
        <w:t>,</w:t>
      </w:r>
      <w:r w:rsidR="00026D51" w:rsidRPr="008C1697">
        <w:rPr>
          <w:rFonts w:ascii="Times New Roman" w:hAnsi="Times New Roman" w:cs="Times New Roman"/>
        </w:rPr>
        <w:t xml:space="preserve"> a</w:t>
      </w:r>
      <w:r w:rsidRPr="008C1697">
        <w:rPr>
          <w:rFonts w:ascii="Times New Roman" w:hAnsi="Times New Roman" w:cs="Times New Roman"/>
        </w:rPr>
        <w:t xml:space="preserve"> group of tasks,</w:t>
      </w:r>
      <w:r w:rsidR="00D51A7C" w:rsidRPr="008C1697">
        <w:rPr>
          <w:rFonts w:ascii="Times New Roman" w:hAnsi="Times New Roman" w:cs="Times New Roman"/>
        </w:rPr>
        <w:t xml:space="preserve"> </w:t>
      </w:r>
      <w:r w:rsidR="00026D51" w:rsidRPr="008C1697">
        <w:rPr>
          <w:rFonts w:ascii="Times New Roman" w:hAnsi="Times New Roman" w:cs="Times New Roman"/>
        </w:rPr>
        <w:t xml:space="preserve">an </w:t>
      </w:r>
      <w:r w:rsidR="00BB1A0F" w:rsidRPr="008C1697">
        <w:rPr>
          <w:rFonts w:ascii="Times New Roman" w:hAnsi="Times New Roman" w:cs="Times New Roman"/>
        </w:rPr>
        <w:t>occupation,</w:t>
      </w:r>
      <w:r w:rsidRPr="008C1697">
        <w:rPr>
          <w:rFonts w:ascii="Times New Roman" w:hAnsi="Times New Roman" w:cs="Times New Roman"/>
        </w:rPr>
        <w:t xml:space="preserve"> or the impacts of that automation on the organisati</w:t>
      </w:r>
      <w:r w:rsidR="004F6C90" w:rsidRPr="008C1697">
        <w:rPr>
          <w:rFonts w:ascii="Times New Roman" w:hAnsi="Times New Roman" w:cs="Times New Roman"/>
        </w:rPr>
        <w:t>o</w:t>
      </w:r>
      <w:r w:rsidRPr="008C1697">
        <w:rPr>
          <w:rFonts w:ascii="Times New Roman" w:hAnsi="Times New Roman" w:cs="Times New Roman"/>
        </w:rPr>
        <w:t>n and the structure required to support the technological automation</w:t>
      </w:r>
      <w:r w:rsidR="00FC7EEC" w:rsidRPr="008C1697">
        <w:rPr>
          <w:rFonts w:ascii="Times New Roman" w:hAnsi="Times New Roman" w:cs="Times New Roman"/>
        </w:rPr>
        <w:t>. However</w:t>
      </w:r>
      <w:r w:rsidR="009D6313" w:rsidRPr="008C1697">
        <w:rPr>
          <w:rFonts w:ascii="Times New Roman" w:hAnsi="Times New Roman" w:cs="Times New Roman"/>
        </w:rPr>
        <w:t>,</w:t>
      </w:r>
      <w:r w:rsidR="00FC7EEC" w:rsidRPr="008C1697">
        <w:rPr>
          <w:rFonts w:ascii="Times New Roman" w:hAnsi="Times New Roman" w:cs="Times New Roman"/>
        </w:rPr>
        <w:t xml:space="preserve"> </w:t>
      </w:r>
      <w:r w:rsidRPr="008C1697">
        <w:rPr>
          <w:rFonts w:ascii="Times New Roman" w:hAnsi="Times New Roman" w:cs="Times New Roman"/>
        </w:rPr>
        <w:t xml:space="preserve">few studies have </w:t>
      </w:r>
      <w:r w:rsidR="008768D6" w:rsidRPr="008C1697">
        <w:rPr>
          <w:rFonts w:ascii="Times New Roman" w:hAnsi="Times New Roman" w:cs="Times New Roman"/>
        </w:rPr>
        <w:t>considered</w:t>
      </w:r>
      <w:r w:rsidRPr="008C1697">
        <w:rPr>
          <w:rFonts w:ascii="Times New Roman" w:hAnsi="Times New Roman" w:cs="Times New Roman"/>
        </w:rPr>
        <w:t xml:space="preserve"> the employee and the perception they may have regarding the use of technological automation or the increasing use of automation within the office workplace, </w:t>
      </w:r>
      <w:r w:rsidR="00274926" w:rsidRPr="008C1697">
        <w:rPr>
          <w:rFonts w:ascii="Times New Roman" w:hAnsi="Times New Roman" w:cs="Times New Roman"/>
        </w:rPr>
        <w:t>or</w:t>
      </w:r>
      <w:r w:rsidRPr="008C1697">
        <w:rPr>
          <w:rFonts w:ascii="Times New Roman" w:hAnsi="Times New Roman" w:cs="Times New Roman"/>
        </w:rPr>
        <w:t xml:space="preserve"> how it could impact them, and their job within the organisation.  This study could </w:t>
      </w:r>
      <w:proofErr w:type="gramStart"/>
      <w:r w:rsidRPr="008C1697">
        <w:rPr>
          <w:rFonts w:ascii="Times New Roman" w:hAnsi="Times New Roman" w:cs="Times New Roman"/>
        </w:rPr>
        <w:t>be seen as</w:t>
      </w:r>
      <w:proofErr w:type="gramEnd"/>
      <w:r w:rsidRPr="008C1697">
        <w:rPr>
          <w:rFonts w:ascii="Times New Roman" w:hAnsi="Times New Roman" w:cs="Times New Roman"/>
        </w:rPr>
        <w:t xml:space="preserve"> important, as employee perceptions can give rise to changes in employee behaviour motivation</w:t>
      </w:r>
      <w:r w:rsidR="0049751C" w:rsidRPr="008C1697">
        <w:rPr>
          <w:rFonts w:ascii="Times New Roman" w:hAnsi="Times New Roman" w:cs="Times New Roman"/>
        </w:rPr>
        <w:t>,</w:t>
      </w:r>
      <w:r w:rsidRPr="008C1697">
        <w:rPr>
          <w:rFonts w:ascii="Times New Roman" w:hAnsi="Times New Roman" w:cs="Times New Roman"/>
        </w:rPr>
        <w:t xml:space="preserve"> possibly effecting organisational capabilities, information sharing and innovation, as well as possibly impacting </w:t>
      </w:r>
      <w:r w:rsidR="009C297F" w:rsidRPr="008C1697">
        <w:rPr>
          <w:rFonts w:ascii="Times New Roman" w:hAnsi="Times New Roman" w:cs="Times New Roman"/>
        </w:rPr>
        <w:t xml:space="preserve">the </w:t>
      </w:r>
      <w:r w:rsidR="0059248A" w:rsidRPr="008C1697">
        <w:rPr>
          <w:rFonts w:ascii="Times New Roman" w:hAnsi="Times New Roman" w:cs="Times New Roman"/>
        </w:rPr>
        <w:t>employee’s</w:t>
      </w:r>
      <w:r w:rsidR="009C297F" w:rsidRPr="008C1697">
        <w:rPr>
          <w:rFonts w:ascii="Times New Roman" w:hAnsi="Times New Roman" w:cs="Times New Roman"/>
        </w:rPr>
        <w:t xml:space="preserve"> </w:t>
      </w:r>
      <w:r w:rsidRPr="008C1697">
        <w:rPr>
          <w:rFonts w:ascii="Times New Roman" w:hAnsi="Times New Roman" w:cs="Times New Roman"/>
        </w:rPr>
        <w:t>family relations</w:t>
      </w:r>
      <w:r w:rsidR="005E1428" w:rsidRPr="008C1697">
        <w:rPr>
          <w:rFonts w:ascii="Times New Roman" w:hAnsi="Times New Roman" w:cs="Times New Roman"/>
        </w:rPr>
        <w:t>,</w:t>
      </w:r>
      <w:r w:rsidR="008C6A01" w:rsidRPr="008C1697">
        <w:rPr>
          <w:rFonts w:ascii="Times New Roman" w:hAnsi="Times New Roman" w:cs="Times New Roman"/>
        </w:rPr>
        <w:t xml:space="preserve"> </w:t>
      </w:r>
      <w:r w:rsidR="005E1428" w:rsidRPr="008C1697">
        <w:rPr>
          <w:rFonts w:ascii="Times New Roman" w:hAnsi="Times New Roman" w:cs="Times New Roman"/>
        </w:rPr>
        <w:t>self-worth and</w:t>
      </w:r>
      <w:r w:rsidR="008C6A01" w:rsidRPr="008C1697">
        <w:rPr>
          <w:rFonts w:ascii="Times New Roman" w:hAnsi="Times New Roman" w:cs="Times New Roman"/>
        </w:rPr>
        <w:t xml:space="preserve"> financial viability</w:t>
      </w:r>
      <w:r w:rsidRPr="008C1697">
        <w:rPr>
          <w:rFonts w:ascii="Times New Roman" w:hAnsi="Times New Roman" w:cs="Times New Roman"/>
        </w:rPr>
        <w:t xml:space="preserve">. </w:t>
      </w:r>
    </w:p>
    <w:p w14:paraId="1A15E500" w14:textId="3A5DD852" w:rsidR="008B68E6" w:rsidRPr="008C1697" w:rsidRDefault="008B68E6" w:rsidP="008C1697">
      <w:pPr>
        <w:pStyle w:val="MySubHeading"/>
        <w:spacing w:line="480" w:lineRule="auto"/>
        <w:rPr>
          <w:rFonts w:ascii="Times New Roman" w:hAnsi="Times New Roman" w:cs="Times New Roman"/>
        </w:rPr>
      </w:pPr>
    </w:p>
    <w:p w14:paraId="53D8AAC3" w14:textId="2CC16FF7" w:rsidR="008768D6" w:rsidRPr="008C1697" w:rsidRDefault="00175B2B" w:rsidP="008C1697">
      <w:pPr>
        <w:pStyle w:val="MySubHeading"/>
        <w:spacing w:line="480" w:lineRule="auto"/>
        <w:rPr>
          <w:rFonts w:ascii="Times New Roman" w:hAnsi="Times New Roman" w:cs="Times New Roman"/>
        </w:rPr>
      </w:pPr>
      <w:r w:rsidRPr="008C1697">
        <w:rPr>
          <w:rFonts w:ascii="Times New Roman" w:hAnsi="Times New Roman" w:cs="Times New Roman"/>
        </w:rPr>
        <w:t>C</w:t>
      </w:r>
      <w:r w:rsidR="008768D6" w:rsidRPr="008C1697">
        <w:rPr>
          <w:rFonts w:ascii="Times New Roman" w:hAnsi="Times New Roman" w:cs="Times New Roman"/>
        </w:rPr>
        <w:t xml:space="preserve">omparable research questions (Iverson, 1996; </w:t>
      </w:r>
      <w:proofErr w:type="spellStart"/>
      <w:r w:rsidR="008768D6" w:rsidRPr="008C1697">
        <w:rPr>
          <w:rFonts w:ascii="Times New Roman" w:hAnsi="Times New Roman" w:cs="Times New Roman"/>
        </w:rPr>
        <w:t>Lissitsa</w:t>
      </w:r>
      <w:proofErr w:type="spellEnd"/>
      <w:r w:rsidR="008768D6" w:rsidRPr="008C1697">
        <w:rPr>
          <w:rFonts w:ascii="Times New Roman" w:hAnsi="Times New Roman" w:cs="Times New Roman"/>
        </w:rPr>
        <w:t xml:space="preserve"> and </w:t>
      </w:r>
      <w:proofErr w:type="spellStart"/>
      <w:r w:rsidR="008768D6" w:rsidRPr="008C1697">
        <w:rPr>
          <w:rFonts w:ascii="Times New Roman" w:hAnsi="Times New Roman" w:cs="Times New Roman"/>
        </w:rPr>
        <w:t>Chachashvili</w:t>
      </w:r>
      <w:proofErr w:type="spellEnd"/>
      <w:r w:rsidR="008768D6" w:rsidRPr="008C1697">
        <w:rPr>
          <w:rFonts w:ascii="Times New Roman" w:hAnsi="Times New Roman" w:cs="Times New Roman"/>
        </w:rPr>
        <w:t xml:space="preserve">-Bolotin, 2016),(Mokyr et al., 2015) imply that changes </w:t>
      </w:r>
      <w:r w:rsidR="00633899" w:rsidRPr="008C1697">
        <w:rPr>
          <w:rFonts w:ascii="Times New Roman" w:hAnsi="Times New Roman" w:cs="Times New Roman"/>
        </w:rPr>
        <w:t xml:space="preserve">that occurred </w:t>
      </w:r>
      <w:r w:rsidR="008768D6" w:rsidRPr="008C1697">
        <w:rPr>
          <w:rFonts w:ascii="Times New Roman" w:hAnsi="Times New Roman" w:cs="Times New Roman"/>
        </w:rPr>
        <w:t xml:space="preserve">at staff-level could impact their perceptions about </w:t>
      </w:r>
      <w:r w:rsidR="006E33F7" w:rsidRPr="008C1697">
        <w:rPr>
          <w:rFonts w:ascii="Times New Roman" w:hAnsi="Times New Roman" w:cs="Times New Roman"/>
        </w:rPr>
        <w:t xml:space="preserve">their </w:t>
      </w:r>
      <w:r w:rsidR="008768D6" w:rsidRPr="008C1697">
        <w:rPr>
          <w:rFonts w:ascii="Times New Roman" w:hAnsi="Times New Roman" w:cs="Times New Roman"/>
        </w:rPr>
        <w:t xml:space="preserve">job security </w:t>
      </w:r>
      <w:r w:rsidR="00BF2E76" w:rsidRPr="008C1697">
        <w:rPr>
          <w:rFonts w:ascii="Times New Roman" w:hAnsi="Times New Roman" w:cs="Times New Roman"/>
        </w:rPr>
        <w:t xml:space="preserve">and which </w:t>
      </w:r>
      <w:r w:rsidR="008768D6" w:rsidRPr="008C1697">
        <w:rPr>
          <w:rFonts w:ascii="Times New Roman" w:hAnsi="Times New Roman" w:cs="Times New Roman"/>
        </w:rPr>
        <w:t>in-turn could impede or facilitate change</w:t>
      </w:r>
      <w:r w:rsidR="00BF2E76" w:rsidRPr="008C1697">
        <w:rPr>
          <w:rFonts w:ascii="Times New Roman" w:hAnsi="Times New Roman" w:cs="Times New Roman"/>
        </w:rPr>
        <w:t>s</w:t>
      </w:r>
      <w:r w:rsidR="008768D6" w:rsidRPr="008C1697">
        <w:rPr>
          <w:rFonts w:ascii="Times New Roman" w:hAnsi="Times New Roman" w:cs="Times New Roman"/>
        </w:rPr>
        <w:t xml:space="preserve"> that the organisation is trying to attain. </w:t>
      </w:r>
      <w:r w:rsidR="00113519" w:rsidRPr="008C1697">
        <w:rPr>
          <w:rFonts w:ascii="Times New Roman" w:hAnsi="Times New Roman" w:cs="Times New Roman"/>
        </w:rPr>
        <w:t>However,</w:t>
      </w:r>
      <w:r w:rsidR="008768D6" w:rsidRPr="008C1697">
        <w:rPr>
          <w:rFonts w:ascii="Times New Roman" w:hAnsi="Times New Roman" w:cs="Times New Roman"/>
        </w:rPr>
        <w:t xml:space="preserve"> little research has been published academically or within the business communities investigating the perceptions employees may have about the introduction of new technological automation within the office environment, and this study looks to highlight this gap.</w:t>
      </w:r>
    </w:p>
    <w:p w14:paraId="2B33DC4D" w14:textId="7F9746BE" w:rsidR="008768D6" w:rsidRPr="008C1697" w:rsidRDefault="008768D6" w:rsidP="008C1697">
      <w:pPr>
        <w:pStyle w:val="MySubHeading"/>
        <w:spacing w:line="480" w:lineRule="auto"/>
        <w:rPr>
          <w:rFonts w:ascii="Times New Roman" w:hAnsi="Times New Roman" w:cs="Times New Roman"/>
        </w:rPr>
      </w:pPr>
    </w:p>
    <w:p w14:paraId="4C5E511B" w14:textId="77777777" w:rsidR="00CF5273" w:rsidRPr="008C1697" w:rsidRDefault="008768D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Brougham and </w:t>
      </w:r>
      <w:proofErr w:type="spellStart"/>
      <w:r w:rsidRPr="008C1697">
        <w:rPr>
          <w:rFonts w:ascii="Times New Roman" w:hAnsi="Times New Roman" w:cs="Times New Roman"/>
          <w:sz w:val="24"/>
          <w:szCs w:val="24"/>
        </w:rPr>
        <w:t>Haar</w:t>
      </w:r>
      <w:proofErr w:type="spellEnd"/>
      <w:r w:rsidRPr="008C1697">
        <w:rPr>
          <w:rFonts w:ascii="Times New Roman" w:hAnsi="Times New Roman" w:cs="Times New Roman"/>
          <w:sz w:val="24"/>
          <w:szCs w:val="24"/>
        </w:rPr>
        <w:t xml:space="preserve"> (2017)</w:t>
      </w:r>
      <w:r w:rsidRPr="008C1697">
        <w:rPr>
          <w:rFonts w:ascii="Times New Roman" w:hAnsi="Times New Roman" w:cs="Times New Roman"/>
          <w:sz w:val="24"/>
          <w:szCs w:val="24"/>
          <w:lang w:eastAsia="en-GB"/>
        </w:rPr>
        <w:t xml:space="preserve"> advance a</w:t>
      </w:r>
      <w:r w:rsidR="00E45653" w:rsidRPr="008C1697">
        <w:rPr>
          <w:rFonts w:ascii="Times New Roman" w:hAnsi="Times New Roman" w:cs="Times New Roman"/>
          <w:sz w:val="24"/>
          <w:szCs w:val="24"/>
          <w:lang w:eastAsia="en-GB"/>
        </w:rPr>
        <w:t xml:space="preserve">n appeal </w:t>
      </w:r>
      <w:r w:rsidRPr="008C1697">
        <w:rPr>
          <w:rFonts w:ascii="Times New Roman" w:hAnsi="Times New Roman" w:cs="Times New Roman"/>
          <w:sz w:val="24"/>
          <w:szCs w:val="24"/>
          <w:lang w:eastAsia="en-GB"/>
        </w:rPr>
        <w:t xml:space="preserve">for further research into technological </w:t>
      </w:r>
      <w:r w:rsidR="00CF5273" w:rsidRPr="008C1697">
        <w:rPr>
          <w:rFonts w:ascii="Times New Roman" w:hAnsi="Times New Roman" w:cs="Times New Roman"/>
          <w:sz w:val="24"/>
          <w:szCs w:val="24"/>
          <w:lang w:eastAsia="en-GB"/>
        </w:rPr>
        <w:t>a</w:t>
      </w:r>
      <w:r w:rsidRPr="008C1697">
        <w:rPr>
          <w:rFonts w:ascii="Times New Roman" w:hAnsi="Times New Roman" w:cs="Times New Roman"/>
          <w:sz w:val="24"/>
          <w:szCs w:val="24"/>
          <w:lang w:eastAsia="en-GB"/>
        </w:rPr>
        <w:t xml:space="preserve">utomation but </w:t>
      </w:r>
      <w:r w:rsidR="00287F34" w:rsidRPr="008C1697">
        <w:rPr>
          <w:rFonts w:ascii="Times New Roman" w:hAnsi="Times New Roman" w:cs="Times New Roman"/>
          <w:sz w:val="24"/>
          <w:szCs w:val="24"/>
          <w:lang w:eastAsia="en-GB"/>
        </w:rPr>
        <w:t>suggest</w:t>
      </w:r>
      <w:r w:rsidRPr="008C1697">
        <w:rPr>
          <w:rFonts w:ascii="Times New Roman" w:hAnsi="Times New Roman" w:cs="Times New Roman"/>
          <w:sz w:val="24"/>
          <w:szCs w:val="24"/>
          <w:lang w:eastAsia="en-GB"/>
        </w:rPr>
        <w:t xml:space="preserve"> that some of this research should investigate the perceptions, fears, concerns and wants employee</w:t>
      </w:r>
      <w:r w:rsidR="001E481C" w:rsidRPr="008C1697">
        <w:rPr>
          <w:rFonts w:ascii="Times New Roman" w:hAnsi="Times New Roman" w:cs="Times New Roman"/>
          <w:sz w:val="24"/>
          <w:szCs w:val="24"/>
          <w:lang w:eastAsia="en-GB"/>
        </w:rPr>
        <w:t>s</w:t>
      </w:r>
      <w:r w:rsidRPr="008C1697">
        <w:rPr>
          <w:rFonts w:ascii="Times New Roman" w:hAnsi="Times New Roman" w:cs="Times New Roman"/>
          <w:sz w:val="24"/>
          <w:szCs w:val="24"/>
          <w:lang w:eastAsia="en-GB"/>
        </w:rPr>
        <w:t xml:space="preserve"> may have when automation affects the tasks and the jobs they do for their employer.  This standpoint is strengthened by F</w:t>
      </w:r>
      <w:r w:rsidR="008B68E6" w:rsidRPr="008C1697">
        <w:rPr>
          <w:rFonts w:ascii="Times New Roman" w:hAnsi="Times New Roman" w:cs="Times New Roman"/>
          <w:sz w:val="24"/>
          <w:szCs w:val="24"/>
        </w:rPr>
        <w:t xml:space="preserve">rey and Osborne (2017) </w:t>
      </w:r>
      <w:r w:rsidRPr="008C1697">
        <w:rPr>
          <w:rFonts w:ascii="Times New Roman" w:hAnsi="Times New Roman" w:cs="Times New Roman"/>
          <w:sz w:val="24"/>
          <w:szCs w:val="24"/>
        </w:rPr>
        <w:t xml:space="preserve">who also conclude “To our knowledge, no study has yet quantified what recent technological progress is likely to mean for the future of employment”.  </w:t>
      </w:r>
    </w:p>
    <w:p w14:paraId="77611026" w14:textId="77777777" w:rsidR="00CF5273" w:rsidRPr="008C1697" w:rsidRDefault="00CF5273" w:rsidP="008C1697">
      <w:pPr>
        <w:spacing w:after="0" w:line="480" w:lineRule="auto"/>
        <w:rPr>
          <w:rFonts w:ascii="Times New Roman" w:hAnsi="Times New Roman" w:cs="Times New Roman"/>
          <w:sz w:val="24"/>
          <w:szCs w:val="24"/>
        </w:rPr>
      </w:pPr>
    </w:p>
    <w:p w14:paraId="4FBBFDDE" w14:textId="5EA1179A" w:rsidR="008F157F" w:rsidRPr="008C1697" w:rsidRDefault="008768D6" w:rsidP="0007485B">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Although this is not a direct accolade for further research into employee perceptions of technological automation, the</w:t>
      </w:r>
      <w:r w:rsidR="00D94752" w:rsidRPr="008C1697">
        <w:rPr>
          <w:rFonts w:ascii="Times New Roman" w:hAnsi="Times New Roman" w:cs="Times New Roman"/>
          <w:sz w:val="24"/>
          <w:szCs w:val="24"/>
        </w:rPr>
        <w:t>ir</w:t>
      </w:r>
      <w:r w:rsidRPr="008C1697">
        <w:rPr>
          <w:rFonts w:ascii="Times New Roman" w:hAnsi="Times New Roman" w:cs="Times New Roman"/>
          <w:sz w:val="24"/>
          <w:szCs w:val="24"/>
        </w:rPr>
        <w:t xml:space="preserve"> conclusions </w:t>
      </w:r>
      <w:r w:rsidR="00F92655" w:rsidRPr="008C1697">
        <w:rPr>
          <w:rFonts w:ascii="Times New Roman" w:hAnsi="Times New Roman" w:cs="Times New Roman"/>
          <w:sz w:val="24"/>
          <w:szCs w:val="24"/>
        </w:rPr>
        <w:t>illustrate</w:t>
      </w:r>
      <w:r w:rsidRPr="008C1697">
        <w:rPr>
          <w:rFonts w:ascii="Times New Roman" w:hAnsi="Times New Roman" w:cs="Times New Roman"/>
          <w:sz w:val="24"/>
          <w:szCs w:val="24"/>
        </w:rPr>
        <w:t xml:space="preserve"> that the investigation of technological </w:t>
      </w:r>
      <w:r w:rsidR="00D94752" w:rsidRPr="008C1697">
        <w:rPr>
          <w:rFonts w:ascii="Times New Roman" w:hAnsi="Times New Roman" w:cs="Times New Roman"/>
          <w:sz w:val="24"/>
          <w:szCs w:val="24"/>
        </w:rPr>
        <w:t>u</w:t>
      </w:r>
      <w:r w:rsidRPr="008C1697">
        <w:rPr>
          <w:rFonts w:ascii="Times New Roman" w:hAnsi="Times New Roman" w:cs="Times New Roman"/>
          <w:sz w:val="24"/>
          <w:szCs w:val="24"/>
        </w:rPr>
        <w:t xml:space="preserve">nemployment or technological automation </w:t>
      </w:r>
      <w:r w:rsidR="00F86A73" w:rsidRPr="008C1697">
        <w:rPr>
          <w:rFonts w:ascii="Times New Roman" w:hAnsi="Times New Roman" w:cs="Times New Roman"/>
          <w:sz w:val="24"/>
          <w:szCs w:val="24"/>
        </w:rPr>
        <w:t xml:space="preserve">should </w:t>
      </w:r>
      <w:r w:rsidR="009C431D" w:rsidRPr="008C1697">
        <w:rPr>
          <w:rFonts w:ascii="Times New Roman" w:hAnsi="Times New Roman" w:cs="Times New Roman"/>
          <w:sz w:val="24"/>
          <w:szCs w:val="24"/>
        </w:rPr>
        <w:t xml:space="preserve">to continue </w:t>
      </w:r>
      <w:r w:rsidR="00264BBE" w:rsidRPr="008C1697">
        <w:rPr>
          <w:rFonts w:ascii="Times New Roman" w:hAnsi="Times New Roman" w:cs="Times New Roman"/>
          <w:sz w:val="24"/>
          <w:szCs w:val="24"/>
        </w:rPr>
        <w:t>to explore employees perceptions</w:t>
      </w:r>
      <w:r w:rsidR="00757F0D" w:rsidRPr="008C1697">
        <w:rPr>
          <w:rFonts w:ascii="Times New Roman" w:hAnsi="Times New Roman" w:cs="Times New Roman"/>
          <w:sz w:val="24"/>
          <w:szCs w:val="24"/>
        </w:rPr>
        <w:t>, impacts of those perceptions upon themselves and the organisation they are employed by.</w:t>
      </w:r>
    </w:p>
    <w:p w14:paraId="4404644C" w14:textId="6CF93A4C" w:rsidR="008F157F" w:rsidRDefault="008F157F" w:rsidP="008C1697">
      <w:pPr>
        <w:spacing w:after="0" w:line="480" w:lineRule="auto"/>
        <w:rPr>
          <w:rFonts w:ascii="Times New Roman" w:hAnsi="Times New Roman" w:cs="Times New Roman"/>
          <w:sz w:val="24"/>
          <w:szCs w:val="24"/>
        </w:rPr>
      </w:pPr>
    </w:p>
    <w:p w14:paraId="303E7597" w14:textId="6731DE9F" w:rsidR="00390F91" w:rsidRDefault="00390F91" w:rsidP="008C1697">
      <w:pPr>
        <w:spacing w:after="0" w:line="480" w:lineRule="auto"/>
        <w:rPr>
          <w:rFonts w:ascii="Times New Roman" w:hAnsi="Times New Roman" w:cs="Times New Roman"/>
          <w:sz w:val="24"/>
          <w:szCs w:val="24"/>
        </w:rPr>
      </w:pPr>
    </w:p>
    <w:p w14:paraId="7F365F83" w14:textId="6FE3DDB7" w:rsidR="00390F91" w:rsidRDefault="00390F91" w:rsidP="008C1697">
      <w:pPr>
        <w:spacing w:after="0" w:line="480" w:lineRule="auto"/>
        <w:rPr>
          <w:rFonts w:ascii="Times New Roman" w:hAnsi="Times New Roman" w:cs="Times New Roman"/>
          <w:sz w:val="24"/>
          <w:szCs w:val="24"/>
        </w:rPr>
      </w:pPr>
    </w:p>
    <w:p w14:paraId="13BDB2FD" w14:textId="599AA2C2" w:rsidR="00390F91" w:rsidRDefault="00390F91" w:rsidP="008C1697">
      <w:pPr>
        <w:spacing w:after="0" w:line="480" w:lineRule="auto"/>
        <w:rPr>
          <w:rFonts w:ascii="Times New Roman" w:hAnsi="Times New Roman" w:cs="Times New Roman"/>
          <w:sz w:val="24"/>
          <w:szCs w:val="24"/>
        </w:rPr>
      </w:pPr>
    </w:p>
    <w:p w14:paraId="1C62D23B" w14:textId="5C33336C" w:rsidR="00390F91" w:rsidRDefault="00390F91" w:rsidP="008C1697">
      <w:pPr>
        <w:spacing w:after="0" w:line="480" w:lineRule="auto"/>
        <w:rPr>
          <w:rFonts w:ascii="Times New Roman" w:hAnsi="Times New Roman" w:cs="Times New Roman"/>
          <w:sz w:val="24"/>
          <w:szCs w:val="24"/>
        </w:rPr>
      </w:pPr>
    </w:p>
    <w:p w14:paraId="33489180" w14:textId="322103F4" w:rsidR="00390F91" w:rsidRDefault="00390F91" w:rsidP="008C1697">
      <w:pPr>
        <w:spacing w:after="0" w:line="480" w:lineRule="auto"/>
        <w:rPr>
          <w:rFonts w:ascii="Times New Roman" w:hAnsi="Times New Roman" w:cs="Times New Roman"/>
          <w:sz w:val="24"/>
          <w:szCs w:val="24"/>
        </w:rPr>
      </w:pPr>
    </w:p>
    <w:p w14:paraId="37A16349" w14:textId="456AB179" w:rsidR="002B6C9A" w:rsidRDefault="002B6C9A" w:rsidP="008C1697">
      <w:pPr>
        <w:spacing w:after="0" w:line="480" w:lineRule="auto"/>
        <w:rPr>
          <w:rFonts w:ascii="Times New Roman" w:hAnsi="Times New Roman" w:cs="Times New Roman"/>
          <w:sz w:val="24"/>
          <w:szCs w:val="24"/>
        </w:rPr>
      </w:pPr>
    </w:p>
    <w:p w14:paraId="29275383" w14:textId="77777777" w:rsidR="002B6C9A" w:rsidRDefault="002B6C9A" w:rsidP="008C1697">
      <w:pPr>
        <w:spacing w:after="0" w:line="480" w:lineRule="auto"/>
        <w:rPr>
          <w:rFonts w:ascii="Times New Roman" w:hAnsi="Times New Roman" w:cs="Times New Roman"/>
          <w:sz w:val="24"/>
          <w:szCs w:val="24"/>
        </w:rPr>
      </w:pPr>
    </w:p>
    <w:p w14:paraId="0259A63A" w14:textId="0E87F6C2" w:rsidR="00390F91" w:rsidRDefault="00390F91" w:rsidP="008C1697">
      <w:pPr>
        <w:spacing w:after="0" w:line="480" w:lineRule="auto"/>
        <w:rPr>
          <w:rFonts w:ascii="Times New Roman" w:hAnsi="Times New Roman" w:cs="Times New Roman"/>
          <w:sz w:val="24"/>
          <w:szCs w:val="24"/>
        </w:rPr>
      </w:pPr>
    </w:p>
    <w:p w14:paraId="1112351E" w14:textId="1B6F4A3D" w:rsidR="00390F91" w:rsidRDefault="00390F91" w:rsidP="008C1697">
      <w:pPr>
        <w:spacing w:after="0" w:line="480" w:lineRule="auto"/>
        <w:rPr>
          <w:rFonts w:ascii="Times New Roman" w:hAnsi="Times New Roman" w:cs="Times New Roman"/>
          <w:sz w:val="24"/>
          <w:szCs w:val="24"/>
        </w:rPr>
      </w:pPr>
    </w:p>
    <w:p w14:paraId="177FC1A8" w14:textId="2E3D64DE" w:rsidR="00390F91" w:rsidRDefault="00390F91" w:rsidP="008C1697">
      <w:pPr>
        <w:spacing w:after="0" w:line="480" w:lineRule="auto"/>
        <w:rPr>
          <w:rFonts w:ascii="Times New Roman" w:hAnsi="Times New Roman" w:cs="Times New Roman"/>
          <w:sz w:val="24"/>
          <w:szCs w:val="24"/>
        </w:rPr>
      </w:pPr>
    </w:p>
    <w:p w14:paraId="0453653B" w14:textId="77777777" w:rsidR="00E9647C" w:rsidRPr="008C1697" w:rsidRDefault="00E9647C" w:rsidP="008C1697">
      <w:pPr>
        <w:spacing w:after="0" w:line="480" w:lineRule="auto"/>
        <w:rPr>
          <w:rFonts w:ascii="Times New Roman" w:hAnsi="Times New Roman" w:cs="Times New Roman"/>
          <w:sz w:val="24"/>
          <w:szCs w:val="24"/>
        </w:rPr>
      </w:pPr>
    </w:p>
    <w:p w14:paraId="3318B7E3" w14:textId="31D3220F" w:rsidR="00B3494E" w:rsidRPr="00AA6C04" w:rsidRDefault="00B3494E" w:rsidP="0007485B">
      <w:pPr>
        <w:pStyle w:val="Heading2"/>
        <w:tabs>
          <w:tab w:val="left" w:pos="7013"/>
        </w:tabs>
        <w:spacing w:before="0" w:line="480" w:lineRule="auto"/>
        <w:ind w:left="426" w:hanging="283"/>
        <w:rPr>
          <w:rFonts w:ascii="Times New Roman" w:hAnsi="Times New Roman" w:cs="Times New Roman"/>
          <w:sz w:val="28"/>
          <w:szCs w:val="28"/>
        </w:rPr>
      </w:pPr>
      <w:bookmarkStart w:id="6" w:name="_Toc51165967"/>
      <w:r w:rsidRPr="00AA6C04">
        <w:rPr>
          <w:rFonts w:ascii="Times New Roman" w:hAnsi="Times New Roman" w:cs="Times New Roman"/>
          <w:sz w:val="28"/>
          <w:szCs w:val="28"/>
        </w:rPr>
        <w:t xml:space="preserve">3.3 </w:t>
      </w:r>
      <w:r w:rsidR="00FA3649" w:rsidRPr="00AA6C04">
        <w:rPr>
          <w:rFonts w:ascii="Times New Roman" w:hAnsi="Times New Roman" w:cs="Times New Roman"/>
          <w:sz w:val="28"/>
          <w:szCs w:val="28"/>
        </w:rPr>
        <w:t xml:space="preserve">What is the </w:t>
      </w:r>
      <w:r w:rsidRPr="00AA6C04">
        <w:rPr>
          <w:rFonts w:ascii="Times New Roman" w:hAnsi="Times New Roman" w:cs="Times New Roman"/>
          <w:sz w:val="28"/>
          <w:szCs w:val="28"/>
        </w:rPr>
        <w:t>research problem</w:t>
      </w:r>
      <w:bookmarkEnd w:id="6"/>
      <w:r w:rsidR="00072216" w:rsidRPr="00AA6C04">
        <w:rPr>
          <w:rFonts w:ascii="Times New Roman" w:hAnsi="Times New Roman" w:cs="Times New Roman"/>
          <w:sz w:val="28"/>
          <w:szCs w:val="28"/>
        </w:rPr>
        <w:tab/>
      </w:r>
    </w:p>
    <w:p w14:paraId="0BCE7A8F" w14:textId="77777777" w:rsidR="0007485B" w:rsidRPr="0007485B" w:rsidRDefault="0007485B" w:rsidP="0007485B"/>
    <w:p w14:paraId="100F1CA1" w14:textId="78509781" w:rsidR="00FF6DB1" w:rsidRPr="008C1697" w:rsidRDefault="00CD40B3" w:rsidP="008C1697">
      <w:pPr>
        <w:spacing w:after="0" w:line="480" w:lineRule="auto"/>
        <w:rPr>
          <w:rFonts w:ascii="Times New Roman" w:hAnsi="Times New Roman" w:cs="Times New Roman"/>
          <w:sz w:val="24"/>
          <w:szCs w:val="24"/>
        </w:rPr>
      </w:pPr>
      <w:r w:rsidRPr="008C1697">
        <w:rPr>
          <w:rFonts w:ascii="Times New Roman" w:eastAsiaTheme="minorEastAsia" w:hAnsi="Times New Roman" w:cs="Times New Roman"/>
          <w:kern w:val="24"/>
          <w:sz w:val="24"/>
          <w:szCs w:val="24"/>
        </w:rPr>
        <w:t xml:space="preserve">Change </w:t>
      </w:r>
      <w:r w:rsidR="001441C2" w:rsidRPr="008C1697">
        <w:rPr>
          <w:rFonts w:ascii="Times New Roman" w:eastAsiaTheme="minorEastAsia" w:hAnsi="Times New Roman" w:cs="Times New Roman"/>
          <w:kern w:val="24"/>
          <w:sz w:val="24"/>
          <w:szCs w:val="24"/>
        </w:rPr>
        <w:t xml:space="preserve">through the implementation of new technologies </w:t>
      </w:r>
      <w:r w:rsidRPr="008C1697">
        <w:rPr>
          <w:rFonts w:ascii="Times New Roman" w:eastAsiaTheme="minorEastAsia" w:hAnsi="Times New Roman" w:cs="Times New Roman"/>
          <w:kern w:val="24"/>
          <w:sz w:val="24"/>
          <w:szCs w:val="24"/>
        </w:rPr>
        <w:t xml:space="preserve">within an organisation can be </w:t>
      </w:r>
      <w:r w:rsidR="001441C2" w:rsidRPr="008C1697">
        <w:rPr>
          <w:rFonts w:ascii="Times New Roman" w:eastAsiaTheme="minorEastAsia" w:hAnsi="Times New Roman" w:cs="Times New Roman"/>
          <w:kern w:val="24"/>
          <w:sz w:val="24"/>
          <w:szCs w:val="24"/>
        </w:rPr>
        <w:t xml:space="preserve">positively or negatively affected </w:t>
      </w:r>
      <w:r w:rsidRPr="008C1697">
        <w:rPr>
          <w:rFonts w:ascii="Times New Roman" w:eastAsiaTheme="minorEastAsia" w:hAnsi="Times New Roman" w:cs="Times New Roman"/>
          <w:kern w:val="24"/>
          <w:sz w:val="24"/>
          <w:szCs w:val="24"/>
        </w:rPr>
        <w:t xml:space="preserve">by </w:t>
      </w:r>
      <w:r w:rsidR="001441C2" w:rsidRPr="008C1697">
        <w:rPr>
          <w:rFonts w:ascii="Times New Roman" w:eastAsiaTheme="minorEastAsia" w:hAnsi="Times New Roman" w:cs="Times New Roman"/>
          <w:kern w:val="24"/>
          <w:sz w:val="24"/>
          <w:szCs w:val="24"/>
        </w:rPr>
        <w:t xml:space="preserve">an </w:t>
      </w:r>
      <w:r w:rsidRPr="008C1697">
        <w:rPr>
          <w:rFonts w:ascii="Times New Roman" w:eastAsiaTheme="minorEastAsia" w:hAnsi="Times New Roman" w:cs="Times New Roman"/>
          <w:kern w:val="24"/>
          <w:sz w:val="24"/>
          <w:szCs w:val="24"/>
        </w:rPr>
        <w:t>employee when they perceive their job</w:t>
      </w:r>
      <w:r w:rsidR="001441C2" w:rsidRPr="008C1697">
        <w:rPr>
          <w:rFonts w:ascii="Times New Roman" w:eastAsiaTheme="minorEastAsia" w:hAnsi="Times New Roman" w:cs="Times New Roman"/>
          <w:kern w:val="24"/>
          <w:sz w:val="24"/>
          <w:szCs w:val="24"/>
        </w:rPr>
        <w:t xml:space="preserve"> security is threatened</w:t>
      </w:r>
      <w:r w:rsidRPr="008C1697">
        <w:rPr>
          <w:rFonts w:ascii="Times New Roman" w:eastAsiaTheme="minorEastAsia" w:hAnsi="Times New Roman" w:cs="Times New Roman"/>
          <w:kern w:val="24"/>
          <w:sz w:val="24"/>
          <w:szCs w:val="24"/>
        </w:rPr>
        <w:t xml:space="preserve"> </w:t>
      </w:r>
      <w:r w:rsidRPr="008C1697">
        <w:rPr>
          <w:rFonts w:ascii="Times New Roman" w:hAnsi="Times New Roman" w:cs="Times New Roman"/>
          <w:sz w:val="24"/>
          <w:szCs w:val="24"/>
        </w:rPr>
        <w:t xml:space="preserve">(Iverson, 1996; </w:t>
      </w:r>
      <w:proofErr w:type="spellStart"/>
      <w:r w:rsidRPr="008C1697">
        <w:rPr>
          <w:rFonts w:ascii="Times New Roman" w:hAnsi="Times New Roman" w:cs="Times New Roman"/>
          <w:sz w:val="24"/>
          <w:szCs w:val="24"/>
        </w:rPr>
        <w:t>Lissitsa</w:t>
      </w:r>
      <w:proofErr w:type="spellEnd"/>
      <w:r w:rsidRPr="008C1697">
        <w:rPr>
          <w:rFonts w:ascii="Times New Roman" w:hAnsi="Times New Roman" w:cs="Times New Roman"/>
          <w:sz w:val="24"/>
          <w:szCs w:val="24"/>
        </w:rPr>
        <w:t xml:space="preserve"> and </w:t>
      </w:r>
      <w:proofErr w:type="spellStart"/>
      <w:r w:rsidRPr="008C1697">
        <w:rPr>
          <w:rFonts w:ascii="Times New Roman" w:hAnsi="Times New Roman" w:cs="Times New Roman"/>
          <w:sz w:val="24"/>
          <w:szCs w:val="24"/>
        </w:rPr>
        <w:t>Chachashvili</w:t>
      </w:r>
      <w:proofErr w:type="spellEnd"/>
      <w:r w:rsidRPr="008C1697">
        <w:rPr>
          <w:rFonts w:ascii="Times New Roman" w:hAnsi="Times New Roman" w:cs="Times New Roman"/>
          <w:sz w:val="24"/>
          <w:szCs w:val="24"/>
        </w:rPr>
        <w:t>-Bolotin, 2016</w:t>
      </w:r>
      <w:r w:rsidR="0064447F" w:rsidRPr="008C1697">
        <w:rPr>
          <w:rFonts w:ascii="Times New Roman" w:hAnsi="Times New Roman" w:cs="Times New Roman"/>
          <w:sz w:val="24"/>
          <w:szCs w:val="24"/>
        </w:rPr>
        <w:t>;</w:t>
      </w:r>
      <w:r w:rsidR="0064447F" w:rsidRPr="008C1697">
        <w:rPr>
          <w:rFonts w:ascii="Times New Roman" w:eastAsiaTheme="minorEastAsia" w:hAnsi="Times New Roman" w:cs="Times New Roman"/>
          <w:kern w:val="24"/>
          <w:sz w:val="24"/>
          <w:szCs w:val="24"/>
        </w:rPr>
        <w:t xml:space="preserve"> </w:t>
      </w:r>
      <w:r w:rsidRPr="008C1697">
        <w:rPr>
          <w:rFonts w:ascii="Times New Roman" w:hAnsi="Times New Roman" w:cs="Times New Roman"/>
          <w:sz w:val="24"/>
          <w:szCs w:val="24"/>
        </w:rPr>
        <w:t>Mokyr et al., 2015).</w:t>
      </w:r>
      <w:r w:rsidRPr="008C1697">
        <w:rPr>
          <w:rFonts w:ascii="Times New Roman" w:eastAsiaTheme="minorEastAsia" w:hAnsi="Times New Roman" w:cs="Times New Roman"/>
          <w:kern w:val="24"/>
          <w:sz w:val="24"/>
          <w:szCs w:val="24"/>
        </w:rPr>
        <w:t xml:space="preserve"> </w:t>
      </w:r>
      <w:r w:rsidRPr="008C1697">
        <w:rPr>
          <w:rFonts w:ascii="Times New Roman" w:hAnsi="Times New Roman" w:cs="Times New Roman"/>
          <w:sz w:val="24"/>
          <w:szCs w:val="24"/>
        </w:rPr>
        <w:t xml:space="preserve">Technology is recognised as one of the leading contributing factors in change </w:t>
      </w:r>
      <w:r w:rsidR="007653A7" w:rsidRPr="008C1697">
        <w:rPr>
          <w:rFonts w:ascii="Times New Roman" w:hAnsi="Times New Roman" w:cs="Times New Roman"/>
          <w:sz w:val="24"/>
          <w:szCs w:val="24"/>
        </w:rPr>
        <w:t>and innovation</w:t>
      </w:r>
      <w:r w:rsidR="007A3C11" w:rsidRPr="008C1697">
        <w:rPr>
          <w:rFonts w:ascii="Times New Roman" w:hAnsi="Times New Roman" w:cs="Times New Roman"/>
          <w:sz w:val="24"/>
          <w:szCs w:val="24"/>
        </w:rPr>
        <w:t xml:space="preserve"> </w:t>
      </w:r>
      <w:r w:rsidR="00D73E1E" w:rsidRPr="008C1697">
        <w:rPr>
          <w:rFonts w:ascii="Times New Roman" w:hAnsi="Times New Roman" w:cs="Times New Roman"/>
          <w:sz w:val="24"/>
          <w:szCs w:val="24"/>
        </w:rPr>
        <w:fldChar w:fldCharType="begin"/>
      </w:r>
      <w:r w:rsidR="00BB1937" w:rsidRPr="008C1697">
        <w:rPr>
          <w:rFonts w:ascii="Times New Roman" w:hAnsi="Times New Roman" w:cs="Times New Roman"/>
          <w:sz w:val="24"/>
          <w:szCs w:val="24"/>
        </w:rPr>
        <w:instrText xml:space="preserve"> ADDIN ZOTERO_ITEM CSL_CITATION {"citationID":"9y5Y3Add","properties":{"formattedCitation":"(Bonekamp and Sure, 2015; Globerman {\\i{}et al.}, 2019)","plainCitation":"(Bonekamp and Sure, 2015; Globerman et al., 2019)","noteIndex":0},"citationItems":[{"id":71,"uris":["http://zotero.org/users/5733084/items/QSX75SKP"],"uri":["http://zotero.org/users/5733084/items/QSX75SKP"],"itemData":{"id":71,"type":"article-journal","abstract":"This article comprises a literature review on recent research results analysing the implications of industry 4.0 and cyber physical systems on human labour and work organisation meant to provide an overview of the current status of discussion on this matter. It therefore provides a summary of the results from several international research studies and initiatives consolidating respective research findings further supplemented by the results of an additional non-representative expert panel review. The main findings indicate that Industry 4.0 would lead to a substantial decrease in standardised low-skill and an increase in high-skill activities, embracing planning, control and IT-related tasks. The majority of researchers expects a growing complexity in many job profiles, along with an increasing need for cross-functional work organisation and cross-company partner networks. They also project a growing importance of continuous learning, training and education in order for the workforce to be able to adapt to future qualification requirements derived from Industry 4.0 technologies. As a result of those developments, a transformation of the tax system is suggested, away from the current focus on labour taxes.","archive_location":"DLR - Line 39","container-title":"Journal of business and media Psychology","issue":"1","language":"English","page":"33 - 40","source":"Zotero","title":"Consequences of Industry 4.0 on Human Labour and Work Organisation","volume":"6","author":[{"family":"Bonekamp","given":"Linda"},{"family":"Sure","given":"Matthias"}],"issued":{"date-parts":[["2015"]]}}},{"id":207,"uris":["http://zotero.org/users/5733084/items/TTMAGHYX"],"uri":["http://zotero.org/users/5733084/items/TTMAGHYX"],"itemData":{"id":207,"type":"article-journal","archive_location":"DLR - Line 11","container-title":"Frasher Institute","language":"English","page":"55","source":"Zotero","title":"Technology, Automation and Employment: Will this Time be Different? - Collection of Essays","author":[{"family":"Globerman","given":"Steven"},{"family":"Carden","given":"Art"},{"family":"Matto","given":"Livio De"}],"issued":{"date-parts":[["2019"]]}}}],"schema":"https://github.com/citation-style-language/schema/raw/master/csl-citation.json"} </w:instrText>
      </w:r>
      <w:r w:rsidR="00D73E1E" w:rsidRPr="008C1697">
        <w:rPr>
          <w:rFonts w:ascii="Times New Roman" w:hAnsi="Times New Roman" w:cs="Times New Roman"/>
          <w:sz w:val="24"/>
          <w:szCs w:val="24"/>
        </w:rPr>
        <w:fldChar w:fldCharType="separate"/>
      </w:r>
      <w:r w:rsidR="00BB1937" w:rsidRPr="008C1697">
        <w:rPr>
          <w:rFonts w:ascii="Times New Roman" w:hAnsi="Times New Roman" w:cs="Times New Roman"/>
          <w:sz w:val="24"/>
          <w:szCs w:val="24"/>
        </w:rPr>
        <w:t>(</w:t>
      </w:r>
      <w:proofErr w:type="spellStart"/>
      <w:r w:rsidR="00BB1937" w:rsidRPr="008C1697">
        <w:rPr>
          <w:rFonts w:ascii="Times New Roman" w:hAnsi="Times New Roman" w:cs="Times New Roman"/>
          <w:sz w:val="24"/>
          <w:szCs w:val="24"/>
        </w:rPr>
        <w:t>Bonekamp</w:t>
      </w:r>
      <w:proofErr w:type="spellEnd"/>
      <w:r w:rsidR="00BB1937" w:rsidRPr="008C1697">
        <w:rPr>
          <w:rFonts w:ascii="Times New Roman" w:hAnsi="Times New Roman" w:cs="Times New Roman"/>
          <w:sz w:val="24"/>
          <w:szCs w:val="24"/>
        </w:rPr>
        <w:t xml:space="preserve"> and Sure, 2015; </w:t>
      </w:r>
      <w:proofErr w:type="spellStart"/>
      <w:r w:rsidR="00BB1937" w:rsidRPr="008C1697">
        <w:rPr>
          <w:rFonts w:ascii="Times New Roman" w:hAnsi="Times New Roman" w:cs="Times New Roman"/>
          <w:sz w:val="24"/>
          <w:szCs w:val="24"/>
        </w:rPr>
        <w:t>Globerman</w:t>
      </w:r>
      <w:proofErr w:type="spellEnd"/>
      <w:r w:rsidR="00BB1937" w:rsidRPr="008C1697">
        <w:rPr>
          <w:rFonts w:ascii="Times New Roman" w:hAnsi="Times New Roman" w:cs="Times New Roman"/>
          <w:sz w:val="24"/>
          <w:szCs w:val="24"/>
        </w:rPr>
        <w:t xml:space="preserve"> </w:t>
      </w:r>
      <w:r w:rsidR="00BB1937" w:rsidRPr="008C1697">
        <w:rPr>
          <w:rFonts w:ascii="Times New Roman" w:hAnsi="Times New Roman" w:cs="Times New Roman"/>
          <w:i/>
          <w:iCs/>
          <w:sz w:val="24"/>
          <w:szCs w:val="24"/>
        </w:rPr>
        <w:t>et al.</w:t>
      </w:r>
      <w:r w:rsidR="00BB1937" w:rsidRPr="008C1697">
        <w:rPr>
          <w:rFonts w:ascii="Times New Roman" w:hAnsi="Times New Roman" w:cs="Times New Roman"/>
          <w:sz w:val="24"/>
          <w:szCs w:val="24"/>
        </w:rPr>
        <w:t>, 2019)</w:t>
      </w:r>
      <w:r w:rsidR="00D73E1E" w:rsidRPr="008C1697">
        <w:rPr>
          <w:rFonts w:ascii="Times New Roman" w:hAnsi="Times New Roman" w:cs="Times New Roman"/>
          <w:sz w:val="24"/>
          <w:szCs w:val="24"/>
        </w:rPr>
        <w:fldChar w:fldCharType="end"/>
      </w:r>
      <w:r w:rsidRPr="008C1697">
        <w:rPr>
          <w:rFonts w:ascii="Times New Roman" w:hAnsi="Times New Roman" w:cs="Times New Roman"/>
          <w:sz w:val="24"/>
          <w:szCs w:val="24"/>
        </w:rPr>
        <w:t xml:space="preserve">, and when new technologies or technological processes are adopted the </w:t>
      </w:r>
      <w:r w:rsidR="001441C2" w:rsidRPr="008C1697">
        <w:rPr>
          <w:rFonts w:ascii="Times New Roman" w:hAnsi="Times New Roman" w:cs="Times New Roman"/>
          <w:sz w:val="24"/>
          <w:szCs w:val="24"/>
        </w:rPr>
        <w:t xml:space="preserve">within the workplace, the </w:t>
      </w:r>
      <w:r w:rsidRPr="008C1697">
        <w:rPr>
          <w:rFonts w:ascii="Times New Roman" w:hAnsi="Times New Roman" w:cs="Times New Roman"/>
          <w:sz w:val="24"/>
          <w:szCs w:val="24"/>
        </w:rPr>
        <w:t xml:space="preserve">impacts to an </w:t>
      </w:r>
      <w:proofErr w:type="spellStart"/>
      <w:r w:rsidRPr="008C1697">
        <w:rPr>
          <w:rFonts w:ascii="Times New Roman" w:hAnsi="Times New Roman" w:cs="Times New Roman"/>
          <w:sz w:val="24"/>
          <w:szCs w:val="24"/>
        </w:rPr>
        <w:t>individual</w:t>
      </w:r>
      <w:r w:rsidR="001441C2" w:rsidRPr="008C1697">
        <w:rPr>
          <w:rFonts w:ascii="Times New Roman" w:hAnsi="Times New Roman" w:cs="Times New Roman"/>
          <w:sz w:val="24"/>
          <w:szCs w:val="24"/>
        </w:rPr>
        <w:t>s</w:t>
      </w:r>
      <w:proofErr w:type="spellEnd"/>
      <w:r w:rsidRPr="008C1697">
        <w:rPr>
          <w:rFonts w:ascii="Times New Roman" w:hAnsi="Times New Roman" w:cs="Times New Roman"/>
          <w:sz w:val="24"/>
          <w:szCs w:val="24"/>
        </w:rPr>
        <w:t xml:space="preserve"> perception of </w:t>
      </w:r>
      <w:r w:rsidR="001441C2" w:rsidRPr="008C1697">
        <w:rPr>
          <w:rFonts w:ascii="Times New Roman" w:hAnsi="Times New Roman" w:cs="Times New Roman"/>
          <w:sz w:val="24"/>
          <w:szCs w:val="24"/>
        </w:rPr>
        <w:t xml:space="preserve">their </w:t>
      </w:r>
      <w:r w:rsidRPr="008C1697">
        <w:rPr>
          <w:rFonts w:ascii="Times New Roman" w:hAnsi="Times New Roman" w:cs="Times New Roman"/>
          <w:sz w:val="24"/>
          <w:szCs w:val="24"/>
        </w:rPr>
        <w:t>self-worth and job security</w:t>
      </w:r>
      <w:r w:rsidR="001441C2" w:rsidRPr="008C1697">
        <w:rPr>
          <w:rFonts w:ascii="Times New Roman" w:hAnsi="Times New Roman" w:cs="Times New Roman"/>
          <w:sz w:val="24"/>
          <w:szCs w:val="24"/>
        </w:rPr>
        <w:t xml:space="preserve"> may be threatened. </w:t>
      </w:r>
    </w:p>
    <w:p w14:paraId="19E89050" w14:textId="77777777" w:rsidR="00FF6DB1" w:rsidRPr="008C1697" w:rsidRDefault="00FF6DB1" w:rsidP="008C1697">
      <w:pPr>
        <w:spacing w:after="0" w:line="480" w:lineRule="auto"/>
        <w:rPr>
          <w:rFonts w:ascii="Times New Roman" w:hAnsi="Times New Roman" w:cs="Times New Roman"/>
          <w:sz w:val="24"/>
          <w:szCs w:val="24"/>
        </w:rPr>
      </w:pPr>
    </w:p>
    <w:p w14:paraId="429F4755" w14:textId="406BAD79" w:rsidR="00F2326C" w:rsidRPr="008C1697" w:rsidRDefault="00F70C66" w:rsidP="008C1697">
      <w:pPr>
        <w:spacing w:after="0" w:line="480" w:lineRule="auto"/>
        <w:rPr>
          <w:rFonts w:ascii="Times New Roman" w:hAnsi="Times New Roman" w:cs="Times New Roman"/>
          <w:color w:val="00B050"/>
          <w:sz w:val="24"/>
          <w:szCs w:val="24"/>
        </w:rPr>
      </w:pPr>
      <w:r w:rsidRPr="008C1697">
        <w:rPr>
          <w:rFonts w:ascii="Times New Roman" w:hAnsi="Times New Roman" w:cs="Times New Roman"/>
          <w:sz w:val="24"/>
          <w:szCs w:val="24"/>
        </w:rPr>
        <w:t xml:space="preserve">This study </w:t>
      </w:r>
      <w:r w:rsidR="00CD40B3" w:rsidRPr="008C1697">
        <w:rPr>
          <w:rFonts w:ascii="Times New Roman" w:hAnsi="Times New Roman" w:cs="Times New Roman"/>
          <w:sz w:val="24"/>
          <w:szCs w:val="24"/>
        </w:rPr>
        <w:t xml:space="preserve">looks to discover any correlation between the adoption of technologies that </w:t>
      </w:r>
      <w:r w:rsidR="00FB1487" w:rsidRPr="008C1697">
        <w:rPr>
          <w:rFonts w:ascii="Times New Roman" w:hAnsi="Times New Roman" w:cs="Times New Roman"/>
          <w:sz w:val="24"/>
          <w:szCs w:val="24"/>
        </w:rPr>
        <w:t xml:space="preserve">automate </w:t>
      </w:r>
      <w:r w:rsidR="00EA2976" w:rsidRPr="008C1697">
        <w:rPr>
          <w:rFonts w:ascii="Times New Roman" w:hAnsi="Times New Roman" w:cs="Times New Roman"/>
          <w:sz w:val="24"/>
          <w:szCs w:val="24"/>
        </w:rPr>
        <w:t>tasks or sets of tasks performed</w:t>
      </w:r>
      <w:r w:rsidR="00AA6707" w:rsidRPr="008C1697">
        <w:rPr>
          <w:rFonts w:ascii="Times New Roman" w:hAnsi="Times New Roman" w:cs="Times New Roman"/>
          <w:sz w:val="24"/>
          <w:szCs w:val="24"/>
        </w:rPr>
        <w:t xml:space="preserve"> by an employee, and how that employee perceives that automation and their job security</w:t>
      </w:r>
      <w:r w:rsidR="000D31A9" w:rsidRPr="008C1697">
        <w:rPr>
          <w:rFonts w:ascii="Times New Roman" w:hAnsi="Times New Roman" w:cs="Times New Roman"/>
          <w:sz w:val="24"/>
          <w:szCs w:val="24"/>
        </w:rPr>
        <w:t xml:space="preserve">, could the threat </w:t>
      </w:r>
      <w:r w:rsidR="00165C5A" w:rsidRPr="008C1697">
        <w:rPr>
          <w:rFonts w:ascii="Times New Roman" w:hAnsi="Times New Roman" w:cs="Times New Roman"/>
          <w:sz w:val="24"/>
          <w:szCs w:val="24"/>
        </w:rPr>
        <w:t>to job security</w:t>
      </w:r>
      <w:r w:rsidR="00A334B9" w:rsidRPr="008C1697">
        <w:rPr>
          <w:rFonts w:ascii="Times New Roman" w:hAnsi="Times New Roman" w:cs="Times New Roman"/>
          <w:sz w:val="24"/>
          <w:szCs w:val="24"/>
        </w:rPr>
        <w:t>,</w:t>
      </w:r>
      <w:r w:rsidR="00C86A0C" w:rsidRPr="008C1697">
        <w:rPr>
          <w:rFonts w:ascii="Times New Roman" w:hAnsi="Times New Roman" w:cs="Times New Roman"/>
          <w:sz w:val="24"/>
          <w:szCs w:val="24"/>
        </w:rPr>
        <w:t xml:space="preserve"> take the form of </w:t>
      </w:r>
      <w:r w:rsidR="000D31A9" w:rsidRPr="008C1697">
        <w:rPr>
          <w:rFonts w:ascii="Times New Roman" w:hAnsi="Times New Roman" w:cs="Times New Roman"/>
          <w:sz w:val="24"/>
          <w:szCs w:val="24"/>
        </w:rPr>
        <w:t xml:space="preserve">the loss of </w:t>
      </w:r>
      <w:r w:rsidR="00435CC2" w:rsidRPr="008C1697">
        <w:rPr>
          <w:rFonts w:ascii="Times New Roman" w:hAnsi="Times New Roman" w:cs="Times New Roman"/>
          <w:sz w:val="24"/>
          <w:szCs w:val="24"/>
        </w:rPr>
        <w:t xml:space="preserve">the employees’ </w:t>
      </w:r>
      <w:r w:rsidR="000D31A9" w:rsidRPr="008C1697">
        <w:rPr>
          <w:rFonts w:ascii="Times New Roman" w:hAnsi="Times New Roman" w:cs="Times New Roman"/>
          <w:sz w:val="24"/>
          <w:szCs w:val="24"/>
        </w:rPr>
        <w:t>job, or the alteration of their job</w:t>
      </w:r>
      <w:r w:rsidR="005A1B60" w:rsidRPr="008C1697">
        <w:rPr>
          <w:rFonts w:ascii="Times New Roman" w:hAnsi="Times New Roman" w:cs="Times New Roman"/>
          <w:sz w:val="24"/>
          <w:szCs w:val="24"/>
        </w:rPr>
        <w:t>, or could the impl</w:t>
      </w:r>
      <w:r w:rsidR="00C03AA4" w:rsidRPr="008C1697">
        <w:rPr>
          <w:rFonts w:ascii="Times New Roman" w:hAnsi="Times New Roman" w:cs="Times New Roman"/>
          <w:sz w:val="24"/>
          <w:szCs w:val="24"/>
        </w:rPr>
        <w:t>emen</w:t>
      </w:r>
      <w:r w:rsidR="005A1B60" w:rsidRPr="008C1697">
        <w:rPr>
          <w:rFonts w:ascii="Times New Roman" w:hAnsi="Times New Roman" w:cs="Times New Roman"/>
          <w:sz w:val="24"/>
          <w:szCs w:val="24"/>
        </w:rPr>
        <w:t>tation of technologies that automat</w:t>
      </w:r>
      <w:r w:rsidR="00C03AA4" w:rsidRPr="008C1697">
        <w:rPr>
          <w:rFonts w:ascii="Times New Roman" w:hAnsi="Times New Roman" w:cs="Times New Roman"/>
          <w:sz w:val="24"/>
          <w:szCs w:val="24"/>
        </w:rPr>
        <w:t>e</w:t>
      </w:r>
      <w:r w:rsidR="005A1B60" w:rsidRPr="008C1697">
        <w:rPr>
          <w:rFonts w:ascii="Times New Roman" w:hAnsi="Times New Roman" w:cs="Times New Roman"/>
          <w:sz w:val="24"/>
          <w:szCs w:val="24"/>
        </w:rPr>
        <w:t xml:space="preserve"> tasks or groups of tasks make life easier or more difficult for the employee</w:t>
      </w:r>
      <w:r w:rsidR="00367AA9" w:rsidRPr="008C1697">
        <w:rPr>
          <w:rFonts w:ascii="Times New Roman" w:hAnsi="Times New Roman" w:cs="Times New Roman"/>
          <w:sz w:val="24"/>
          <w:szCs w:val="24"/>
        </w:rPr>
        <w:t>.</w:t>
      </w:r>
    </w:p>
    <w:p w14:paraId="1EF2D588" w14:textId="64F67CA0" w:rsidR="005A1B60" w:rsidRPr="008C1697" w:rsidRDefault="005A1B60" w:rsidP="008C1697">
      <w:pPr>
        <w:spacing w:after="0" w:line="480" w:lineRule="auto"/>
        <w:rPr>
          <w:rFonts w:ascii="Times New Roman" w:hAnsi="Times New Roman" w:cs="Times New Roman"/>
          <w:color w:val="00B050"/>
          <w:sz w:val="24"/>
          <w:szCs w:val="24"/>
        </w:rPr>
      </w:pPr>
    </w:p>
    <w:p w14:paraId="255E0CC7" w14:textId="161F1AF4" w:rsidR="00472F71" w:rsidRPr="008C1697" w:rsidRDefault="00FF6DB1" w:rsidP="008C1697">
      <w:pPr>
        <w:spacing w:after="0" w:line="480" w:lineRule="auto"/>
        <w:rPr>
          <w:rFonts w:ascii="Times New Roman" w:hAnsi="Times New Roman" w:cs="Times New Roman"/>
          <w:bCs/>
          <w:iCs/>
          <w:sz w:val="24"/>
          <w:szCs w:val="24"/>
        </w:rPr>
      </w:pPr>
      <w:r w:rsidRPr="008C1697">
        <w:rPr>
          <w:rFonts w:ascii="Times New Roman" w:hAnsi="Times New Roman" w:cs="Times New Roman"/>
          <w:sz w:val="24"/>
          <w:szCs w:val="24"/>
        </w:rPr>
        <w:t xml:space="preserve">Should the </w:t>
      </w:r>
      <w:r w:rsidR="00D23761" w:rsidRPr="008C1697">
        <w:rPr>
          <w:rFonts w:ascii="Times New Roman" w:hAnsi="Times New Roman" w:cs="Times New Roman"/>
          <w:sz w:val="24"/>
          <w:szCs w:val="24"/>
        </w:rPr>
        <w:t>research indicate</w:t>
      </w:r>
      <w:r w:rsidR="00053DC7" w:rsidRPr="008C1697">
        <w:rPr>
          <w:rFonts w:ascii="Times New Roman" w:hAnsi="Times New Roman" w:cs="Times New Roman"/>
          <w:sz w:val="24"/>
          <w:szCs w:val="24"/>
        </w:rPr>
        <w:t xml:space="preserve"> a </w:t>
      </w:r>
      <w:r w:rsidR="005F3104" w:rsidRPr="008C1697">
        <w:rPr>
          <w:rFonts w:ascii="Times New Roman" w:hAnsi="Times New Roman" w:cs="Times New Roman"/>
          <w:sz w:val="24"/>
          <w:szCs w:val="24"/>
        </w:rPr>
        <w:t xml:space="preserve">negative </w:t>
      </w:r>
      <w:r w:rsidR="00D23761" w:rsidRPr="008C1697">
        <w:rPr>
          <w:rFonts w:ascii="Times New Roman" w:hAnsi="Times New Roman" w:cs="Times New Roman"/>
          <w:sz w:val="24"/>
          <w:szCs w:val="24"/>
        </w:rPr>
        <w:t xml:space="preserve">correlation between </w:t>
      </w:r>
      <w:r w:rsidR="00053DC7" w:rsidRPr="008C1697">
        <w:rPr>
          <w:rFonts w:ascii="Times New Roman" w:hAnsi="Times New Roman" w:cs="Times New Roman"/>
          <w:sz w:val="24"/>
          <w:szCs w:val="24"/>
        </w:rPr>
        <w:t>technological automation of tasks</w:t>
      </w:r>
      <w:r w:rsidR="00224706" w:rsidRPr="008C1697">
        <w:rPr>
          <w:rFonts w:ascii="Times New Roman" w:hAnsi="Times New Roman" w:cs="Times New Roman"/>
          <w:sz w:val="24"/>
          <w:szCs w:val="24"/>
        </w:rPr>
        <w:t xml:space="preserve">, </w:t>
      </w:r>
      <w:r w:rsidR="005F3104" w:rsidRPr="008C1697">
        <w:rPr>
          <w:rFonts w:ascii="Times New Roman" w:hAnsi="Times New Roman" w:cs="Times New Roman"/>
          <w:sz w:val="24"/>
          <w:szCs w:val="24"/>
        </w:rPr>
        <w:t>and the employees perce</w:t>
      </w:r>
      <w:r w:rsidR="00351532" w:rsidRPr="008C1697">
        <w:rPr>
          <w:rFonts w:ascii="Times New Roman" w:hAnsi="Times New Roman" w:cs="Times New Roman"/>
          <w:sz w:val="24"/>
          <w:szCs w:val="24"/>
        </w:rPr>
        <w:t>i</w:t>
      </w:r>
      <w:r w:rsidR="00A51AAF" w:rsidRPr="008C1697">
        <w:rPr>
          <w:rFonts w:ascii="Times New Roman" w:hAnsi="Times New Roman" w:cs="Times New Roman"/>
          <w:sz w:val="24"/>
          <w:szCs w:val="24"/>
        </w:rPr>
        <w:t>ved</w:t>
      </w:r>
      <w:r w:rsidR="005F3104" w:rsidRPr="008C1697">
        <w:rPr>
          <w:rFonts w:ascii="Times New Roman" w:hAnsi="Times New Roman" w:cs="Times New Roman"/>
          <w:sz w:val="24"/>
          <w:szCs w:val="24"/>
        </w:rPr>
        <w:t xml:space="preserve"> job security</w:t>
      </w:r>
      <w:r w:rsidR="00BE01D7" w:rsidRPr="008C1697">
        <w:rPr>
          <w:rFonts w:ascii="Times New Roman" w:hAnsi="Times New Roman" w:cs="Times New Roman"/>
          <w:sz w:val="24"/>
          <w:szCs w:val="24"/>
        </w:rPr>
        <w:t>,</w:t>
      </w:r>
      <w:r w:rsidR="00472F71" w:rsidRPr="008C1697">
        <w:rPr>
          <w:rFonts w:ascii="Times New Roman" w:hAnsi="Times New Roman" w:cs="Times New Roman"/>
          <w:bCs/>
          <w:iCs/>
          <w:sz w:val="24"/>
          <w:szCs w:val="24"/>
        </w:rPr>
        <w:t xml:space="preserve"> then this </w:t>
      </w:r>
      <w:r w:rsidR="00032E59" w:rsidRPr="008C1697">
        <w:rPr>
          <w:rFonts w:ascii="Times New Roman" w:hAnsi="Times New Roman" w:cs="Times New Roman"/>
          <w:bCs/>
          <w:iCs/>
          <w:sz w:val="24"/>
          <w:szCs w:val="24"/>
        </w:rPr>
        <w:t xml:space="preserve">study could be </w:t>
      </w:r>
      <w:r w:rsidR="00472F71" w:rsidRPr="008C1697">
        <w:rPr>
          <w:rFonts w:ascii="Times New Roman" w:hAnsi="Times New Roman" w:cs="Times New Roman"/>
          <w:bCs/>
          <w:iCs/>
          <w:sz w:val="24"/>
          <w:szCs w:val="24"/>
        </w:rPr>
        <w:t>theoretically important as it not only starts to address a</w:t>
      </w:r>
      <w:r w:rsidR="00032E59" w:rsidRPr="008C1697">
        <w:rPr>
          <w:rFonts w:ascii="Times New Roman" w:hAnsi="Times New Roman" w:cs="Times New Roman"/>
          <w:bCs/>
          <w:iCs/>
          <w:sz w:val="24"/>
          <w:szCs w:val="24"/>
        </w:rPr>
        <w:t>n i</w:t>
      </w:r>
      <w:r w:rsidR="00BF3788" w:rsidRPr="008C1697">
        <w:rPr>
          <w:rFonts w:ascii="Times New Roman" w:hAnsi="Times New Roman" w:cs="Times New Roman"/>
          <w:bCs/>
          <w:iCs/>
          <w:sz w:val="24"/>
          <w:szCs w:val="24"/>
        </w:rPr>
        <w:t>d</w:t>
      </w:r>
      <w:r w:rsidR="00032E59" w:rsidRPr="008C1697">
        <w:rPr>
          <w:rFonts w:ascii="Times New Roman" w:hAnsi="Times New Roman" w:cs="Times New Roman"/>
          <w:bCs/>
          <w:iCs/>
          <w:sz w:val="24"/>
          <w:szCs w:val="24"/>
        </w:rPr>
        <w:t xml:space="preserve">entified </w:t>
      </w:r>
      <w:r w:rsidR="00BF3788" w:rsidRPr="008C1697">
        <w:rPr>
          <w:rFonts w:ascii="Times New Roman" w:hAnsi="Times New Roman" w:cs="Times New Roman"/>
          <w:bCs/>
          <w:iCs/>
          <w:sz w:val="24"/>
          <w:szCs w:val="24"/>
        </w:rPr>
        <w:t>a</w:t>
      </w:r>
      <w:r w:rsidR="00472F71" w:rsidRPr="008C1697">
        <w:rPr>
          <w:rFonts w:ascii="Times New Roman" w:hAnsi="Times New Roman" w:cs="Times New Roman"/>
          <w:bCs/>
          <w:iCs/>
          <w:sz w:val="24"/>
          <w:szCs w:val="24"/>
        </w:rPr>
        <w:t xml:space="preserve">nd important gap in </w:t>
      </w:r>
      <w:r w:rsidR="00BF3788" w:rsidRPr="008C1697">
        <w:rPr>
          <w:rFonts w:ascii="Times New Roman" w:hAnsi="Times New Roman" w:cs="Times New Roman"/>
          <w:bCs/>
          <w:iCs/>
          <w:sz w:val="24"/>
          <w:szCs w:val="24"/>
        </w:rPr>
        <w:t>employee</w:t>
      </w:r>
      <w:r w:rsidR="003374EF" w:rsidRPr="008C1697">
        <w:rPr>
          <w:rFonts w:ascii="Times New Roman" w:hAnsi="Times New Roman" w:cs="Times New Roman"/>
          <w:bCs/>
          <w:iCs/>
          <w:sz w:val="24"/>
          <w:szCs w:val="24"/>
        </w:rPr>
        <w:t xml:space="preserve"> perceptions and technological automation or unemployment </w:t>
      </w:r>
      <w:r w:rsidR="00472F71" w:rsidRPr="008C1697">
        <w:rPr>
          <w:rFonts w:ascii="Times New Roman" w:hAnsi="Times New Roman" w:cs="Times New Roman"/>
          <w:bCs/>
          <w:iCs/>
          <w:sz w:val="24"/>
          <w:szCs w:val="24"/>
        </w:rPr>
        <w:t>research</w:t>
      </w:r>
      <w:r w:rsidR="003374EF" w:rsidRPr="008C1697">
        <w:rPr>
          <w:rFonts w:ascii="Times New Roman" w:hAnsi="Times New Roman" w:cs="Times New Roman"/>
          <w:bCs/>
          <w:iCs/>
          <w:sz w:val="24"/>
          <w:szCs w:val="24"/>
        </w:rPr>
        <w:t>. B</w:t>
      </w:r>
      <w:r w:rsidR="00472F71" w:rsidRPr="008C1697">
        <w:rPr>
          <w:rFonts w:ascii="Times New Roman" w:hAnsi="Times New Roman" w:cs="Times New Roman"/>
          <w:bCs/>
          <w:iCs/>
          <w:sz w:val="24"/>
          <w:szCs w:val="24"/>
        </w:rPr>
        <w:t xml:space="preserve">ut </w:t>
      </w:r>
      <w:proofErr w:type="gramStart"/>
      <w:r w:rsidR="00472F71" w:rsidRPr="008C1697">
        <w:rPr>
          <w:rFonts w:ascii="Times New Roman" w:hAnsi="Times New Roman" w:cs="Times New Roman"/>
          <w:bCs/>
          <w:iCs/>
          <w:sz w:val="24"/>
          <w:szCs w:val="24"/>
        </w:rPr>
        <w:t>also</w:t>
      </w:r>
      <w:proofErr w:type="gramEnd"/>
      <w:r w:rsidR="00472F71" w:rsidRPr="008C1697">
        <w:rPr>
          <w:rFonts w:ascii="Times New Roman" w:hAnsi="Times New Roman" w:cs="Times New Roman"/>
          <w:bCs/>
          <w:iCs/>
          <w:sz w:val="24"/>
          <w:szCs w:val="24"/>
        </w:rPr>
        <w:t xml:space="preserve"> a </w:t>
      </w:r>
      <w:r w:rsidR="003374EF" w:rsidRPr="008C1697">
        <w:rPr>
          <w:rFonts w:ascii="Times New Roman" w:hAnsi="Times New Roman" w:cs="Times New Roman"/>
          <w:bCs/>
          <w:iCs/>
          <w:sz w:val="24"/>
          <w:szCs w:val="24"/>
        </w:rPr>
        <w:t xml:space="preserve">negative </w:t>
      </w:r>
      <w:r w:rsidR="00472F71" w:rsidRPr="008C1697">
        <w:rPr>
          <w:rFonts w:ascii="Times New Roman" w:hAnsi="Times New Roman" w:cs="Times New Roman"/>
          <w:bCs/>
          <w:iCs/>
          <w:sz w:val="24"/>
          <w:szCs w:val="24"/>
        </w:rPr>
        <w:t xml:space="preserve">correlation would suggest that further and more </w:t>
      </w:r>
      <w:r w:rsidR="00597CF2" w:rsidRPr="008C1697">
        <w:rPr>
          <w:rFonts w:ascii="Times New Roman" w:hAnsi="Times New Roman" w:cs="Times New Roman"/>
          <w:bCs/>
          <w:iCs/>
          <w:sz w:val="24"/>
          <w:szCs w:val="24"/>
        </w:rPr>
        <w:t xml:space="preserve">expansive </w:t>
      </w:r>
      <w:r w:rsidR="00472F71" w:rsidRPr="008C1697">
        <w:rPr>
          <w:rFonts w:ascii="Times New Roman" w:hAnsi="Times New Roman" w:cs="Times New Roman"/>
          <w:bCs/>
          <w:iCs/>
          <w:sz w:val="24"/>
          <w:szCs w:val="24"/>
        </w:rPr>
        <w:t xml:space="preserve">research is required to robustly examine the possible effects this may have on the individual, the business and the wider economic future. </w:t>
      </w:r>
    </w:p>
    <w:p w14:paraId="4259BD29" w14:textId="1AF1B97B" w:rsidR="001C6850" w:rsidRDefault="001C6850" w:rsidP="008C1697">
      <w:pPr>
        <w:spacing w:after="0" w:line="480" w:lineRule="auto"/>
        <w:rPr>
          <w:rFonts w:ascii="Times New Roman" w:hAnsi="Times New Roman" w:cs="Times New Roman"/>
          <w:bCs/>
          <w:iCs/>
          <w:sz w:val="24"/>
          <w:szCs w:val="24"/>
        </w:rPr>
      </w:pPr>
    </w:p>
    <w:p w14:paraId="46657641" w14:textId="77777777" w:rsidR="00390F91" w:rsidRPr="008C1697" w:rsidRDefault="00390F91" w:rsidP="008C1697">
      <w:pPr>
        <w:spacing w:after="0" w:line="480" w:lineRule="auto"/>
        <w:rPr>
          <w:rFonts w:ascii="Times New Roman" w:hAnsi="Times New Roman" w:cs="Times New Roman"/>
          <w:bCs/>
          <w:iCs/>
          <w:sz w:val="24"/>
          <w:szCs w:val="24"/>
        </w:rPr>
      </w:pPr>
    </w:p>
    <w:p w14:paraId="3A8B894D" w14:textId="7763FE2A" w:rsidR="001C6850" w:rsidRPr="002B6C9A" w:rsidRDefault="001C6850" w:rsidP="002B6C9A">
      <w:pPr>
        <w:pStyle w:val="Heading2"/>
        <w:rPr>
          <w:rFonts w:ascii="Times New Roman" w:hAnsi="Times New Roman" w:cs="Times New Roman"/>
          <w:sz w:val="28"/>
          <w:szCs w:val="28"/>
        </w:rPr>
      </w:pPr>
      <w:bookmarkStart w:id="7" w:name="_Toc51165968"/>
      <w:r w:rsidRPr="002B6C9A">
        <w:rPr>
          <w:rFonts w:ascii="Times New Roman" w:hAnsi="Times New Roman" w:cs="Times New Roman"/>
          <w:sz w:val="28"/>
          <w:szCs w:val="28"/>
        </w:rPr>
        <w:t>3.</w:t>
      </w:r>
      <w:r w:rsidR="00FB6CF1" w:rsidRPr="002B6C9A">
        <w:rPr>
          <w:rFonts w:ascii="Times New Roman" w:hAnsi="Times New Roman" w:cs="Times New Roman"/>
          <w:sz w:val="28"/>
          <w:szCs w:val="28"/>
        </w:rPr>
        <w:t>4</w:t>
      </w:r>
      <w:r w:rsidRPr="002B6C9A">
        <w:rPr>
          <w:rFonts w:ascii="Times New Roman" w:hAnsi="Times New Roman" w:cs="Times New Roman"/>
          <w:sz w:val="28"/>
          <w:szCs w:val="28"/>
        </w:rPr>
        <w:t xml:space="preserve"> Practical </w:t>
      </w:r>
      <w:r w:rsidR="00847E01" w:rsidRPr="002B6C9A">
        <w:rPr>
          <w:rFonts w:ascii="Times New Roman" w:hAnsi="Times New Roman" w:cs="Times New Roman"/>
          <w:sz w:val="28"/>
          <w:szCs w:val="28"/>
        </w:rPr>
        <w:t>&amp;</w:t>
      </w:r>
      <w:r w:rsidRPr="002B6C9A">
        <w:rPr>
          <w:rFonts w:ascii="Times New Roman" w:hAnsi="Times New Roman" w:cs="Times New Roman"/>
          <w:sz w:val="28"/>
          <w:szCs w:val="28"/>
        </w:rPr>
        <w:t xml:space="preserve"> theoretical significance</w:t>
      </w:r>
      <w:bookmarkEnd w:id="7"/>
    </w:p>
    <w:p w14:paraId="521A8818" w14:textId="77777777" w:rsidR="0007485B" w:rsidRPr="008C1697" w:rsidRDefault="0007485B" w:rsidP="0007485B">
      <w:pPr>
        <w:spacing w:after="0" w:line="480" w:lineRule="auto"/>
        <w:rPr>
          <w:rFonts w:ascii="Times New Roman" w:hAnsi="Times New Roman" w:cs="Times New Roman"/>
          <w:sz w:val="24"/>
          <w:szCs w:val="24"/>
        </w:rPr>
      </w:pPr>
    </w:p>
    <w:p w14:paraId="0CFB0632" w14:textId="43834F94" w:rsidR="004E5F30" w:rsidRPr="008C1697" w:rsidRDefault="005F67B4" w:rsidP="008C1697">
      <w:pPr>
        <w:spacing w:after="0" w:line="480" w:lineRule="auto"/>
        <w:rPr>
          <w:rFonts w:ascii="Times New Roman" w:hAnsi="Times New Roman" w:cs="Times New Roman"/>
          <w:bCs/>
          <w:iCs/>
          <w:color w:val="000000"/>
          <w:sz w:val="24"/>
          <w:szCs w:val="24"/>
        </w:rPr>
      </w:pPr>
      <w:r w:rsidRPr="008C1697">
        <w:rPr>
          <w:rFonts w:ascii="Times New Roman" w:hAnsi="Times New Roman" w:cs="Times New Roman"/>
          <w:bCs/>
          <w:iCs/>
          <w:color w:val="000000"/>
          <w:sz w:val="24"/>
          <w:szCs w:val="24"/>
        </w:rPr>
        <w:t>Theoretica</w:t>
      </w:r>
      <w:r w:rsidR="00FA5731" w:rsidRPr="008C1697">
        <w:rPr>
          <w:rFonts w:ascii="Times New Roman" w:hAnsi="Times New Roman" w:cs="Times New Roman"/>
          <w:bCs/>
          <w:iCs/>
          <w:color w:val="000000"/>
          <w:sz w:val="24"/>
          <w:szCs w:val="24"/>
        </w:rPr>
        <w:t>l</w:t>
      </w:r>
      <w:r w:rsidRPr="008C1697">
        <w:rPr>
          <w:rFonts w:ascii="Times New Roman" w:hAnsi="Times New Roman" w:cs="Times New Roman"/>
          <w:bCs/>
          <w:iCs/>
          <w:color w:val="000000"/>
          <w:sz w:val="24"/>
          <w:szCs w:val="24"/>
        </w:rPr>
        <w:t>ly</w:t>
      </w:r>
      <w:r w:rsidR="00472F71" w:rsidRPr="008C1697">
        <w:rPr>
          <w:rFonts w:ascii="Times New Roman" w:hAnsi="Times New Roman" w:cs="Times New Roman"/>
          <w:bCs/>
          <w:iCs/>
          <w:color w:val="000000"/>
          <w:sz w:val="24"/>
          <w:szCs w:val="24"/>
        </w:rPr>
        <w:t xml:space="preserve">, this </w:t>
      </w:r>
      <w:r w:rsidR="00D70584" w:rsidRPr="008C1697">
        <w:rPr>
          <w:rFonts w:ascii="Times New Roman" w:hAnsi="Times New Roman" w:cs="Times New Roman"/>
          <w:bCs/>
          <w:iCs/>
          <w:color w:val="000000"/>
          <w:sz w:val="24"/>
          <w:szCs w:val="24"/>
        </w:rPr>
        <w:t>study</w:t>
      </w:r>
      <w:r w:rsidR="00472F71" w:rsidRPr="008C1697">
        <w:rPr>
          <w:rFonts w:ascii="Times New Roman" w:hAnsi="Times New Roman" w:cs="Times New Roman"/>
          <w:bCs/>
          <w:iCs/>
          <w:color w:val="000000"/>
          <w:sz w:val="24"/>
          <w:szCs w:val="24"/>
        </w:rPr>
        <w:t xml:space="preserve"> could </w:t>
      </w:r>
      <w:r w:rsidR="003F73F1" w:rsidRPr="008C1697">
        <w:rPr>
          <w:rFonts w:ascii="Times New Roman" w:hAnsi="Times New Roman" w:cs="Times New Roman"/>
          <w:bCs/>
          <w:iCs/>
          <w:color w:val="000000"/>
          <w:sz w:val="24"/>
          <w:szCs w:val="24"/>
        </w:rPr>
        <w:t>bolster t</w:t>
      </w:r>
      <w:r w:rsidR="003F6B52" w:rsidRPr="008C1697">
        <w:rPr>
          <w:rFonts w:ascii="Times New Roman" w:hAnsi="Times New Roman" w:cs="Times New Roman"/>
          <w:bCs/>
          <w:iCs/>
          <w:color w:val="000000"/>
          <w:sz w:val="24"/>
          <w:szCs w:val="24"/>
        </w:rPr>
        <w:t>h</w:t>
      </w:r>
      <w:r w:rsidR="003F73F1" w:rsidRPr="008C1697">
        <w:rPr>
          <w:rFonts w:ascii="Times New Roman" w:hAnsi="Times New Roman" w:cs="Times New Roman"/>
          <w:bCs/>
          <w:iCs/>
          <w:color w:val="000000"/>
          <w:sz w:val="24"/>
          <w:szCs w:val="24"/>
        </w:rPr>
        <w:t xml:space="preserve">e </w:t>
      </w:r>
      <w:r w:rsidR="003F6B52" w:rsidRPr="008C1697">
        <w:rPr>
          <w:rFonts w:ascii="Times New Roman" w:hAnsi="Times New Roman" w:cs="Times New Roman"/>
          <w:bCs/>
          <w:iCs/>
          <w:color w:val="000000"/>
          <w:sz w:val="24"/>
          <w:szCs w:val="24"/>
        </w:rPr>
        <w:t xml:space="preserve">current </w:t>
      </w:r>
      <w:proofErr w:type="spellStart"/>
      <w:r w:rsidR="00E9647C" w:rsidRPr="008C1697">
        <w:rPr>
          <w:rFonts w:ascii="Times New Roman" w:hAnsi="Times New Roman" w:cs="Times New Roman"/>
          <w:bCs/>
          <w:iCs/>
          <w:color w:val="000000"/>
          <w:sz w:val="24"/>
          <w:szCs w:val="24"/>
        </w:rPr>
        <w:t>fledg</w:t>
      </w:r>
      <w:r w:rsidR="006E32A0">
        <w:rPr>
          <w:rFonts w:ascii="Times New Roman" w:hAnsi="Times New Roman" w:cs="Times New Roman"/>
          <w:bCs/>
          <w:iCs/>
          <w:color w:val="000000"/>
          <w:sz w:val="24"/>
          <w:szCs w:val="24"/>
        </w:rPr>
        <w:t>e</w:t>
      </w:r>
      <w:r w:rsidR="00E9647C" w:rsidRPr="008C1697">
        <w:rPr>
          <w:rFonts w:ascii="Times New Roman" w:hAnsi="Times New Roman" w:cs="Times New Roman"/>
          <w:bCs/>
          <w:iCs/>
          <w:color w:val="000000"/>
          <w:sz w:val="24"/>
          <w:szCs w:val="24"/>
        </w:rPr>
        <w:t>ling</w:t>
      </w:r>
      <w:proofErr w:type="spellEnd"/>
      <w:r w:rsidR="00D440F9" w:rsidRPr="008C1697">
        <w:rPr>
          <w:rFonts w:ascii="Times New Roman" w:hAnsi="Times New Roman" w:cs="Times New Roman"/>
          <w:bCs/>
          <w:iCs/>
          <w:color w:val="000000"/>
          <w:sz w:val="24"/>
          <w:szCs w:val="24"/>
        </w:rPr>
        <w:t xml:space="preserve"> </w:t>
      </w:r>
      <w:r w:rsidR="003F6B52" w:rsidRPr="008C1697">
        <w:rPr>
          <w:rFonts w:ascii="Times New Roman" w:hAnsi="Times New Roman" w:cs="Times New Roman"/>
          <w:bCs/>
          <w:iCs/>
          <w:color w:val="000000"/>
          <w:sz w:val="24"/>
          <w:szCs w:val="24"/>
        </w:rPr>
        <w:t xml:space="preserve">research </w:t>
      </w:r>
      <w:r w:rsidR="00FA2672" w:rsidRPr="008C1697">
        <w:rPr>
          <w:rFonts w:ascii="Times New Roman" w:hAnsi="Times New Roman" w:cs="Times New Roman"/>
          <w:bCs/>
          <w:iCs/>
          <w:color w:val="000000"/>
          <w:sz w:val="24"/>
          <w:szCs w:val="24"/>
        </w:rPr>
        <w:t xml:space="preserve">into employee perceptions </w:t>
      </w:r>
      <w:r w:rsidR="00CD5183" w:rsidRPr="008C1697">
        <w:rPr>
          <w:rFonts w:ascii="Times New Roman" w:hAnsi="Times New Roman" w:cs="Times New Roman"/>
          <w:bCs/>
          <w:iCs/>
          <w:color w:val="000000"/>
          <w:sz w:val="24"/>
          <w:szCs w:val="24"/>
        </w:rPr>
        <w:t xml:space="preserve">around job security </w:t>
      </w:r>
      <w:r w:rsidR="00BA727D" w:rsidRPr="008C1697">
        <w:rPr>
          <w:rFonts w:ascii="Times New Roman" w:hAnsi="Times New Roman" w:cs="Times New Roman"/>
          <w:bCs/>
          <w:iCs/>
          <w:color w:val="000000"/>
          <w:sz w:val="24"/>
          <w:szCs w:val="24"/>
        </w:rPr>
        <w:t xml:space="preserve">when </w:t>
      </w:r>
      <w:r w:rsidR="00CD5183" w:rsidRPr="008C1697">
        <w:rPr>
          <w:rFonts w:ascii="Times New Roman" w:hAnsi="Times New Roman" w:cs="Times New Roman"/>
          <w:bCs/>
          <w:iCs/>
          <w:color w:val="000000"/>
          <w:sz w:val="24"/>
          <w:szCs w:val="24"/>
        </w:rPr>
        <w:t>linked to increasing technical automation</w:t>
      </w:r>
      <w:r w:rsidR="00BA727D" w:rsidRPr="008C1697">
        <w:rPr>
          <w:rFonts w:ascii="Times New Roman" w:hAnsi="Times New Roman" w:cs="Times New Roman"/>
          <w:bCs/>
          <w:iCs/>
          <w:color w:val="000000"/>
          <w:sz w:val="24"/>
          <w:szCs w:val="24"/>
        </w:rPr>
        <w:t>,</w:t>
      </w:r>
      <w:r w:rsidR="000B3521" w:rsidRPr="008C1697">
        <w:rPr>
          <w:rFonts w:ascii="Times New Roman" w:hAnsi="Times New Roman" w:cs="Times New Roman"/>
          <w:bCs/>
          <w:iCs/>
          <w:color w:val="000000"/>
          <w:sz w:val="24"/>
          <w:szCs w:val="24"/>
        </w:rPr>
        <w:t xml:space="preserve"> and our understanding of the possible impacts that employee perceptions may have</w:t>
      </w:r>
      <w:r w:rsidR="00EF4F6D" w:rsidRPr="008C1697">
        <w:rPr>
          <w:rFonts w:ascii="Times New Roman" w:hAnsi="Times New Roman" w:cs="Times New Roman"/>
          <w:bCs/>
          <w:iCs/>
          <w:color w:val="000000"/>
          <w:sz w:val="24"/>
          <w:szCs w:val="24"/>
        </w:rPr>
        <w:t xml:space="preserve">, </w:t>
      </w:r>
      <w:r w:rsidR="000B3521" w:rsidRPr="008C1697">
        <w:rPr>
          <w:rFonts w:ascii="Times New Roman" w:hAnsi="Times New Roman" w:cs="Times New Roman"/>
          <w:bCs/>
          <w:iCs/>
          <w:color w:val="000000"/>
          <w:sz w:val="24"/>
          <w:szCs w:val="24"/>
        </w:rPr>
        <w:t>not only on those individuals</w:t>
      </w:r>
      <w:r w:rsidR="00812E58" w:rsidRPr="008C1697">
        <w:rPr>
          <w:rFonts w:ascii="Times New Roman" w:hAnsi="Times New Roman" w:cs="Times New Roman"/>
          <w:bCs/>
          <w:iCs/>
          <w:color w:val="000000"/>
          <w:sz w:val="24"/>
          <w:szCs w:val="24"/>
        </w:rPr>
        <w:t xml:space="preserve"> themselves</w:t>
      </w:r>
      <w:r w:rsidR="000B3521" w:rsidRPr="008C1697">
        <w:rPr>
          <w:rFonts w:ascii="Times New Roman" w:hAnsi="Times New Roman" w:cs="Times New Roman"/>
          <w:bCs/>
          <w:iCs/>
          <w:color w:val="000000"/>
          <w:sz w:val="24"/>
          <w:szCs w:val="24"/>
        </w:rPr>
        <w:t xml:space="preserve"> but also the companies and corporations they work for. </w:t>
      </w:r>
    </w:p>
    <w:p w14:paraId="7FE229FC" w14:textId="77777777" w:rsidR="00926F38" w:rsidRPr="008C1697" w:rsidRDefault="005B0365" w:rsidP="008C1697">
      <w:pPr>
        <w:spacing w:after="0" w:line="480" w:lineRule="auto"/>
        <w:rPr>
          <w:rFonts w:ascii="Times New Roman" w:hAnsi="Times New Roman" w:cs="Times New Roman"/>
          <w:bCs/>
          <w:iCs/>
          <w:sz w:val="24"/>
          <w:szCs w:val="24"/>
        </w:rPr>
      </w:pPr>
      <w:r w:rsidRPr="008C1697">
        <w:rPr>
          <w:rFonts w:ascii="Times New Roman" w:hAnsi="Times New Roman" w:cs="Times New Roman"/>
          <w:bCs/>
          <w:iCs/>
          <w:sz w:val="24"/>
          <w:szCs w:val="24"/>
        </w:rPr>
        <w:t>The possible opportunities for continued research into the dimensions of employee perceptions, technical automation,  job security, employee turnover, productivity, anxiety, stress, organisational structure and change</w:t>
      </w:r>
      <w:r w:rsidR="005E2FF3" w:rsidRPr="008C1697">
        <w:rPr>
          <w:rFonts w:ascii="Times New Roman" w:hAnsi="Times New Roman" w:cs="Times New Roman"/>
          <w:bCs/>
          <w:iCs/>
          <w:sz w:val="24"/>
          <w:szCs w:val="24"/>
        </w:rPr>
        <w:t xml:space="preserve"> acceptance</w:t>
      </w:r>
      <w:r w:rsidRPr="008C1697">
        <w:rPr>
          <w:rFonts w:ascii="Times New Roman" w:hAnsi="Times New Roman" w:cs="Times New Roman"/>
          <w:bCs/>
          <w:iCs/>
          <w:sz w:val="24"/>
          <w:szCs w:val="24"/>
        </w:rPr>
        <w:t>, could bolster how employee</w:t>
      </w:r>
      <w:r w:rsidR="000750F3" w:rsidRPr="008C1697">
        <w:rPr>
          <w:rFonts w:ascii="Times New Roman" w:hAnsi="Times New Roman" w:cs="Times New Roman"/>
          <w:bCs/>
          <w:iCs/>
          <w:sz w:val="24"/>
          <w:szCs w:val="24"/>
        </w:rPr>
        <w:t xml:space="preserve"> management and </w:t>
      </w:r>
      <w:r w:rsidRPr="008C1697">
        <w:rPr>
          <w:rFonts w:ascii="Times New Roman" w:hAnsi="Times New Roman" w:cs="Times New Roman"/>
          <w:bCs/>
          <w:iCs/>
          <w:sz w:val="24"/>
          <w:szCs w:val="24"/>
        </w:rPr>
        <w:t>organisation interact</w:t>
      </w:r>
      <w:r w:rsidR="000750F3" w:rsidRPr="008C1697">
        <w:rPr>
          <w:rFonts w:ascii="Times New Roman" w:hAnsi="Times New Roman" w:cs="Times New Roman"/>
          <w:bCs/>
          <w:iCs/>
          <w:sz w:val="24"/>
          <w:szCs w:val="24"/>
        </w:rPr>
        <w:t>ion</w:t>
      </w:r>
      <w:r w:rsidRPr="008C1697">
        <w:rPr>
          <w:rFonts w:ascii="Times New Roman" w:hAnsi="Times New Roman" w:cs="Times New Roman"/>
          <w:bCs/>
          <w:iCs/>
          <w:sz w:val="24"/>
          <w:szCs w:val="24"/>
        </w:rPr>
        <w:t xml:space="preserve">, therefore </w:t>
      </w:r>
      <w:r w:rsidR="000750F3" w:rsidRPr="008C1697">
        <w:rPr>
          <w:rFonts w:ascii="Times New Roman" w:hAnsi="Times New Roman" w:cs="Times New Roman"/>
          <w:bCs/>
          <w:iCs/>
          <w:sz w:val="24"/>
          <w:szCs w:val="24"/>
        </w:rPr>
        <w:t xml:space="preserve">possibly </w:t>
      </w:r>
      <w:r w:rsidR="00C46789" w:rsidRPr="008C1697">
        <w:rPr>
          <w:rFonts w:ascii="Times New Roman" w:hAnsi="Times New Roman" w:cs="Times New Roman"/>
          <w:bCs/>
          <w:iCs/>
          <w:sz w:val="24"/>
          <w:szCs w:val="24"/>
        </w:rPr>
        <w:t xml:space="preserve">enabling </w:t>
      </w:r>
      <w:r w:rsidR="003736C0" w:rsidRPr="008C1697">
        <w:rPr>
          <w:rFonts w:ascii="Times New Roman" w:hAnsi="Times New Roman" w:cs="Times New Roman"/>
          <w:bCs/>
          <w:iCs/>
          <w:sz w:val="24"/>
          <w:szCs w:val="24"/>
        </w:rPr>
        <w:t xml:space="preserve">alternative </w:t>
      </w:r>
      <w:r w:rsidR="00F1746B" w:rsidRPr="008C1697">
        <w:rPr>
          <w:rFonts w:ascii="Times New Roman" w:hAnsi="Times New Roman" w:cs="Times New Roman"/>
          <w:bCs/>
          <w:iCs/>
          <w:sz w:val="24"/>
          <w:szCs w:val="24"/>
        </w:rPr>
        <w:t>way</w:t>
      </w:r>
      <w:r w:rsidR="003736C0" w:rsidRPr="008C1697">
        <w:rPr>
          <w:rFonts w:ascii="Times New Roman" w:hAnsi="Times New Roman" w:cs="Times New Roman"/>
          <w:bCs/>
          <w:iCs/>
          <w:sz w:val="24"/>
          <w:szCs w:val="24"/>
        </w:rPr>
        <w:t>s</w:t>
      </w:r>
      <w:r w:rsidR="00F1746B" w:rsidRPr="008C1697">
        <w:rPr>
          <w:rFonts w:ascii="Times New Roman" w:hAnsi="Times New Roman" w:cs="Times New Roman"/>
          <w:bCs/>
          <w:iCs/>
          <w:sz w:val="24"/>
          <w:szCs w:val="24"/>
        </w:rPr>
        <w:t xml:space="preserve"> that </w:t>
      </w:r>
      <w:r w:rsidR="005B4482" w:rsidRPr="008C1697">
        <w:rPr>
          <w:rFonts w:ascii="Times New Roman" w:hAnsi="Times New Roman" w:cs="Times New Roman"/>
          <w:bCs/>
          <w:iCs/>
          <w:sz w:val="24"/>
          <w:szCs w:val="24"/>
        </w:rPr>
        <w:t xml:space="preserve">change </w:t>
      </w:r>
      <w:r w:rsidR="009636A9" w:rsidRPr="008C1697">
        <w:rPr>
          <w:rFonts w:ascii="Times New Roman" w:hAnsi="Times New Roman" w:cs="Times New Roman"/>
          <w:bCs/>
          <w:iCs/>
          <w:sz w:val="24"/>
          <w:szCs w:val="24"/>
        </w:rPr>
        <w:t xml:space="preserve">could be </w:t>
      </w:r>
      <w:r w:rsidR="005B4482" w:rsidRPr="008C1697">
        <w:rPr>
          <w:rFonts w:ascii="Times New Roman" w:hAnsi="Times New Roman" w:cs="Times New Roman"/>
          <w:bCs/>
          <w:iCs/>
          <w:sz w:val="24"/>
          <w:szCs w:val="24"/>
        </w:rPr>
        <w:t>accepted</w:t>
      </w:r>
      <w:r w:rsidR="009D15AD" w:rsidRPr="008C1697">
        <w:rPr>
          <w:rFonts w:ascii="Times New Roman" w:hAnsi="Times New Roman" w:cs="Times New Roman"/>
          <w:bCs/>
          <w:iCs/>
          <w:sz w:val="24"/>
          <w:szCs w:val="24"/>
        </w:rPr>
        <w:t xml:space="preserve">, or </w:t>
      </w:r>
      <w:r w:rsidR="005B4482" w:rsidRPr="008C1697">
        <w:rPr>
          <w:rFonts w:ascii="Times New Roman" w:hAnsi="Times New Roman" w:cs="Times New Roman"/>
          <w:bCs/>
          <w:iCs/>
          <w:sz w:val="24"/>
          <w:szCs w:val="24"/>
        </w:rPr>
        <w:t xml:space="preserve">with </w:t>
      </w:r>
      <w:r w:rsidR="000750F3" w:rsidRPr="008C1697">
        <w:rPr>
          <w:rFonts w:ascii="Times New Roman" w:hAnsi="Times New Roman" w:cs="Times New Roman"/>
          <w:bCs/>
          <w:iCs/>
          <w:sz w:val="24"/>
          <w:szCs w:val="24"/>
        </w:rPr>
        <w:t>changing the wa</w:t>
      </w:r>
      <w:r w:rsidR="009D15AD" w:rsidRPr="008C1697">
        <w:rPr>
          <w:rFonts w:ascii="Times New Roman" w:hAnsi="Times New Roman" w:cs="Times New Roman"/>
          <w:bCs/>
          <w:iCs/>
          <w:sz w:val="24"/>
          <w:szCs w:val="24"/>
        </w:rPr>
        <w:t>y</w:t>
      </w:r>
      <w:r w:rsidR="000750F3" w:rsidRPr="008C1697">
        <w:rPr>
          <w:rFonts w:ascii="Times New Roman" w:hAnsi="Times New Roman" w:cs="Times New Roman"/>
          <w:bCs/>
          <w:iCs/>
          <w:sz w:val="24"/>
          <w:szCs w:val="24"/>
        </w:rPr>
        <w:t xml:space="preserve"> that </w:t>
      </w:r>
      <w:r w:rsidR="00F1746B" w:rsidRPr="008C1697">
        <w:rPr>
          <w:rFonts w:ascii="Times New Roman" w:hAnsi="Times New Roman" w:cs="Times New Roman"/>
          <w:bCs/>
          <w:iCs/>
          <w:sz w:val="24"/>
          <w:szCs w:val="24"/>
        </w:rPr>
        <w:t>technological automation is implemented</w:t>
      </w:r>
      <w:r w:rsidR="004812E7" w:rsidRPr="008C1697">
        <w:rPr>
          <w:rFonts w:ascii="Times New Roman" w:hAnsi="Times New Roman" w:cs="Times New Roman"/>
          <w:bCs/>
          <w:iCs/>
          <w:sz w:val="24"/>
          <w:szCs w:val="24"/>
        </w:rPr>
        <w:t>.</w:t>
      </w:r>
      <w:r w:rsidR="00882B40" w:rsidRPr="008C1697">
        <w:rPr>
          <w:rFonts w:ascii="Times New Roman" w:hAnsi="Times New Roman" w:cs="Times New Roman"/>
          <w:bCs/>
          <w:iCs/>
          <w:sz w:val="24"/>
          <w:szCs w:val="24"/>
        </w:rPr>
        <w:t xml:space="preserve"> The research could also have the practical applications of changing how managers and corporate policy could change and evolve to account for (rather than ignore) employee perceptions.   </w:t>
      </w:r>
    </w:p>
    <w:p w14:paraId="301D3891" w14:textId="2F4ED846" w:rsidR="00882B40" w:rsidRPr="008C1697" w:rsidRDefault="00882B40" w:rsidP="008C1697">
      <w:pPr>
        <w:spacing w:after="0" w:line="480" w:lineRule="auto"/>
        <w:rPr>
          <w:rFonts w:ascii="Times New Roman" w:hAnsi="Times New Roman" w:cs="Times New Roman"/>
          <w:bCs/>
          <w:iCs/>
          <w:sz w:val="24"/>
          <w:szCs w:val="24"/>
        </w:rPr>
      </w:pPr>
      <w:r w:rsidRPr="008C1697">
        <w:rPr>
          <w:rFonts w:ascii="Times New Roman" w:hAnsi="Times New Roman" w:cs="Times New Roman"/>
          <w:bCs/>
          <w:iCs/>
          <w:sz w:val="24"/>
          <w:szCs w:val="24"/>
        </w:rPr>
        <w:t>The research could also be expanded to investigate the effects on innovation</w:t>
      </w:r>
      <w:r w:rsidR="00711B6D" w:rsidRPr="008C1697">
        <w:rPr>
          <w:rFonts w:ascii="Times New Roman" w:hAnsi="Times New Roman" w:cs="Times New Roman"/>
          <w:bCs/>
          <w:iCs/>
          <w:sz w:val="24"/>
          <w:szCs w:val="24"/>
        </w:rPr>
        <w:t xml:space="preserve"> and the success of the company</w:t>
      </w:r>
      <w:r w:rsidRPr="008C1697">
        <w:rPr>
          <w:rFonts w:ascii="Times New Roman" w:hAnsi="Times New Roman" w:cs="Times New Roman"/>
          <w:bCs/>
          <w:iCs/>
          <w:sz w:val="24"/>
          <w:szCs w:val="24"/>
        </w:rPr>
        <w:t>, as employees who are under stress are less likely to be as innovative.</w:t>
      </w:r>
    </w:p>
    <w:p w14:paraId="3AA09269" w14:textId="6C0FE505" w:rsidR="004812E7" w:rsidRPr="008C1697" w:rsidRDefault="004812E7" w:rsidP="008C1697">
      <w:pPr>
        <w:spacing w:after="0" w:line="480" w:lineRule="auto"/>
        <w:rPr>
          <w:rFonts w:ascii="Times New Roman" w:hAnsi="Times New Roman" w:cs="Times New Roman"/>
          <w:bCs/>
          <w:iCs/>
          <w:color w:val="FF0000"/>
          <w:sz w:val="24"/>
          <w:szCs w:val="24"/>
        </w:rPr>
      </w:pPr>
    </w:p>
    <w:p w14:paraId="361086E4" w14:textId="77777777" w:rsidR="004812E7" w:rsidRPr="008C1697" w:rsidRDefault="004812E7" w:rsidP="008C1697">
      <w:pPr>
        <w:spacing w:after="0" w:line="480" w:lineRule="auto"/>
        <w:rPr>
          <w:rFonts w:ascii="Times New Roman" w:hAnsi="Times New Roman" w:cs="Times New Roman"/>
          <w:bCs/>
          <w:iCs/>
          <w:color w:val="FF0000"/>
          <w:sz w:val="24"/>
          <w:szCs w:val="24"/>
        </w:rPr>
      </w:pPr>
    </w:p>
    <w:p w14:paraId="4C4D8B9D" w14:textId="6F7E958F" w:rsidR="00680561" w:rsidRPr="008C1697" w:rsidRDefault="00680561" w:rsidP="008C1697">
      <w:pPr>
        <w:spacing w:after="0" w:line="480" w:lineRule="auto"/>
        <w:rPr>
          <w:rFonts w:ascii="Times New Roman" w:hAnsi="Times New Roman" w:cs="Times New Roman"/>
          <w:bCs/>
          <w:iCs/>
          <w:sz w:val="24"/>
          <w:szCs w:val="24"/>
        </w:rPr>
      </w:pPr>
      <w:r w:rsidRPr="008C1697">
        <w:rPr>
          <w:rFonts w:ascii="Times New Roman" w:hAnsi="Times New Roman" w:cs="Times New Roman"/>
          <w:bCs/>
          <w:iCs/>
          <w:sz w:val="24"/>
          <w:szCs w:val="24"/>
        </w:rPr>
        <w:br w:type="page"/>
      </w:r>
    </w:p>
    <w:p w14:paraId="0D1B3E8B" w14:textId="0D4572EE" w:rsidR="00C32C7F" w:rsidRPr="009E24BF" w:rsidRDefault="00C32C7F" w:rsidP="008C1697">
      <w:pPr>
        <w:pStyle w:val="Heading1"/>
        <w:numPr>
          <w:ilvl w:val="0"/>
          <w:numId w:val="7"/>
        </w:numPr>
        <w:spacing w:before="0" w:line="480" w:lineRule="auto"/>
        <w:ind w:left="709"/>
        <w:rPr>
          <w:rFonts w:ascii="Times New Roman" w:hAnsi="Times New Roman" w:cs="Times New Roman"/>
          <w:b/>
          <w:bCs/>
          <w:color w:val="0070C0"/>
        </w:rPr>
      </w:pPr>
      <w:bookmarkStart w:id="8" w:name="_Toc51165969"/>
      <w:r w:rsidRPr="009E24BF">
        <w:rPr>
          <w:rFonts w:ascii="Times New Roman" w:hAnsi="Times New Roman" w:cs="Times New Roman"/>
          <w:b/>
          <w:bCs/>
          <w:color w:val="0070C0"/>
        </w:rPr>
        <w:t xml:space="preserve">Research </w:t>
      </w:r>
      <w:r w:rsidR="005A2A17">
        <w:rPr>
          <w:rFonts w:ascii="Times New Roman" w:hAnsi="Times New Roman" w:cs="Times New Roman"/>
          <w:b/>
          <w:bCs/>
          <w:color w:val="0070C0"/>
        </w:rPr>
        <w:t>l</w:t>
      </w:r>
      <w:r w:rsidRPr="009E24BF">
        <w:rPr>
          <w:rFonts w:ascii="Times New Roman" w:hAnsi="Times New Roman" w:cs="Times New Roman"/>
          <w:b/>
          <w:bCs/>
          <w:color w:val="0070C0"/>
        </w:rPr>
        <w:t>iterature</w:t>
      </w:r>
      <w:bookmarkEnd w:id="8"/>
      <w:r w:rsidR="001E3868" w:rsidRPr="009E24BF">
        <w:rPr>
          <w:rFonts w:ascii="Times New Roman" w:hAnsi="Times New Roman" w:cs="Times New Roman"/>
          <w:b/>
          <w:bCs/>
          <w:color w:val="0070C0"/>
        </w:rPr>
        <w:t xml:space="preserve"> </w:t>
      </w:r>
    </w:p>
    <w:p w14:paraId="497C10FA" w14:textId="77777777" w:rsidR="0007485B" w:rsidRDefault="0007485B" w:rsidP="000D67F8">
      <w:bookmarkStart w:id="9" w:name="_Toc43816194"/>
      <w:bookmarkStart w:id="10" w:name="_Hlk40645819"/>
    </w:p>
    <w:p w14:paraId="588A72ED" w14:textId="4B48F8C2" w:rsidR="00527EC6" w:rsidRPr="00AA6C04" w:rsidRDefault="00527EC6" w:rsidP="008C1697">
      <w:pPr>
        <w:pStyle w:val="Heading2"/>
        <w:spacing w:before="0" w:line="480" w:lineRule="auto"/>
        <w:ind w:left="426" w:hanging="284"/>
        <w:rPr>
          <w:rFonts w:ascii="Times New Roman" w:hAnsi="Times New Roman" w:cs="Times New Roman"/>
          <w:sz w:val="28"/>
          <w:szCs w:val="28"/>
        </w:rPr>
      </w:pPr>
      <w:bookmarkStart w:id="11" w:name="_Toc51165970"/>
      <w:r w:rsidRPr="00AA6C04">
        <w:rPr>
          <w:rFonts w:ascii="Times New Roman" w:hAnsi="Times New Roman" w:cs="Times New Roman"/>
          <w:sz w:val="28"/>
          <w:szCs w:val="28"/>
        </w:rPr>
        <w:t>4.1 Introduction</w:t>
      </w:r>
      <w:bookmarkEnd w:id="9"/>
      <w:bookmarkEnd w:id="11"/>
    </w:p>
    <w:p w14:paraId="5267E622" w14:textId="77777777" w:rsidR="00527EC6" w:rsidRPr="008C1697" w:rsidRDefault="00527EC6" w:rsidP="008C1697">
      <w:pPr>
        <w:pStyle w:val="MySubHeading"/>
        <w:spacing w:line="480" w:lineRule="auto"/>
        <w:rPr>
          <w:rFonts w:ascii="Times New Roman" w:hAnsi="Times New Roman" w:cs="Times New Roman"/>
        </w:rPr>
      </w:pPr>
    </w:p>
    <w:p w14:paraId="76F47FBD" w14:textId="77777777" w:rsidR="00527EC6" w:rsidRPr="008C1697" w:rsidRDefault="00527EC6" w:rsidP="008C1697">
      <w:pPr>
        <w:spacing w:after="0" w:line="480" w:lineRule="auto"/>
        <w:rPr>
          <w:rFonts w:ascii="Times New Roman" w:hAnsi="Times New Roman" w:cs="Times New Roman"/>
          <w:sz w:val="24"/>
          <w:szCs w:val="24"/>
        </w:rPr>
      </w:pPr>
      <w:bookmarkStart w:id="12" w:name="_Hlk42679216"/>
      <w:r w:rsidRPr="008C1697">
        <w:rPr>
          <w:rFonts w:ascii="Times New Roman" w:hAnsi="Times New Roman" w:cs="Times New Roman"/>
          <w:sz w:val="24"/>
          <w:szCs w:val="24"/>
        </w:rPr>
        <w:t>Technological unemployment could be viewed as the creation and use of technological automated tools that could render an occupation that is comprised of a set of individual tasks obsolete.</w:t>
      </w:r>
    </w:p>
    <w:p w14:paraId="1CD56A40" w14:textId="77777777" w:rsidR="00527EC6" w:rsidRPr="008C1697" w:rsidRDefault="00527EC6" w:rsidP="008C1697">
      <w:pPr>
        <w:spacing w:after="0" w:line="480" w:lineRule="auto"/>
        <w:rPr>
          <w:rFonts w:ascii="Times New Roman" w:hAnsi="Times New Roman" w:cs="Times New Roman"/>
          <w:sz w:val="24"/>
          <w:szCs w:val="24"/>
        </w:rPr>
      </w:pPr>
    </w:p>
    <w:p w14:paraId="4259E501" w14:textId="67F01D0E"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However</w:t>
      </w:r>
      <w:r w:rsidR="00805332" w:rsidRPr="008C1697">
        <w:rPr>
          <w:rFonts w:ascii="Times New Roman" w:hAnsi="Times New Roman" w:cs="Times New Roman"/>
          <w:sz w:val="24"/>
          <w:szCs w:val="24"/>
        </w:rPr>
        <w:t>,</w:t>
      </w:r>
      <w:r w:rsidRPr="008C1697">
        <w:rPr>
          <w:rFonts w:ascii="Times New Roman" w:hAnsi="Times New Roman" w:cs="Times New Roman"/>
          <w:sz w:val="24"/>
          <w:szCs w:val="24"/>
        </w:rPr>
        <w:t xml:space="preserve"> those tools do not always render the person obsolete, they may just change the way the tasks are carried </w:t>
      </w:r>
      <w:proofErr w:type="gramStart"/>
      <w:r w:rsidRPr="008C1697">
        <w:rPr>
          <w:rFonts w:ascii="Times New Roman" w:hAnsi="Times New Roman" w:cs="Times New Roman"/>
          <w:sz w:val="24"/>
          <w:szCs w:val="24"/>
        </w:rPr>
        <w:t>out, or</w:t>
      </w:r>
      <w:proofErr w:type="gramEnd"/>
      <w:r w:rsidRPr="008C1697">
        <w:rPr>
          <w:rFonts w:ascii="Times New Roman" w:hAnsi="Times New Roman" w:cs="Times New Roman"/>
          <w:sz w:val="24"/>
          <w:szCs w:val="24"/>
        </w:rPr>
        <w:t xml:space="preserve"> move the individual from completing the task in actuality, to a task monitor.</w:t>
      </w:r>
    </w:p>
    <w:p w14:paraId="0DB32358" w14:textId="77777777" w:rsidR="00527EC6" w:rsidRPr="008C1697" w:rsidRDefault="00527EC6" w:rsidP="008C1697">
      <w:pPr>
        <w:spacing w:after="0" w:line="480" w:lineRule="auto"/>
        <w:rPr>
          <w:rFonts w:ascii="Times New Roman" w:hAnsi="Times New Roman" w:cs="Times New Roman"/>
          <w:sz w:val="24"/>
          <w:szCs w:val="24"/>
        </w:rPr>
      </w:pPr>
    </w:p>
    <w:p w14:paraId="2C5FA17D" w14:textId="77777777" w:rsidR="00527EC6" w:rsidRPr="00041C87" w:rsidRDefault="00527EC6" w:rsidP="008C1697">
      <w:pPr>
        <w:spacing w:after="0" w:line="480" w:lineRule="auto"/>
        <w:rPr>
          <w:rFonts w:ascii="Times New Roman" w:eastAsia="Times New Roman" w:hAnsi="Times New Roman" w:cs="Times New Roman"/>
          <w:sz w:val="24"/>
          <w:szCs w:val="24"/>
          <w:lang w:eastAsia="en-GB"/>
        </w:rPr>
      </w:pPr>
      <w:r w:rsidRPr="00041C87">
        <w:rPr>
          <w:rFonts w:ascii="Times New Roman" w:eastAsia="Times New Roman" w:hAnsi="Times New Roman" w:cs="Times New Roman"/>
          <w:sz w:val="24"/>
          <w:szCs w:val="24"/>
          <w:lang w:eastAsia="en-GB"/>
        </w:rPr>
        <w:t>Published research that discusses the definition of Technological Unemployment, has progressed from the Keynes definition of the obsoletion of an occupation to the technological automation of a task/set of tasks.</w:t>
      </w:r>
    </w:p>
    <w:p w14:paraId="6BC30CED" w14:textId="77777777" w:rsidR="00527EC6" w:rsidRPr="008C1697" w:rsidRDefault="00527EC6" w:rsidP="008C1697">
      <w:pPr>
        <w:pStyle w:val="MySubHeading"/>
        <w:spacing w:line="480" w:lineRule="auto"/>
        <w:rPr>
          <w:rFonts w:ascii="Times New Roman" w:hAnsi="Times New Roman" w:cs="Times New Roman"/>
        </w:rPr>
      </w:pPr>
    </w:p>
    <w:p w14:paraId="3EAFC2F6" w14:textId="419558E5" w:rsidR="00527EC6" w:rsidRPr="005A2A17" w:rsidRDefault="00527EC6" w:rsidP="005A2A17">
      <w:pPr>
        <w:pStyle w:val="Heading2"/>
        <w:ind w:left="426" w:hanging="284"/>
        <w:rPr>
          <w:rFonts w:ascii="Times New Roman" w:hAnsi="Times New Roman" w:cs="Times New Roman"/>
          <w:sz w:val="28"/>
          <w:szCs w:val="28"/>
        </w:rPr>
      </w:pPr>
      <w:bookmarkStart w:id="13" w:name="_Toc43816195"/>
      <w:bookmarkStart w:id="14" w:name="_Hlk40803024"/>
      <w:bookmarkStart w:id="15" w:name="_Toc51165971"/>
      <w:bookmarkEnd w:id="10"/>
      <w:bookmarkEnd w:id="12"/>
      <w:r w:rsidRPr="005A2A17">
        <w:rPr>
          <w:rFonts w:ascii="Times New Roman" w:hAnsi="Times New Roman" w:cs="Times New Roman"/>
          <w:sz w:val="28"/>
          <w:szCs w:val="28"/>
        </w:rPr>
        <w:t xml:space="preserve">4.2 What is </w:t>
      </w:r>
      <w:r w:rsidR="005A2A17">
        <w:rPr>
          <w:rFonts w:ascii="Times New Roman" w:hAnsi="Times New Roman" w:cs="Times New Roman"/>
          <w:sz w:val="28"/>
          <w:szCs w:val="28"/>
        </w:rPr>
        <w:t>t</w:t>
      </w:r>
      <w:r w:rsidRPr="005A2A17">
        <w:rPr>
          <w:rFonts w:ascii="Times New Roman" w:hAnsi="Times New Roman" w:cs="Times New Roman"/>
          <w:sz w:val="28"/>
          <w:szCs w:val="28"/>
        </w:rPr>
        <w:t xml:space="preserve">echnological </w:t>
      </w:r>
      <w:r w:rsidR="005A2A17">
        <w:rPr>
          <w:rFonts w:ascii="Times New Roman" w:hAnsi="Times New Roman" w:cs="Times New Roman"/>
          <w:sz w:val="28"/>
          <w:szCs w:val="28"/>
        </w:rPr>
        <w:t>u</w:t>
      </w:r>
      <w:r w:rsidRPr="005A2A17">
        <w:rPr>
          <w:rFonts w:ascii="Times New Roman" w:hAnsi="Times New Roman" w:cs="Times New Roman"/>
          <w:sz w:val="28"/>
          <w:szCs w:val="28"/>
        </w:rPr>
        <w:t>nemployment</w:t>
      </w:r>
      <w:bookmarkEnd w:id="15"/>
      <w:r w:rsidRPr="005A2A17">
        <w:rPr>
          <w:rFonts w:ascii="Times New Roman" w:hAnsi="Times New Roman" w:cs="Times New Roman"/>
          <w:sz w:val="28"/>
          <w:szCs w:val="28"/>
        </w:rPr>
        <w:t xml:space="preserve"> </w:t>
      </w:r>
      <w:bookmarkEnd w:id="13"/>
    </w:p>
    <w:p w14:paraId="77D73852" w14:textId="6B8CCF29" w:rsidR="00527EC6" w:rsidRPr="008C1697" w:rsidRDefault="00527EC6" w:rsidP="008C1697">
      <w:pPr>
        <w:pStyle w:val="Heading3"/>
        <w:spacing w:before="0" w:line="480" w:lineRule="auto"/>
        <w:ind w:left="567" w:hanging="283"/>
        <w:rPr>
          <w:rFonts w:ascii="Times New Roman" w:hAnsi="Times New Roman" w:cs="Times New Roman"/>
          <w:color w:val="2E74B5" w:themeColor="accent1" w:themeShade="BF"/>
        </w:rPr>
      </w:pPr>
      <w:bookmarkStart w:id="16" w:name="_Toc43816196"/>
      <w:bookmarkStart w:id="17" w:name="_Toc51165972"/>
      <w:r w:rsidRPr="008C1697">
        <w:rPr>
          <w:rFonts w:ascii="Times New Roman" w:hAnsi="Times New Roman" w:cs="Times New Roman"/>
          <w:color w:val="2E74B5" w:themeColor="accent1" w:themeShade="BF"/>
        </w:rPr>
        <w:t xml:space="preserve">4.2.1 Keynes </w:t>
      </w:r>
      <w:r w:rsidR="005A2A17">
        <w:rPr>
          <w:rFonts w:ascii="Times New Roman" w:hAnsi="Times New Roman" w:cs="Times New Roman"/>
          <w:color w:val="2E74B5" w:themeColor="accent1" w:themeShade="BF"/>
        </w:rPr>
        <w:t>o</w:t>
      </w:r>
      <w:r w:rsidRPr="008C1697">
        <w:rPr>
          <w:rFonts w:ascii="Times New Roman" w:hAnsi="Times New Roman" w:cs="Times New Roman"/>
          <w:color w:val="2E74B5" w:themeColor="accent1" w:themeShade="BF"/>
        </w:rPr>
        <w:t xml:space="preserve">riginal </w:t>
      </w:r>
      <w:r w:rsidR="005A2A17">
        <w:rPr>
          <w:rFonts w:ascii="Times New Roman" w:hAnsi="Times New Roman" w:cs="Times New Roman"/>
          <w:color w:val="2E74B5" w:themeColor="accent1" w:themeShade="BF"/>
        </w:rPr>
        <w:t>m</w:t>
      </w:r>
      <w:r w:rsidRPr="008C1697">
        <w:rPr>
          <w:rFonts w:ascii="Times New Roman" w:hAnsi="Times New Roman" w:cs="Times New Roman"/>
          <w:color w:val="2E74B5" w:themeColor="accent1" w:themeShade="BF"/>
        </w:rPr>
        <w:t>eaning</w:t>
      </w:r>
      <w:bookmarkEnd w:id="16"/>
      <w:bookmarkEnd w:id="17"/>
    </w:p>
    <w:p w14:paraId="1698A3A5" w14:textId="77777777" w:rsidR="00527EC6" w:rsidRPr="008C1697" w:rsidRDefault="00527EC6" w:rsidP="008C1697">
      <w:pPr>
        <w:spacing w:after="0" w:line="480" w:lineRule="auto"/>
        <w:rPr>
          <w:rFonts w:ascii="Times New Roman" w:hAnsi="Times New Roman" w:cs="Times New Roman"/>
          <w:sz w:val="24"/>
          <w:szCs w:val="24"/>
        </w:rPr>
      </w:pPr>
    </w:p>
    <w:p w14:paraId="78CA9C2C" w14:textId="2CE1549B"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Keynes (1931) in his book ‘Essays in Persuasion’ conceived the term Technical Unemployment. defining it as “Unemployment due to our discovery of means of economising the use of labour that outruns the pace at which we can find new uses for that labour.  But this is only a temporary phase of, adjustment.”  The definition that Keynes proposed could be considered as an introduction to the possible impacts of technological automation.  However, technological unemployment or the replacement of labour through technological automation was not the </w:t>
      </w:r>
      <w:proofErr w:type="gramStart"/>
      <w:r w:rsidRPr="008C1697">
        <w:rPr>
          <w:rFonts w:ascii="Times New Roman" w:hAnsi="Times New Roman" w:cs="Times New Roman"/>
          <w:sz w:val="24"/>
          <w:szCs w:val="24"/>
        </w:rPr>
        <w:t>main focus</w:t>
      </w:r>
      <w:proofErr w:type="gramEnd"/>
      <w:r w:rsidRPr="008C1697">
        <w:rPr>
          <w:rFonts w:ascii="Times New Roman" w:hAnsi="Times New Roman" w:cs="Times New Roman"/>
          <w:sz w:val="24"/>
          <w:szCs w:val="24"/>
        </w:rPr>
        <w:t xml:space="preserve"> of the paper.</w:t>
      </w:r>
    </w:p>
    <w:p w14:paraId="0FD63CC6" w14:textId="77777777" w:rsidR="00527EC6" w:rsidRPr="008C1697" w:rsidRDefault="00527EC6" w:rsidP="008C1697">
      <w:pPr>
        <w:spacing w:after="0" w:line="480" w:lineRule="auto"/>
        <w:rPr>
          <w:rFonts w:ascii="Times New Roman" w:hAnsi="Times New Roman" w:cs="Times New Roman"/>
          <w:sz w:val="24"/>
          <w:szCs w:val="24"/>
        </w:rPr>
      </w:pPr>
    </w:p>
    <w:p w14:paraId="28E623EA" w14:textId="77777777"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The paper although seminal, investigated the economic possibilities that any developed economy could expect to attain over the next 100 years. With a predisposition towards the fact that most paid employment at the time was physical (</w:t>
      </w:r>
      <w:proofErr w:type="spellStart"/>
      <w:r w:rsidRPr="008C1697">
        <w:rPr>
          <w:rFonts w:ascii="Times New Roman" w:hAnsi="Times New Roman" w:cs="Times New Roman"/>
          <w:sz w:val="24"/>
          <w:szCs w:val="24"/>
        </w:rPr>
        <w:t>e.g</w:t>
      </w:r>
      <w:proofErr w:type="spellEnd"/>
      <w:r w:rsidRPr="008C1697">
        <w:rPr>
          <w:rFonts w:ascii="Times New Roman" w:hAnsi="Times New Roman" w:cs="Times New Roman"/>
          <w:sz w:val="24"/>
          <w:szCs w:val="24"/>
        </w:rPr>
        <w:t xml:space="preserve"> manufacturing), Keynes could not have foreseen the changes in how labour is utilised within the workplace within the more developed countries over the last hundred years.</w:t>
      </w:r>
    </w:p>
    <w:p w14:paraId="1FFC9363" w14:textId="77777777" w:rsidR="00527EC6" w:rsidRPr="008C1697" w:rsidRDefault="00527EC6" w:rsidP="008C1697">
      <w:pPr>
        <w:spacing w:after="0" w:line="480" w:lineRule="auto"/>
        <w:rPr>
          <w:rFonts w:ascii="Times New Roman" w:hAnsi="Times New Roman" w:cs="Times New Roman"/>
          <w:sz w:val="24"/>
          <w:szCs w:val="24"/>
        </w:rPr>
      </w:pPr>
    </w:p>
    <w:p w14:paraId="37AF0C77" w14:textId="77777777"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Keynes did not discuss employee perceptions about being replaced by technology except to say that people ‘may miss work’.</w:t>
      </w:r>
    </w:p>
    <w:p w14:paraId="517E005B" w14:textId="77777777" w:rsidR="00527EC6" w:rsidRPr="008C1697" w:rsidRDefault="00527EC6" w:rsidP="008C1697">
      <w:pPr>
        <w:spacing w:after="0" w:line="480" w:lineRule="auto"/>
        <w:rPr>
          <w:rFonts w:ascii="Times New Roman" w:hAnsi="Times New Roman" w:cs="Times New Roman"/>
          <w:sz w:val="24"/>
          <w:szCs w:val="24"/>
        </w:rPr>
      </w:pPr>
    </w:p>
    <w:p w14:paraId="73048DA7" w14:textId="78BC4D75" w:rsidR="00527EC6" w:rsidRPr="00AA6C04" w:rsidRDefault="00527EC6" w:rsidP="0007485B">
      <w:pPr>
        <w:spacing w:after="0" w:line="480" w:lineRule="auto"/>
        <w:rPr>
          <w:rFonts w:ascii="Times New Roman" w:eastAsiaTheme="majorEastAsia" w:hAnsi="Times New Roman" w:cs="Times New Roman"/>
          <w:color w:val="5B9BD5" w:themeColor="accent1"/>
          <w:sz w:val="28"/>
          <w:szCs w:val="28"/>
        </w:rPr>
      </w:pPr>
      <w:bookmarkStart w:id="18" w:name="_Toc43816197"/>
      <w:r w:rsidRPr="00AA6C04">
        <w:rPr>
          <w:rFonts w:ascii="Times New Roman" w:hAnsi="Times New Roman" w:cs="Times New Roman"/>
          <w:color w:val="2E74B5" w:themeColor="accent1" w:themeShade="BF"/>
          <w:sz w:val="28"/>
          <w:szCs w:val="28"/>
        </w:rPr>
        <w:t>4.2.2 Keynes meaning revisited</w:t>
      </w:r>
      <w:bookmarkEnd w:id="18"/>
    </w:p>
    <w:p w14:paraId="10BB347C" w14:textId="77777777" w:rsidR="00527EC6" w:rsidRPr="008C1697" w:rsidRDefault="00527EC6" w:rsidP="008C1697">
      <w:pPr>
        <w:spacing w:after="0" w:line="480" w:lineRule="auto"/>
        <w:rPr>
          <w:rFonts w:ascii="Times New Roman" w:hAnsi="Times New Roman" w:cs="Times New Roman"/>
          <w:sz w:val="24"/>
          <w:szCs w:val="24"/>
        </w:rPr>
      </w:pPr>
    </w:p>
    <w:p w14:paraId="78D9336A" w14:textId="77777777"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Revisiting the definition of technical unemployment, in the light of today's technological society, there has been a change from studies researching technological automation replacing an </w:t>
      </w:r>
      <w:proofErr w:type="spellStart"/>
      <w:r w:rsidRPr="008C1697">
        <w:rPr>
          <w:rFonts w:ascii="Times New Roman" w:hAnsi="Times New Roman" w:cs="Times New Roman"/>
          <w:sz w:val="24"/>
          <w:szCs w:val="24"/>
        </w:rPr>
        <w:t>individuals</w:t>
      </w:r>
      <w:proofErr w:type="spellEnd"/>
      <w:r w:rsidRPr="008C1697">
        <w:rPr>
          <w:rFonts w:ascii="Times New Roman" w:hAnsi="Times New Roman" w:cs="Times New Roman"/>
          <w:sz w:val="24"/>
          <w:szCs w:val="24"/>
        </w:rPr>
        <w:t xml:space="preserve"> job or displacing an occupation entirely, to research that investigates the technological automation of individual or groups of tasks performed by a worker within their daily working lives.  This replacement of individual or groups of tasks has only become possible because of the myriad of technological or computer tools available to businesses.  Where technological automation was primarily connected with mass production, automation tools are now available that can complete office-based tasks.</w:t>
      </w:r>
    </w:p>
    <w:p w14:paraId="3F965674" w14:textId="77777777" w:rsidR="00527EC6" w:rsidRPr="008C1697" w:rsidRDefault="00527EC6" w:rsidP="008C1697">
      <w:pPr>
        <w:spacing w:after="0" w:line="480" w:lineRule="auto"/>
        <w:rPr>
          <w:rFonts w:ascii="Times New Roman" w:hAnsi="Times New Roman" w:cs="Times New Roman"/>
          <w:sz w:val="24"/>
          <w:szCs w:val="24"/>
        </w:rPr>
      </w:pPr>
    </w:p>
    <w:p w14:paraId="057F7E2E" w14:textId="77777777"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Niyazov (2019) implies within his article that one of the many reasons research has evolved from the original stance of investigating occupation obsoletion to researching the technological automation of an individual or groups of tasks is because of the Moravec Paradox.  (Moravec, 1988) proposed a theory that Artificial Intelligence (AI) has attained a stage that reasoning and mathematical tasks can be completed quickly, </w:t>
      </w:r>
      <w:proofErr w:type="gramStart"/>
      <w:r w:rsidRPr="008C1697">
        <w:rPr>
          <w:rFonts w:ascii="Times New Roman" w:hAnsi="Times New Roman" w:cs="Times New Roman"/>
          <w:sz w:val="24"/>
          <w:szCs w:val="24"/>
        </w:rPr>
        <w:t>easily</w:t>
      </w:r>
      <w:proofErr w:type="gramEnd"/>
      <w:r w:rsidRPr="008C1697">
        <w:rPr>
          <w:rFonts w:ascii="Times New Roman" w:hAnsi="Times New Roman" w:cs="Times New Roman"/>
          <w:sz w:val="24"/>
          <w:szCs w:val="24"/>
        </w:rPr>
        <w:t xml:space="preserve"> and accurately; but sensorimotor skills are difficult and take far more computational resources.  </w:t>
      </w:r>
    </w:p>
    <w:p w14:paraId="07185C9E" w14:textId="77777777" w:rsidR="00527EC6" w:rsidRPr="008C1697" w:rsidRDefault="00527EC6" w:rsidP="008C1697">
      <w:pPr>
        <w:spacing w:after="0" w:line="480" w:lineRule="auto"/>
        <w:rPr>
          <w:rFonts w:ascii="Times New Roman" w:hAnsi="Times New Roman" w:cs="Times New Roman"/>
          <w:sz w:val="24"/>
          <w:szCs w:val="24"/>
        </w:rPr>
      </w:pPr>
    </w:p>
    <w:p w14:paraId="4CA5CBD3" w14:textId="77777777"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paradox advances a generalised comparison between technological automation both cognitive and physical against the human cognitive and physical forms.   Cognitive reasoning (Mathematical and decision making) being low level in humans and high level in computational automation, and sensorimotor skills (moving objects), being high level in humans and low level in computational automation.  (Niyazov, 2019) uses Moravec’s Paradox to analyse the changes in white-collar versus blue-collar technological automation within the workplace, implying that the types of labour effected by technological automation and therefore possible technological unemployment will change from predominantly blue-collar to include white-collar labour. </w:t>
      </w:r>
    </w:p>
    <w:p w14:paraId="0F8940DC" w14:textId="77777777" w:rsidR="00527EC6" w:rsidRPr="008C1697" w:rsidRDefault="00527EC6" w:rsidP="008C1697">
      <w:pPr>
        <w:spacing w:after="0" w:line="480" w:lineRule="auto"/>
        <w:rPr>
          <w:rFonts w:ascii="Times New Roman" w:hAnsi="Times New Roman" w:cs="Times New Roman"/>
          <w:color w:val="00B050"/>
          <w:sz w:val="24"/>
          <w:szCs w:val="24"/>
        </w:rPr>
      </w:pPr>
    </w:p>
    <w:p w14:paraId="1F89FE48" w14:textId="56F134D5"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An alternative perspective is offered by (</w:t>
      </w:r>
      <w:proofErr w:type="spellStart"/>
      <w:r w:rsidRPr="008C1697">
        <w:rPr>
          <w:rFonts w:ascii="Times New Roman" w:hAnsi="Times New Roman" w:cs="Times New Roman"/>
          <w:sz w:val="24"/>
          <w:szCs w:val="24"/>
        </w:rPr>
        <w:t>Widerquist</w:t>
      </w:r>
      <w:proofErr w:type="spellEnd"/>
      <w:r w:rsidRPr="008C1697">
        <w:rPr>
          <w:rFonts w:ascii="Times New Roman" w:hAnsi="Times New Roman" w:cs="Times New Roman"/>
          <w:sz w:val="24"/>
          <w:szCs w:val="24"/>
        </w:rPr>
        <w:t xml:space="preserve">, 2003) who proposes that “Unemployment is considered to be a mismatch of skills”.  Meaning that technologies and innovation could continue to create requirements for new skill sets, and Individuals with outmoded skills will find the employment opportunities available decreasing, as the need for their skills becomes more obsolete.   </w:t>
      </w:r>
      <w:proofErr w:type="spellStart"/>
      <w:r w:rsidRPr="008C1697">
        <w:rPr>
          <w:rFonts w:ascii="Times New Roman" w:hAnsi="Times New Roman" w:cs="Times New Roman"/>
          <w:sz w:val="24"/>
          <w:szCs w:val="24"/>
        </w:rPr>
        <w:t>Widerquist</w:t>
      </w:r>
      <w:proofErr w:type="spellEnd"/>
      <w:r w:rsidRPr="008C1697">
        <w:rPr>
          <w:rFonts w:ascii="Times New Roman" w:hAnsi="Times New Roman" w:cs="Times New Roman"/>
          <w:sz w:val="24"/>
          <w:szCs w:val="24"/>
        </w:rPr>
        <w:t xml:space="preserve"> (2003) implies that the labour force with outmoded skill sets will have three possibilities facing them, these </w:t>
      </w:r>
      <w:proofErr w:type="gramStart"/>
      <w:r w:rsidRPr="008C1697">
        <w:rPr>
          <w:rFonts w:ascii="Times New Roman" w:hAnsi="Times New Roman" w:cs="Times New Roman"/>
          <w:sz w:val="24"/>
          <w:szCs w:val="24"/>
        </w:rPr>
        <w:t>being;</w:t>
      </w:r>
      <w:proofErr w:type="gramEnd"/>
      <w:r w:rsidRPr="008C1697">
        <w:rPr>
          <w:rFonts w:ascii="Times New Roman" w:hAnsi="Times New Roman" w:cs="Times New Roman"/>
          <w:sz w:val="24"/>
          <w:szCs w:val="24"/>
        </w:rPr>
        <w:t xml:space="preserve"> </w:t>
      </w:r>
      <w:r w:rsidR="00F8361B" w:rsidRPr="008C1697">
        <w:rPr>
          <w:rFonts w:ascii="Times New Roman" w:hAnsi="Times New Roman" w:cs="Times New Roman"/>
          <w:sz w:val="24"/>
          <w:szCs w:val="24"/>
        </w:rPr>
        <w:t xml:space="preserve">(1) </w:t>
      </w:r>
      <w:r w:rsidRPr="008C1697">
        <w:rPr>
          <w:rFonts w:ascii="Times New Roman" w:hAnsi="Times New Roman" w:cs="Times New Roman"/>
          <w:sz w:val="24"/>
          <w:szCs w:val="24"/>
        </w:rPr>
        <w:t xml:space="preserve">Longer and longer durations of unemployment, </w:t>
      </w:r>
      <w:r w:rsidR="00F8361B" w:rsidRPr="008C1697">
        <w:rPr>
          <w:rFonts w:ascii="Times New Roman" w:hAnsi="Times New Roman" w:cs="Times New Roman"/>
          <w:sz w:val="24"/>
          <w:szCs w:val="24"/>
        </w:rPr>
        <w:t xml:space="preserve">(2) </w:t>
      </w:r>
      <w:r w:rsidRPr="008C1697">
        <w:rPr>
          <w:rFonts w:ascii="Times New Roman" w:hAnsi="Times New Roman" w:cs="Times New Roman"/>
          <w:sz w:val="24"/>
          <w:szCs w:val="24"/>
        </w:rPr>
        <w:t>Re-training or</w:t>
      </w:r>
      <w:r w:rsidR="00F8361B" w:rsidRPr="008C1697">
        <w:rPr>
          <w:rFonts w:ascii="Times New Roman" w:hAnsi="Times New Roman" w:cs="Times New Roman"/>
          <w:sz w:val="24"/>
          <w:szCs w:val="24"/>
        </w:rPr>
        <w:t xml:space="preserve"> (3) </w:t>
      </w:r>
      <w:r w:rsidRPr="008C1697">
        <w:rPr>
          <w:rFonts w:ascii="Times New Roman" w:hAnsi="Times New Roman" w:cs="Times New Roman"/>
          <w:sz w:val="24"/>
          <w:szCs w:val="24"/>
        </w:rPr>
        <w:t>attaining employment within a lower-skilled occupation.  Both (Niyazov, 2019) and (</w:t>
      </w:r>
      <w:proofErr w:type="spellStart"/>
      <w:r w:rsidRPr="008C1697">
        <w:rPr>
          <w:rFonts w:ascii="Times New Roman" w:hAnsi="Times New Roman" w:cs="Times New Roman"/>
          <w:sz w:val="24"/>
          <w:szCs w:val="24"/>
        </w:rPr>
        <w:t>Widerquist</w:t>
      </w:r>
      <w:proofErr w:type="spellEnd"/>
      <w:r w:rsidRPr="008C1697">
        <w:rPr>
          <w:rFonts w:ascii="Times New Roman" w:hAnsi="Times New Roman" w:cs="Times New Roman"/>
          <w:sz w:val="24"/>
          <w:szCs w:val="24"/>
        </w:rPr>
        <w:t>, 2003) concur in their conclusions that Technological Unemployment should not be considered as the obsoletion of any particular occupation, but the automation of individual or groups of tasks within a job, and that the automation could impact individuals across the labour spectrum.</w:t>
      </w:r>
    </w:p>
    <w:p w14:paraId="0BECD924" w14:textId="77777777" w:rsidR="00527EC6" w:rsidRPr="008C1697" w:rsidRDefault="00527EC6" w:rsidP="008C1697">
      <w:pPr>
        <w:spacing w:after="0" w:line="480" w:lineRule="auto"/>
        <w:rPr>
          <w:rFonts w:ascii="Times New Roman" w:hAnsi="Times New Roman" w:cs="Times New Roman"/>
          <w:sz w:val="24"/>
          <w:szCs w:val="24"/>
        </w:rPr>
      </w:pPr>
    </w:p>
    <w:p w14:paraId="1852EA69" w14:textId="154EA87D" w:rsidR="00527EC6"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original publication by Keynes stimulated research that used and analysed his predictions to investigate how to define and understand technological unemployment especially now with the ever-increasing speed of innovation and technological advance.  It is this and other published research that has moved the definition of technical unemployment from being the obsoletion of an occupation that has and will occur again to the technological automation of individual or groups of tasks within a job </w:t>
      </w:r>
      <w:r w:rsidRPr="008C1697">
        <w:rPr>
          <w:rFonts w:ascii="Times New Roman" w:hAnsi="Times New Roman" w:cs="Times New Roman"/>
          <w:sz w:val="24"/>
          <w:szCs w:val="24"/>
        </w:rPr>
        <w:fldChar w:fldCharType="begin"/>
      </w:r>
      <w:r w:rsidR="00BB1937" w:rsidRPr="008C1697">
        <w:rPr>
          <w:rFonts w:ascii="Times New Roman" w:hAnsi="Times New Roman" w:cs="Times New Roman"/>
          <w:sz w:val="24"/>
          <w:szCs w:val="24"/>
        </w:rPr>
        <w:instrText xml:space="preserve"> ADDIN ZOTERO_ITEM CSL_CITATION {"citationID":"srFzxfSJ","properties":{"formattedCitation":"(Autor {\\i{}et al.}, 2003; Globerman {\\i{}et al.}, 2019; Niyazov, 2019; Roskies {\\i{}et al.}, 1988)","plainCitation":"(Autor et al., 2003; Globerman et al., 2019; Niyazov, 2019; Roskies et al., 1988)","noteIndex":0},"citationItems":[{"id":222,"uris":["http://zotero.org/users/5733084/items/I6V2U76J"],"uri":["http://zotero.org/users/5733084/items/I6V2U76J"],"itemData":{"id":222,"type":"article-journal","archive_location":"DLR","container-title":"The Quarterly journal of economics","issue":"4","language":"English","page":"1279 - 1333","title":"The Skill Content of Recent Technological Change","volume":"118","author":[{"family":"Autor","given":"David"},{"family":"Levy","given":"F"},{"family":"Murnane","given":"R"}],"issued":{"date-parts":[["2003"]]}}},{"id":207,"uris":["http://zotero.org/users/5733084/items/TTMAGHYX"],"uri":["http://zotero.org/users/5733084/items/TTMAGHYX"],"itemData":{"id":207,"type":"article-journal","archive_location":"DLR - Line 11","container-title":"Frasher Institute","language":"English","page":"55","source":"Zotero","title":"Technology, Automation and Employment: Will this Time be Different? - Collection of Essays","author":[{"family":"Globerman","given":"Steven"},{"family":"Carden","given":"Art"},{"family":"Matto","given":"Livio De"}],"issued":{"date-parts":[["2019"]]}}},{"id":36,"uris":["http://zotero.org/users/5733084/items/A6PT2QLU"],"uri":["http://zotero.org/users/5733084/items/A6PT2QLU"],"itemData":{"id":36,"type":"article-magazine","archive_location":"DLR - Line 08","container-title":"Towards Data Science","language":"English","page":"7","title":"Why the Majority is Wrong about Technological Unemployment","URL":"https://towardsdatascience.com/why-the-majority-is-wrong-about-technological-unemployment-6f51804419a5","author":[{"family":"Niyazov","given":"Sukhayl"}],"accessed":{"date-parts":[["2019",11,5]]},"issued":{"date-parts":[["2019"]]}}},{"id":181,"uris":["http://zotero.org/users/5733084/items/DYPCGJ2Q"],"uri":["http://zotero.org/users/5733084/items/DYPCGJ2Q"],"itemData":{"id":181,"type":"article-journal","abstract":"This paper reports an unusual opportunity to explore the range of reactions that a company's technological transformation aroused in its workforce. Based on tape recordings of interviews conducted with 56 of the 141 employees, individuals were categorized on the basis of their perception of proportion of personal gains to losses: 21 were identified as winners, 17 as losers, and 18 as sideliners. Concurrently, researchers independently rated the job fate of each individual as a result of the changes, classifying jobs as protected/enhanced, threatened/diminished or unaffected. Losers were similar to winners in their belief in the need for change, their strong identification with the company, and even the amount of job disruption already experienced. Where they differed significantly, was in their perception of the future; losers feared that they would not have a place in the new company or elsewhere, and from their perspective job content was clearly irrelevant until and unless job security, or at least employment elsewhere, was assured. Losers' fears could not be dismissed simply as 'resistance to change' but had some basis in reality in that there was a strong correlation between loser status and threatened/diminished job status, as judged by external observers. Based on these findings, the argument is made that research on the human consequences of technological transformation cannot be limited only to positive or negative effects, but should include a consideration of both; the recognition of the complexity and differential impact of technological change constitutes a first step in being able both to foster its progress while, at the same time, seeking means to moderate its negative consequences.","archive_location":"DLR - Line 55","container-title":"Journal of Organizational Behavior","DOI":"10.1002/job.4030090204","ISSN":"08943796, 10991379","issue":"2","journalAbbreviation":"J. Organiz. Behav.","language":"English","page":"123-137","source":"DOI.org (Crossref)","title":"Winners and losers: Employee perceptions of their company's technological transformation","title-short":"Winners and losers","URL":"http://doi.wiley.com/10.1002/job.4030090204","volume":"9","author":[{"family":"Roskies","given":"Ethel"},{"family":"Liker","given":"Jeffrey K."},{"family":"Roitman","given":"David B."}],"accessed":{"date-parts":[["2020",5,14]]},"issued":{"date-parts":[["1988",4]]}}}],"schema":"https://github.com/citation-style-language/schema/raw/master/csl-citation.json"} </w:instrText>
      </w:r>
      <w:r w:rsidRPr="008C1697">
        <w:rPr>
          <w:rFonts w:ascii="Times New Roman" w:hAnsi="Times New Roman" w:cs="Times New Roman"/>
          <w:sz w:val="24"/>
          <w:szCs w:val="24"/>
        </w:rPr>
        <w:fldChar w:fldCharType="separate"/>
      </w:r>
      <w:r w:rsidR="00BB1937" w:rsidRPr="008C1697">
        <w:rPr>
          <w:rFonts w:ascii="Times New Roman" w:hAnsi="Times New Roman" w:cs="Times New Roman"/>
          <w:sz w:val="24"/>
          <w:szCs w:val="24"/>
        </w:rPr>
        <w:t xml:space="preserve">(Autor </w:t>
      </w:r>
      <w:r w:rsidR="00BB1937" w:rsidRPr="008C1697">
        <w:rPr>
          <w:rFonts w:ascii="Times New Roman" w:hAnsi="Times New Roman" w:cs="Times New Roman"/>
          <w:i/>
          <w:iCs/>
          <w:sz w:val="24"/>
          <w:szCs w:val="24"/>
        </w:rPr>
        <w:t>et al.</w:t>
      </w:r>
      <w:r w:rsidR="00BB1937" w:rsidRPr="008C1697">
        <w:rPr>
          <w:rFonts w:ascii="Times New Roman" w:hAnsi="Times New Roman" w:cs="Times New Roman"/>
          <w:sz w:val="24"/>
          <w:szCs w:val="24"/>
        </w:rPr>
        <w:t xml:space="preserve">, 2003; </w:t>
      </w:r>
      <w:proofErr w:type="spellStart"/>
      <w:r w:rsidR="00BB1937" w:rsidRPr="008C1697">
        <w:rPr>
          <w:rFonts w:ascii="Times New Roman" w:hAnsi="Times New Roman" w:cs="Times New Roman"/>
          <w:sz w:val="24"/>
          <w:szCs w:val="24"/>
        </w:rPr>
        <w:t>Globerman</w:t>
      </w:r>
      <w:proofErr w:type="spellEnd"/>
      <w:r w:rsidR="00BB1937" w:rsidRPr="008C1697">
        <w:rPr>
          <w:rFonts w:ascii="Times New Roman" w:hAnsi="Times New Roman" w:cs="Times New Roman"/>
          <w:sz w:val="24"/>
          <w:szCs w:val="24"/>
        </w:rPr>
        <w:t xml:space="preserve"> </w:t>
      </w:r>
      <w:r w:rsidR="00BB1937" w:rsidRPr="008C1697">
        <w:rPr>
          <w:rFonts w:ascii="Times New Roman" w:hAnsi="Times New Roman" w:cs="Times New Roman"/>
          <w:i/>
          <w:iCs/>
          <w:sz w:val="24"/>
          <w:szCs w:val="24"/>
        </w:rPr>
        <w:t>et al.</w:t>
      </w:r>
      <w:r w:rsidR="00BB1937" w:rsidRPr="008C1697">
        <w:rPr>
          <w:rFonts w:ascii="Times New Roman" w:hAnsi="Times New Roman" w:cs="Times New Roman"/>
          <w:sz w:val="24"/>
          <w:szCs w:val="24"/>
        </w:rPr>
        <w:t xml:space="preserve">, 2019; Niyazov, 2019; </w:t>
      </w:r>
      <w:proofErr w:type="spellStart"/>
      <w:r w:rsidR="00BB1937" w:rsidRPr="008C1697">
        <w:rPr>
          <w:rFonts w:ascii="Times New Roman" w:hAnsi="Times New Roman" w:cs="Times New Roman"/>
          <w:sz w:val="24"/>
          <w:szCs w:val="24"/>
        </w:rPr>
        <w:t>Roskies</w:t>
      </w:r>
      <w:proofErr w:type="spellEnd"/>
      <w:r w:rsidR="00BB1937" w:rsidRPr="008C1697">
        <w:rPr>
          <w:rFonts w:ascii="Times New Roman" w:hAnsi="Times New Roman" w:cs="Times New Roman"/>
          <w:sz w:val="24"/>
          <w:szCs w:val="24"/>
        </w:rPr>
        <w:t xml:space="preserve"> </w:t>
      </w:r>
      <w:r w:rsidR="00BB1937" w:rsidRPr="008C1697">
        <w:rPr>
          <w:rFonts w:ascii="Times New Roman" w:hAnsi="Times New Roman" w:cs="Times New Roman"/>
          <w:i/>
          <w:iCs/>
          <w:sz w:val="24"/>
          <w:szCs w:val="24"/>
        </w:rPr>
        <w:t>et al.</w:t>
      </w:r>
      <w:r w:rsidR="00BB1937" w:rsidRPr="008C1697">
        <w:rPr>
          <w:rFonts w:ascii="Times New Roman" w:hAnsi="Times New Roman" w:cs="Times New Roman"/>
          <w:sz w:val="24"/>
          <w:szCs w:val="24"/>
        </w:rPr>
        <w:t>, 1988)</w:t>
      </w:r>
      <w:r w:rsidRPr="008C1697">
        <w:rPr>
          <w:rFonts w:ascii="Times New Roman" w:hAnsi="Times New Roman" w:cs="Times New Roman"/>
          <w:sz w:val="24"/>
          <w:szCs w:val="24"/>
        </w:rPr>
        <w:fldChar w:fldCharType="end"/>
      </w:r>
      <w:r w:rsidRPr="008C1697">
        <w:rPr>
          <w:rFonts w:ascii="Times New Roman" w:hAnsi="Times New Roman" w:cs="Times New Roman"/>
          <w:sz w:val="24"/>
          <w:szCs w:val="24"/>
        </w:rPr>
        <w:t>.</w:t>
      </w:r>
    </w:p>
    <w:p w14:paraId="05A282CE" w14:textId="77777777" w:rsidR="0007485B" w:rsidRPr="008C1697" w:rsidRDefault="0007485B" w:rsidP="008C1697">
      <w:pPr>
        <w:spacing w:after="0" w:line="480" w:lineRule="auto"/>
        <w:rPr>
          <w:rFonts w:ascii="Times New Roman" w:hAnsi="Times New Roman" w:cs="Times New Roman"/>
          <w:sz w:val="24"/>
          <w:szCs w:val="24"/>
        </w:rPr>
      </w:pPr>
    </w:p>
    <w:p w14:paraId="02E7A6DD" w14:textId="3E184A98" w:rsidR="00527EC6" w:rsidRPr="00AA6C04" w:rsidRDefault="00527EC6" w:rsidP="008C1697">
      <w:pPr>
        <w:pStyle w:val="Heading2"/>
        <w:spacing w:before="0" w:line="480" w:lineRule="auto"/>
        <w:ind w:left="426" w:hanging="284"/>
        <w:rPr>
          <w:rFonts w:ascii="Times New Roman" w:hAnsi="Times New Roman" w:cs="Times New Roman"/>
          <w:sz w:val="28"/>
          <w:szCs w:val="28"/>
        </w:rPr>
      </w:pPr>
      <w:bookmarkStart w:id="19" w:name="_Toc43816198"/>
      <w:bookmarkStart w:id="20" w:name="_Toc51165973"/>
      <w:bookmarkEnd w:id="14"/>
      <w:r w:rsidRPr="00AA6C04">
        <w:rPr>
          <w:rFonts w:ascii="Times New Roman" w:hAnsi="Times New Roman" w:cs="Times New Roman"/>
          <w:sz w:val="28"/>
          <w:szCs w:val="28"/>
        </w:rPr>
        <w:t xml:space="preserve">4.3 Occupations, </w:t>
      </w:r>
      <w:r w:rsidR="005A2A17">
        <w:rPr>
          <w:rFonts w:ascii="Times New Roman" w:hAnsi="Times New Roman" w:cs="Times New Roman"/>
          <w:sz w:val="28"/>
          <w:szCs w:val="28"/>
        </w:rPr>
        <w:t>t</w:t>
      </w:r>
      <w:r w:rsidRPr="00AA6C04">
        <w:rPr>
          <w:rFonts w:ascii="Times New Roman" w:hAnsi="Times New Roman" w:cs="Times New Roman"/>
          <w:sz w:val="28"/>
          <w:szCs w:val="28"/>
        </w:rPr>
        <w:t xml:space="preserve">asks &amp; </w:t>
      </w:r>
      <w:r w:rsidR="005A2A17">
        <w:rPr>
          <w:rFonts w:ascii="Times New Roman" w:hAnsi="Times New Roman" w:cs="Times New Roman"/>
          <w:sz w:val="28"/>
          <w:szCs w:val="28"/>
        </w:rPr>
        <w:t>t</w:t>
      </w:r>
      <w:r w:rsidRPr="00AA6C04">
        <w:rPr>
          <w:rFonts w:ascii="Times New Roman" w:hAnsi="Times New Roman" w:cs="Times New Roman"/>
          <w:sz w:val="28"/>
          <w:szCs w:val="28"/>
        </w:rPr>
        <w:t>hreats</w:t>
      </w:r>
      <w:bookmarkEnd w:id="20"/>
      <w:r w:rsidRPr="00AA6C04">
        <w:rPr>
          <w:rFonts w:ascii="Times New Roman" w:hAnsi="Times New Roman" w:cs="Times New Roman"/>
          <w:sz w:val="28"/>
          <w:szCs w:val="28"/>
        </w:rPr>
        <w:t xml:space="preserve"> </w:t>
      </w:r>
      <w:bookmarkEnd w:id="19"/>
    </w:p>
    <w:p w14:paraId="0BF90C22" w14:textId="283E553E" w:rsidR="00527EC6" w:rsidRPr="008C1697" w:rsidRDefault="00527EC6" w:rsidP="008C1697">
      <w:pPr>
        <w:pStyle w:val="Heading3"/>
        <w:spacing w:before="0" w:line="480" w:lineRule="auto"/>
        <w:ind w:left="426" w:hanging="142"/>
        <w:rPr>
          <w:rFonts w:ascii="Times New Roman" w:hAnsi="Times New Roman" w:cs="Times New Roman"/>
          <w:color w:val="2E74B5" w:themeColor="accent1" w:themeShade="BF"/>
        </w:rPr>
      </w:pPr>
      <w:bookmarkStart w:id="21" w:name="_Toc43816199"/>
      <w:bookmarkStart w:id="22" w:name="_Toc51165974"/>
      <w:r w:rsidRPr="008C1697">
        <w:rPr>
          <w:rFonts w:ascii="Times New Roman" w:hAnsi="Times New Roman" w:cs="Times New Roman"/>
          <w:color w:val="2E74B5" w:themeColor="accent1" w:themeShade="BF"/>
        </w:rPr>
        <w:t xml:space="preserve">4.3.1 Occupations &amp; </w:t>
      </w:r>
      <w:r w:rsidR="005A2A17">
        <w:rPr>
          <w:rFonts w:ascii="Times New Roman" w:hAnsi="Times New Roman" w:cs="Times New Roman"/>
          <w:color w:val="2E74B5" w:themeColor="accent1" w:themeShade="BF"/>
        </w:rPr>
        <w:t>t</w:t>
      </w:r>
      <w:r w:rsidRPr="008C1697">
        <w:rPr>
          <w:rFonts w:ascii="Times New Roman" w:hAnsi="Times New Roman" w:cs="Times New Roman"/>
          <w:color w:val="2E74B5" w:themeColor="accent1" w:themeShade="BF"/>
        </w:rPr>
        <w:t>asks</w:t>
      </w:r>
      <w:bookmarkEnd w:id="21"/>
      <w:bookmarkEnd w:id="22"/>
    </w:p>
    <w:p w14:paraId="6C532F65" w14:textId="77777777" w:rsidR="00527EC6" w:rsidRPr="008C1697" w:rsidRDefault="00527EC6" w:rsidP="008C1697">
      <w:pPr>
        <w:spacing w:after="0" w:line="480" w:lineRule="auto"/>
        <w:rPr>
          <w:rFonts w:ascii="Times New Roman" w:hAnsi="Times New Roman" w:cs="Times New Roman"/>
          <w:sz w:val="24"/>
          <w:szCs w:val="24"/>
        </w:rPr>
      </w:pPr>
    </w:p>
    <w:p w14:paraId="4E4E2B9E" w14:textId="652D8435"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Frey and Osborne (2017) examined occupations and jobs, analysing the task components. They concluded that for an occupation to be made obsolete it was not the automation of all the tasks contained with that job, but the automation of enough tasks that the individual performing the role would need to find a new job.  Jobs are made up of many individual and interlinked tasks. Some of these can be technologically automated, others cannot. The reason for not automating a task can be as wide as those for not automating a task.</w:t>
      </w:r>
      <w:r w:rsidRPr="008C1697">
        <w:rPr>
          <w:rFonts w:ascii="Times New Roman" w:hAnsi="Times New Roman" w:cs="Times New Roman"/>
          <w:color w:val="FF0000"/>
          <w:sz w:val="24"/>
          <w:szCs w:val="24"/>
        </w:rPr>
        <w:t xml:space="preserve"> </w:t>
      </w:r>
      <w:r w:rsidRPr="008C1697">
        <w:rPr>
          <w:rFonts w:ascii="Times New Roman" w:hAnsi="Times New Roman" w:cs="Times New Roman"/>
          <w:sz w:val="24"/>
          <w:szCs w:val="24"/>
        </w:rPr>
        <w:t>Some of these reasons could include the cost of any technological automation solution, time requirements for any technological development, social acceptance, skill availability and training.</w:t>
      </w:r>
    </w:p>
    <w:p w14:paraId="27EC39B8" w14:textId="77777777" w:rsidR="00527EC6" w:rsidRPr="008C1697" w:rsidRDefault="00527EC6" w:rsidP="008C1697">
      <w:pPr>
        <w:spacing w:after="0" w:line="480" w:lineRule="auto"/>
        <w:rPr>
          <w:rFonts w:ascii="Times New Roman" w:hAnsi="Times New Roman" w:cs="Times New Roman"/>
          <w:color w:val="FF0000"/>
          <w:sz w:val="24"/>
          <w:szCs w:val="24"/>
        </w:rPr>
      </w:pPr>
    </w:p>
    <w:p w14:paraId="2C6F2235" w14:textId="77777777"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first step to successful technological automation of any task is dependent on the analysis and the understanding of that task, the inputs, the outputs and any data processing required, the actions required to complete the task,  once the task is quantified the identification of available technologies current or future that could be utilised to automate the task.  Frey and Osborne (2017) categorised 702 occupations into Low, </w:t>
      </w:r>
      <w:proofErr w:type="gramStart"/>
      <w:r w:rsidRPr="008C1697">
        <w:rPr>
          <w:rFonts w:ascii="Times New Roman" w:hAnsi="Times New Roman" w:cs="Times New Roman"/>
          <w:sz w:val="24"/>
          <w:szCs w:val="24"/>
        </w:rPr>
        <w:t>Medium</w:t>
      </w:r>
      <w:proofErr w:type="gramEnd"/>
      <w:r w:rsidRPr="008C1697">
        <w:rPr>
          <w:rFonts w:ascii="Times New Roman" w:hAnsi="Times New Roman" w:cs="Times New Roman"/>
          <w:sz w:val="24"/>
          <w:szCs w:val="24"/>
        </w:rPr>
        <w:t xml:space="preserve"> or High susceptibility of technological automation, the analysis also determined the problems that would need to be resolved for a task to be technologically automated.</w:t>
      </w:r>
    </w:p>
    <w:p w14:paraId="3E802757" w14:textId="77777777" w:rsidR="00527EC6" w:rsidRPr="008C1697" w:rsidRDefault="00527EC6" w:rsidP="008C1697">
      <w:pPr>
        <w:spacing w:after="0" w:line="480" w:lineRule="auto"/>
        <w:rPr>
          <w:rFonts w:ascii="Times New Roman" w:hAnsi="Times New Roman" w:cs="Times New Roman"/>
          <w:sz w:val="24"/>
          <w:szCs w:val="24"/>
        </w:rPr>
      </w:pPr>
    </w:p>
    <w:p w14:paraId="55721783" w14:textId="4A011B41" w:rsidR="00527EC6" w:rsidRPr="00041C87" w:rsidRDefault="00527EC6" w:rsidP="008C1697">
      <w:pPr>
        <w:spacing w:after="0" w:line="480" w:lineRule="auto"/>
        <w:rPr>
          <w:rFonts w:ascii="Times New Roman" w:eastAsia="Times New Roman" w:hAnsi="Times New Roman" w:cs="Times New Roman"/>
          <w:sz w:val="24"/>
          <w:szCs w:val="24"/>
          <w:lang w:eastAsia="en-GB"/>
        </w:rPr>
      </w:pPr>
      <w:r w:rsidRPr="008C1697">
        <w:rPr>
          <w:rFonts w:ascii="Times New Roman" w:hAnsi="Times New Roman" w:cs="Times New Roman"/>
          <w:sz w:val="24"/>
          <w:szCs w:val="24"/>
        </w:rPr>
        <w:t xml:space="preserve">(Frey and Osborne, 2017) built on the job </w:t>
      </w:r>
      <w:bookmarkStart w:id="23" w:name="_Hlk43717555"/>
      <w:r w:rsidRPr="008C1697">
        <w:rPr>
          <w:rFonts w:ascii="Times New Roman" w:hAnsi="Times New Roman" w:cs="Times New Roman"/>
          <w:sz w:val="24"/>
          <w:szCs w:val="24"/>
        </w:rPr>
        <w:t>categorisation matrix</w:t>
      </w:r>
      <w:bookmarkEnd w:id="23"/>
      <w:r w:rsidRPr="008C1697">
        <w:rPr>
          <w:rFonts w:ascii="Times New Roman" w:hAnsi="Times New Roman" w:cs="Times New Roman"/>
          <w:sz w:val="24"/>
          <w:szCs w:val="24"/>
        </w:rPr>
        <w:t xml:space="preserve"> created by </w:t>
      </w:r>
      <w:r w:rsidRPr="008C1697">
        <w:rPr>
          <w:rFonts w:ascii="Times New Roman" w:hAnsi="Times New Roman" w:cs="Times New Roman"/>
          <w:sz w:val="24"/>
          <w:szCs w:val="24"/>
        </w:rPr>
        <w:fldChar w:fldCharType="begin"/>
      </w:r>
      <w:r w:rsidR="00BB1937" w:rsidRPr="008C1697">
        <w:rPr>
          <w:rFonts w:ascii="Times New Roman" w:hAnsi="Times New Roman" w:cs="Times New Roman"/>
          <w:sz w:val="24"/>
          <w:szCs w:val="24"/>
        </w:rPr>
        <w:instrText xml:space="preserve"> ADDIN ZOTERO_ITEM CSL_CITATION {"citationID":"gxXYtpTD","properties":{"formattedCitation":"(Autor {\\i{}et al.}, 2003)","plainCitation":"(Autor et al., 2003)","noteIndex":0},"citationItems":[{"id":222,"uris":["http://zotero.org/users/5733084/items/I6V2U76J"],"uri":["http://zotero.org/users/5733084/items/I6V2U76J"],"itemData":{"id":222,"type":"article-journal","archive_location":"DLR","container-title":"The Quarterly journal of economics","issue":"4","language":"English","page":"1279 - 1333","title":"The Skill Content of Recent Technological Change","volume":"118","author":[{"family":"Autor","given":"David"},{"family":"Levy","given":"F"},{"family":"Murnane","given":"R"}],"issued":{"date-parts":[["2003"]]}}}],"schema":"https://github.com/citation-style-language/schema/raw/master/csl-citation.json"} </w:instrText>
      </w:r>
      <w:r w:rsidRPr="008C1697">
        <w:rPr>
          <w:rFonts w:ascii="Times New Roman" w:hAnsi="Times New Roman" w:cs="Times New Roman"/>
          <w:sz w:val="24"/>
          <w:szCs w:val="24"/>
        </w:rPr>
        <w:fldChar w:fldCharType="separate"/>
      </w:r>
      <w:r w:rsidR="00BB1937" w:rsidRPr="008C1697">
        <w:rPr>
          <w:rFonts w:ascii="Times New Roman" w:hAnsi="Times New Roman" w:cs="Times New Roman"/>
          <w:sz w:val="24"/>
          <w:szCs w:val="24"/>
        </w:rPr>
        <w:t xml:space="preserve">(Autor </w:t>
      </w:r>
      <w:r w:rsidR="00BB1937" w:rsidRPr="008C1697">
        <w:rPr>
          <w:rFonts w:ascii="Times New Roman" w:hAnsi="Times New Roman" w:cs="Times New Roman"/>
          <w:i/>
          <w:iCs/>
          <w:sz w:val="24"/>
          <w:szCs w:val="24"/>
        </w:rPr>
        <w:t>et al.</w:t>
      </w:r>
      <w:r w:rsidR="00BB1937" w:rsidRPr="008C1697">
        <w:rPr>
          <w:rFonts w:ascii="Times New Roman" w:hAnsi="Times New Roman" w:cs="Times New Roman"/>
          <w:sz w:val="24"/>
          <w:szCs w:val="24"/>
        </w:rPr>
        <w:t>, 2003)</w:t>
      </w:r>
      <w:r w:rsidRPr="008C1697">
        <w:rPr>
          <w:rFonts w:ascii="Times New Roman" w:hAnsi="Times New Roman" w:cs="Times New Roman"/>
          <w:sz w:val="24"/>
          <w:szCs w:val="24"/>
        </w:rPr>
        <w:fldChar w:fldCharType="end"/>
      </w:r>
      <w:r w:rsidRPr="008C1697">
        <w:rPr>
          <w:rFonts w:ascii="Times New Roman" w:hAnsi="Times New Roman" w:cs="Times New Roman"/>
          <w:sz w:val="24"/>
          <w:szCs w:val="24"/>
        </w:rPr>
        <w:t>,</w:t>
      </w:r>
      <w:r w:rsidRPr="008C1697">
        <w:rPr>
          <w:rFonts w:ascii="Times New Roman" w:hAnsi="Times New Roman" w:cs="Times New Roman"/>
          <w:color w:val="FF0000"/>
          <w:sz w:val="24"/>
          <w:szCs w:val="24"/>
        </w:rPr>
        <w:t xml:space="preserve"> </w:t>
      </w:r>
      <w:r w:rsidRPr="008C1697">
        <w:rPr>
          <w:rFonts w:ascii="Times New Roman" w:hAnsi="Times New Roman" w:cs="Times New Roman"/>
          <w:sz w:val="24"/>
          <w:szCs w:val="24"/>
        </w:rPr>
        <w:t>who utilised the</w:t>
      </w:r>
      <w:r w:rsidRPr="008C1697">
        <w:rPr>
          <w:rFonts w:ascii="Times New Roman" w:hAnsi="Times New Roman" w:cs="Times New Roman"/>
          <w:color w:val="FF0000"/>
          <w:sz w:val="24"/>
          <w:szCs w:val="24"/>
        </w:rPr>
        <w:t xml:space="preserve"> </w:t>
      </w:r>
      <w:r w:rsidRPr="008C1697">
        <w:rPr>
          <w:rFonts w:ascii="Times New Roman" w:hAnsi="Times New Roman" w:cs="Times New Roman"/>
          <w:sz w:val="24"/>
          <w:szCs w:val="24"/>
        </w:rPr>
        <w:t>DOT (Dictionary Of Occupational Titles) and its successor O*Net data definitions to define occupations as manual or routine or cognitive.</w:t>
      </w:r>
      <w:r w:rsidRPr="008C1697">
        <w:rPr>
          <w:rFonts w:ascii="Times New Roman" w:eastAsia="Times New Roman" w:hAnsi="Times New Roman" w:cs="Times New Roman"/>
          <w:color w:val="283041"/>
          <w:sz w:val="24"/>
          <w:szCs w:val="24"/>
          <w:lang w:eastAsia="en-GB"/>
        </w:rPr>
        <w:t xml:space="preserve"> </w:t>
      </w:r>
      <w:r w:rsidRPr="00041C87">
        <w:rPr>
          <w:rFonts w:ascii="Times New Roman" w:eastAsia="Times New Roman" w:hAnsi="Times New Roman" w:cs="Times New Roman"/>
          <w:sz w:val="24"/>
          <w:szCs w:val="24"/>
          <w:lang w:eastAsia="en-GB"/>
        </w:rPr>
        <w:t>Using the</w:t>
      </w:r>
      <w:r w:rsidR="00F64DD7" w:rsidRPr="00041C87">
        <w:rPr>
          <w:rFonts w:ascii="Times New Roman" w:eastAsia="Times New Roman" w:hAnsi="Times New Roman" w:cs="Times New Roman"/>
          <w:sz w:val="24"/>
          <w:szCs w:val="24"/>
          <w:lang w:eastAsia="en-GB"/>
        </w:rPr>
        <w:t xml:space="preserve"> matrix,</w:t>
      </w:r>
      <w:r w:rsidRPr="00041C87">
        <w:rPr>
          <w:rFonts w:ascii="Times New Roman" w:eastAsia="Times New Roman" w:hAnsi="Times New Roman" w:cs="Times New Roman"/>
          <w:sz w:val="24"/>
          <w:szCs w:val="24"/>
          <w:lang w:eastAsia="en-GB"/>
        </w:rPr>
        <w:t xml:space="preserve"> a task can be quantifiably analysed to predict the possibility of technological automation.  The more routine the task, the greater the feasibility that the task could be technologically automated, the more complex a task is the possibility of automation reduces. </w:t>
      </w:r>
    </w:p>
    <w:p w14:paraId="14FCCD71" w14:textId="77777777" w:rsidR="00527EC6" w:rsidRPr="008C1697" w:rsidRDefault="00527EC6" w:rsidP="008C1697">
      <w:pPr>
        <w:spacing w:after="0" w:line="480" w:lineRule="auto"/>
        <w:rPr>
          <w:rFonts w:ascii="Times New Roman" w:hAnsi="Times New Roman" w:cs="Times New Roman"/>
          <w:sz w:val="24"/>
          <w:szCs w:val="24"/>
        </w:rPr>
      </w:pPr>
    </w:p>
    <w:p w14:paraId="41621B27" w14:textId="5936D9E4" w:rsidR="00527EC6" w:rsidRPr="0076175A" w:rsidRDefault="00527EC6" w:rsidP="008C1697">
      <w:pPr>
        <w:spacing w:after="0" w:line="480" w:lineRule="auto"/>
        <w:rPr>
          <w:rFonts w:ascii="Times New Roman" w:eastAsia="Times New Roman" w:hAnsi="Times New Roman" w:cs="Times New Roman"/>
          <w:sz w:val="24"/>
          <w:szCs w:val="24"/>
          <w:lang w:eastAsia="en-GB"/>
        </w:rPr>
      </w:pPr>
      <w:r w:rsidRPr="008C1697">
        <w:rPr>
          <w:rFonts w:ascii="Times New Roman" w:hAnsi="Times New Roman" w:cs="Times New Roman"/>
          <w:sz w:val="24"/>
          <w:szCs w:val="24"/>
        </w:rPr>
        <w:t>Fray and Osbourne used the Gaussian process</w:t>
      </w:r>
      <w:r w:rsidRPr="008C1697">
        <w:rPr>
          <w:rFonts w:ascii="Times New Roman" w:hAnsi="Times New Roman" w:cs="Times New Roman"/>
          <w:color w:val="FF0000"/>
          <w:sz w:val="24"/>
          <w:szCs w:val="24"/>
        </w:rPr>
        <w:t xml:space="preserve"> </w:t>
      </w:r>
      <w:r w:rsidRPr="008C1697">
        <w:rPr>
          <w:rFonts w:ascii="Times New Roman" w:hAnsi="Times New Roman" w:cs="Times New Roman"/>
          <w:sz w:val="24"/>
          <w:szCs w:val="24"/>
        </w:rPr>
        <w:t xml:space="preserve">to classify the types of jobs that could be automated in conjunction with the Dot definitions and O*NET US Department of labour categorisation, concluding that they believe up to 47% of jobs could fall into this category of being automated.  This agrees with </w:t>
      </w:r>
      <w:r w:rsidRPr="008C1697">
        <w:rPr>
          <w:rFonts w:ascii="Times New Roman" w:hAnsi="Times New Roman" w:cs="Times New Roman"/>
          <w:sz w:val="24"/>
          <w:szCs w:val="24"/>
        </w:rPr>
        <w:fldChar w:fldCharType="begin"/>
      </w:r>
      <w:r w:rsidR="00BB1937" w:rsidRPr="008C1697">
        <w:rPr>
          <w:rFonts w:ascii="Times New Roman" w:hAnsi="Times New Roman" w:cs="Times New Roman"/>
          <w:sz w:val="24"/>
          <w:szCs w:val="24"/>
        </w:rPr>
        <w:instrText xml:space="preserve"> ADDIN ZOTERO_ITEM CSL_CITATION {"citationID":"oaf7rv7H","properties":{"formattedCitation":"(Autor {\\i{}et al.}, 2003)","plainCitation":"(Autor et al., 2003)","noteIndex":0},"citationItems":[{"id":222,"uris":["http://zotero.org/users/5733084/items/I6V2U76J"],"uri":["http://zotero.org/users/5733084/items/I6V2U76J"],"itemData":{"id":222,"type":"article-journal","archive_location":"DLR","container-title":"The Quarterly journal of economics","issue":"4","language":"English","page":"1279 - 1333","title":"The Skill Content of Recent Technological Change","volume":"118","author":[{"family":"Autor","given":"David"},{"family":"Levy","given":"F"},{"family":"Murnane","given":"R"}],"issued":{"date-parts":[["2003"]]}}}],"schema":"https://github.com/citation-style-language/schema/raw/master/csl-citation.json"} </w:instrText>
      </w:r>
      <w:r w:rsidRPr="008C1697">
        <w:rPr>
          <w:rFonts w:ascii="Times New Roman" w:hAnsi="Times New Roman" w:cs="Times New Roman"/>
          <w:sz w:val="24"/>
          <w:szCs w:val="24"/>
        </w:rPr>
        <w:fldChar w:fldCharType="separate"/>
      </w:r>
      <w:r w:rsidR="00BB1937" w:rsidRPr="008C1697">
        <w:rPr>
          <w:rFonts w:ascii="Times New Roman" w:hAnsi="Times New Roman" w:cs="Times New Roman"/>
          <w:sz w:val="24"/>
          <w:szCs w:val="24"/>
        </w:rPr>
        <w:t xml:space="preserve">(Autor </w:t>
      </w:r>
      <w:r w:rsidR="00BB1937" w:rsidRPr="008C1697">
        <w:rPr>
          <w:rFonts w:ascii="Times New Roman" w:hAnsi="Times New Roman" w:cs="Times New Roman"/>
          <w:i/>
          <w:iCs/>
          <w:sz w:val="24"/>
          <w:szCs w:val="24"/>
        </w:rPr>
        <w:t>et al.</w:t>
      </w:r>
      <w:r w:rsidR="00BB1937" w:rsidRPr="008C1697">
        <w:rPr>
          <w:rFonts w:ascii="Times New Roman" w:hAnsi="Times New Roman" w:cs="Times New Roman"/>
          <w:sz w:val="24"/>
          <w:szCs w:val="24"/>
        </w:rPr>
        <w:t>, 2003)</w:t>
      </w:r>
      <w:r w:rsidRPr="008C1697">
        <w:rPr>
          <w:rFonts w:ascii="Times New Roman" w:hAnsi="Times New Roman" w:cs="Times New Roman"/>
          <w:sz w:val="24"/>
          <w:szCs w:val="24"/>
        </w:rPr>
        <w:fldChar w:fldCharType="end"/>
      </w:r>
      <w:r w:rsidRPr="008C1697">
        <w:rPr>
          <w:rFonts w:ascii="Times New Roman" w:hAnsi="Times New Roman" w:cs="Times New Roman"/>
          <w:sz w:val="24"/>
          <w:szCs w:val="24"/>
        </w:rPr>
        <w:t xml:space="preserve"> who cite that routine jobs are more susceptible to automation. </w:t>
      </w:r>
      <w:r w:rsidRPr="0076175A">
        <w:rPr>
          <w:rFonts w:ascii="Times New Roman" w:eastAsia="Times New Roman" w:hAnsi="Times New Roman" w:cs="Times New Roman"/>
          <w:sz w:val="24"/>
          <w:szCs w:val="24"/>
          <w:lang w:eastAsia="en-GB"/>
        </w:rPr>
        <w:t xml:space="preserve">This prediction of possible task technological automation provides the employee with the threat or risk to them losing some or </w:t>
      </w:r>
      <w:proofErr w:type="gramStart"/>
      <w:r w:rsidRPr="0076175A">
        <w:rPr>
          <w:rFonts w:ascii="Times New Roman" w:eastAsia="Times New Roman" w:hAnsi="Times New Roman" w:cs="Times New Roman"/>
          <w:sz w:val="24"/>
          <w:szCs w:val="24"/>
          <w:lang w:eastAsia="en-GB"/>
        </w:rPr>
        <w:t>all of</w:t>
      </w:r>
      <w:proofErr w:type="gramEnd"/>
      <w:r w:rsidRPr="0076175A">
        <w:rPr>
          <w:rFonts w:ascii="Times New Roman" w:eastAsia="Times New Roman" w:hAnsi="Times New Roman" w:cs="Times New Roman"/>
          <w:sz w:val="24"/>
          <w:szCs w:val="24"/>
          <w:lang w:eastAsia="en-GB"/>
        </w:rPr>
        <w:t xml:space="preserve"> the tasks they perform as part of their job.</w:t>
      </w:r>
    </w:p>
    <w:p w14:paraId="6BB87C5C" w14:textId="77777777" w:rsidR="00527EC6" w:rsidRPr="008C1697" w:rsidRDefault="00527EC6" w:rsidP="008C1697">
      <w:pPr>
        <w:spacing w:after="0" w:line="480" w:lineRule="auto"/>
        <w:rPr>
          <w:rFonts w:ascii="Times New Roman" w:hAnsi="Times New Roman" w:cs="Times New Roman"/>
          <w:sz w:val="24"/>
          <w:szCs w:val="24"/>
        </w:rPr>
      </w:pPr>
    </w:p>
    <w:p w14:paraId="1F87C36B" w14:textId="724D42CA" w:rsidR="00527EC6" w:rsidRPr="008C1697" w:rsidRDefault="00527EC6" w:rsidP="008C1697">
      <w:pPr>
        <w:spacing w:after="0" w:line="480" w:lineRule="auto"/>
        <w:rPr>
          <w:rFonts w:ascii="Times New Roman" w:hAnsi="Times New Roman" w:cs="Times New Roman"/>
          <w:sz w:val="24"/>
          <w:szCs w:val="24"/>
        </w:rPr>
      </w:pPr>
      <w:proofErr w:type="spellStart"/>
      <w:r w:rsidRPr="008C1697">
        <w:rPr>
          <w:rFonts w:ascii="Times New Roman" w:hAnsi="Times New Roman" w:cs="Times New Roman"/>
          <w:sz w:val="24"/>
          <w:szCs w:val="24"/>
        </w:rPr>
        <w:t>Arntz</w:t>
      </w:r>
      <w:proofErr w:type="spellEnd"/>
      <w:r w:rsidRPr="008C1697">
        <w:rPr>
          <w:rFonts w:ascii="Times New Roman" w:hAnsi="Times New Roman" w:cs="Times New Roman"/>
          <w:sz w:val="24"/>
          <w:szCs w:val="24"/>
        </w:rPr>
        <w:t xml:space="preserve"> et al. (2017) built on the conclusions from (Frey and Osborne, 2017) and </w:t>
      </w:r>
      <w:r w:rsidRPr="008C1697">
        <w:rPr>
          <w:rFonts w:ascii="Times New Roman" w:hAnsi="Times New Roman" w:cs="Times New Roman"/>
          <w:sz w:val="24"/>
          <w:szCs w:val="24"/>
        </w:rPr>
        <w:fldChar w:fldCharType="begin"/>
      </w:r>
      <w:r w:rsidR="00BB1937" w:rsidRPr="008C1697">
        <w:rPr>
          <w:rFonts w:ascii="Times New Roman" w:hAnsi="Times New Roman" w:cs="Times New Roman"/>
          <w:sz w:val="24"/>
          <w:szCs w:val="24"/>
        </w:rPr>
        <w:instrText xml:space="preserve"> ADDIN ZOTERO_ITEM CSL_CITATION {"citationID":"uA7ZmoTu","properties":{"formattedCitation":"(Autor {\\i{}et al.}, 2003)","plainCitation":"(Autor et al., 2003)","noteIndex":0},"citationItems":[{"id":222,"uris":["http://zotero.org/users/5733084/items/I6V2U76J"],"uri":["http://zotero.org/users/5733084/items/I6V2U76J"],"itemData":{"id":222,"type":"article-journal","archive_location":"DLR","container-title":"The Quarterly journal of economics","issue":"4","language":"English","page":"1279 - 1333","title":"The Skill Content of Recent Technological Change","volume":"118","author":[{"family":"Autor","given":"David"},{"family":"Levy","given":"F"},{"family":"Murnane","given":"R"}],"issued":{"date-parts":[["2003"]]}}}],"schema":"https://github.com/citation-style-language/schema/raw/master/csl-citation.json"} </w:instrText>
      </w:r>
      <w:r w:rsidRPr="008C1697">
        <w:rPr>
          <w:rFonts w:ascii="Times New Roman" w:hAnsi="Times New Roman" w:cs="Times New Roman"/>
          <w:sz w:val="24"/>
          <w:szCs w:val="24"/>
        </w:rPr>
        <w:fldChar w:fldCharType="separate"/>
      </w:r>
      <w:r w:rsidR="00BB1937" w:rsidRPr="008C1697">
        <w:rPr>
          <w:rFonts w:ascii="Times New Roman" w:hAnsi="Times New Roman" w:cs="Times New Roman"/>
          <w:sz w:val="24"/>
          <w:szCs w:val="24"/>
        </w:rPr>
        <w:t xml:space="preserve">(Autor </w:t>
      </w:r>
      <w:r w:rsidR="00BB1937" w:rsidRPr="008C1697">
        <w:rPr>
          <w:rFonts w:ascii="Times New Roman" w:hAnsi="Times New Roman" w:cs="Times New Roman"/>
          <w:i/>
          <w:iCs/>
          <w:sz w:val="24"/>
          <w:szCs w:val="24"/>
        </w:rPr>
        <w:t>et al.</w:t>
      </w:r>
      <w:r w:rsidR="00BB1937" w:rsidRPr="008C1697">
        <w:rPr>
          <w:rFonts w:ascii="Times New Roman" w:hAnsi="Times New Roman" w:cs="Times New Roman"/>
          <w:sz w:val="24"/>
          <w:szCs w:val="24"/>
        </w:rPr>
        <w:t>, 2003)</w:t>
      </w:r>
      <w:r w:rsidRPr="008C1697">
        <w:rPr>
          <w:rFonts w:ascii="Times New Roman" w:hAnsi="Times New Roman" w:cs="Times New Roman"/>
          <w:sz w:val="24"/>
          <w:szCs w:val="24"/>
        </w:rPr>
        <w:fldChar w:fldCharType="end"/>
      </w:r>
      <w:r w:rsidRPr="008C1697">
        <w:rPr>
          <w:rFonts w:ascii="Times New Roman" w:hAnsi="Times New Roman" w:cs="Times New Roman"/>
          <w:sz w:val="24"/>
          <w:szCs w:val="24"/>
        </w:rPr>
        <w:t>, by implying that the task assessments regarding the potential for technical automation are generically accurate but capture only a ‘representation’ or a generalisation of the occupations and that to gain a complete understanding of technological automation probabilities, the generic occupation information should be merged with job-specific information.</w:t>
      </w:r>
    </w:p>
    <w:p w14:paraId="3660AC39" w14:textId="77777777" w:rsidR="00527EC6" w:rsidRPr="008C1697" w:rsidRDefault="00527EC6" w:rsidP="008C1697">
      <w:pPr>
        <w:spacing w:after="0" w:line="480" w:lineRule="auto"/>
        <w:rPr>
          <w:rFonts w:ascii="Times New Roman" w:hAnsi="Times New Roman" w:cs="Times New Roman"/>
          <w:sz w:val="24"/>
          <w:szCs w:val="24"/>
        </w:rPr>
      </w:pPr>
    </w:p>
    <w:p w14:paraId="35BBE412" w14:textId="0D215BCE" w:rsidR="00527EC6"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fldChar w:fldCharType="begin"/>
      </w:r>
      <w:r w:rsidR="00BB1937" w:rsidRPr="008C1697">
        <w:rPr>
          <w:rFonts w:ascii="Times New Roman" w:hAnsi="Times New Roman" w:cs="Times New Roman"/>
          <w:sz w:val="24"/>
          <w:szCs w:val="24"/>
        </w:rPr>
        <w:instrText xml:space="preserve"> ADDIN ZOTERO_ITEM CSL_CITATION {"citationID":"tiHynAl6","properties":{"formattedCitation":"(Arntz {\\i{}et al.}, 2017)","plainCitation":"(Arntz et al., 2017)","noteIndex":0},"citationItems":[{"id":168,"uris":["http://zotero.org/users/5733084/items/DCIMCEDE"],"uri":["http://zotero.org/users/5733084/items/DCIMCEDE"],"itemData":{"id":168,"type":"article-journal","archive_location":"DLR - Line 48","container-title":"Economics Letters","DOI":"10.1016/j.econlet.2017.07.001","ISSN":"01651765","journalAbbreviation":"Economics Letters","language":"English","page":"157-160","source":"DOI.org (Crossref)","title":"Revisiting the risk of automation","URL":"https://linkinghub.elsevier.com/retrieve/pii/S0165176517302811","volume":"159","author":[{"family":"Arntz","given":"Melanie"},{"family":"Gregory","given":"Terry"},{"family":"Zierahn","given":"Ulrich"}],"accessed":{"date-parts":[["2020",5,13]]},"issued":{"date-parts":[["2017",10]]}}}],"schema":"https://github.com/citation-style-language/schema/raw/master/csl-citation.json"} </w:instrText>
      </w:r>
      <w:r w:rsidRPr="008C1697">
        <w:rPr>
          <w:rFonts w:ascii="Times New Roman" w:hAnsi="Times New Roman" w:cs="Times New Roman"/>
          <w:sz w:val="24"/>
          <w:szCs w:val="24"/>
        </w:rPr>
        <w:fldChar w:fldCharType="separate"/>
      </w:r>
      <w:r w:rsidR="00BB1937" w:rsidRPr="008C1697">
        <w:rPr>
          <w:rFonts w:ascii="Times New Roman" w:hAnsi="Times New Roman" w:cs="Times New Roman"/>
          <w:sz w:val="24"/>
          <w:szCs w:val="24"/>
        </w:rPr>
        <w:t>(</w:t>
      </w:r>
      <w:proofErr w:type="spellStart"/>
      <w:r w:rsidR="00BB1937" w:rsidRPr="008C1697">
        <w:rPr>
          <w:rFonts w:ascii="Times New Roman" w:hAnsi="Times New Roman" w:cs="Times New Roman"/>
          <w:sz w:val="24"/>
          <w:szCs w:val="24"/>
        </w:rPr>
        <w:t>Arntz</w:t>
      </w:r>
      <w:proofErr w:type="spellEnd"/>
      <w:r w:rsidR="00BB1937" w:rsidRPr="008C1697">
        <w:rPr>
          <w:rFonts w:ascii="Times New Roman" w:hAnsi="Times New Roman" w:cs="Times New Roman"/>
          <w:sz w:val="24"/>
          <w:szCs w:val="24"/>
        </w:rPr>
        <w:t xml:space="preserve"> </w:t>
      </w:r>
      <w:r w:rsidR="00BB1937" w:rsidRPr="008C1697">
        <w:rPr>
          <w:rFonts w:ascii="Times New Roman" w:hAnsi="Times New Roman" w:cs="Times New Roman"/>
          <w:i/>
          <w:iCs/>
          <w:sz w:val="24"/>
          <w:szCs w:val="24"/>
        </w:rPr>
        <w:t>et al.</w:t>
      </w:r>
      <w:r w:rsidR="00BB1937" w:rsidRPr="008C1697">
        <w:rPr>
          <w:rFonts w:ascii="Times New Roman" w:hAnsi="Times New Roman" w:cs="Times New Roman"/>
          <w:sz w:val="24"/>
          <w:szCs w:val="24"/>
        </w:rPr>
        <w:t>, 2017)</w:t>
      </w:r>
      <w:r w:rsidRPr="008C1697">
        <w:rPr>
          <w:rFonts w:ascii="Times New Roman" w:hAnsi="Times New Roman" w:cs="Times New Roman"/>
          <w:sz w:val="24"/>
          <w:szCs w:val="24"/>
        </w:rPr>
        <w:fldChar w:fldCharType="end"/>
      </w:r>
      <w:r w:rsidRPr="008C1697">
        <w:rPr>
          <w:rFonts w:ascii="Times New Roman" w:hAnsi="Times New Roman" w:cs="Times New Roman"/>
          <w:sz w:val="24"/>
          <w:szCs w:val="24"/>
        </w:rPr>
        <w:t xml:space="preserve"> add to their conclusions by implying that understanding the risks at job level still shows that one in ten jobs are highly exposed, while some may require task adjustment, others within that risk category may lose their jobs.   </w:t>
      </w:r>
    </w:p>
    <w:p w14:paraId="53CBB83D" w14:textId="77777777" w:rsidR="002B6C9A" w:rsidRPr="008C1697" w:rsidRDefault="002B6C9A" w:rsidP="008C1697">
      <w:pPr>
        <w:spacing w:after="0" w:line="480" w:lineRule="auto"/>
        <w:rPr>
          <w:rFonts w:ascii="Times New Roman" w:hAnsi="Times New Roman" w:cs="Times New Roman"/>
          <w:sz w:val="24"/>
          <w:szCs w:val="24"/>
        </w:rPr>
      </w:pPr>
    </w:p>
    <w:p w14:paraId="45167F56" w14:textId="4B9276B1" w:rsidR="00527EC6" w:rsidRPr="008C1697" w:rsidRDefault="00527EC6" w:rsidP="008C1697">
      <w:pPr>
        <w:pStyle w:val="Heading3"/>
        <w:spacing w:before="0" w:line="480" w:lineRule="auto"/>
        <w:ind w:left="426" w:hanging="142"/>
        <w:rPr>
          <w:rFonts w:ascii="Times New Roman" w:hAnsi="Times New Roman" w:cs="Times New Roman"/>
          <w:color w:val="2E74B5" w:themeColor="accent1" w:themeShade="BF"/>
          <w:lang w:eastAsia="en-GB"/>
        </w:rPr>
      </w:pPr>
      <w:bookmarkStart w:id="24" w:name="_Toc43816200"/>
      <w:bookmarkStart w:id="25" w:name="_Toc51165975"/>
      <w:r w:rsidRPr="008C1697">
        <w:rPr>
          <w:rFonts w:ascii="Times New Roman" w:hAnsi="Times New Roman" w:cs="Times New Roman"/>
          <w:color w:val="2E74B5" w:themeColor="accent1" w:themeShade="BF"/>
          <w:lang w:eastAsia="en-GB"/>
        </w:rPr>
        <w:t>4.3.2 Threats</w:t>
      </w:r>
      <w:bookmarkEnd w:id="24"/>
      <w:bookmarkEnd w:id="25"/>
    </w:p>
    <w:p w14:paraId="0B1FEF38" w14:textId="77777777" w:rsidR="00527EC6" w:rsidRPr="008C1697" w:rsidRDefault="00527EC6" w:rsidP="008C1697">
      <w:pPr>
        <w:spacing w:after="0" w:line="480" w:lineRule="auto"/>
        <w:rPr>
          <w:rFonts w:ascii="Times New Roman" w:hAnsi="Times New Roman" w:cs="Times New Roman"/>
          <w:sz w:val="24"/>
          <w:szCs w:val="24"/>
          <w:lang w:eastAsia="en-GB"/>
        </w:rPr>
      </w:pPr>
    </w:p>
    <w:p w14:paraId="6328FD2D" w14:textId="77777777" w:rsidR="00527EC6" w:rsidRPr="008C1697" w:rsidRDefault="00527EC6" w:rsidP="008C1697">
      <w:pPr>
        <w:spacing w:after="0" w:line="480" w:lineRule="auto"/>
        <w:rPr>
          <w:rFonts w:ascii="Times New Roman" w:hAnsi="Times New Roman" w:cs="Times New Roman"/>
          <w:sz w:val="24"/>
          <w:szCs w:val="24"/>
          <w:lang w:eastAsia="en-GB"/>
        </w:rPr>
      </w:pPr>
      <w:r w:rsidRPr="008C1697">
        <w:rPr>
          <w:rFonts w:ascii="Times New Roman" w:hAnsi="Times New Roman" w:cs="Times New Roman"/>
          <w:sz w:val="24"/>
          <w:szCs w:val="24"/>
          <w:lang w:eastAsia="en-GB"/>
        </w:rPr>
        <w:t>Research into the job threats has been broad; from investigating the types of automation (</w:t>
      </w:r>
      <w:r w:rsidRPr="008C1697">
        <w:rPr>
          <w:rFonts w:ascii="Times New Roman" w:hAnsi="Times New Roman" w:cs="Times New Roman"/>
          <w:sz w:val="24"/>
          <w:szCs w:val="24"/>
        </w:rPr>
        <w:t xml:space="preserve">Pettinger, 2019; </w:t>
      </w:r>
      <w:r w:rsidRPr="008C1697">
        <w:rPr>
          <w:rFonts w:ascii="Times New Roman" w:hAnsi="Times New Roman" w:cs="Times New Roman"/>
          <w:sz w:val="24"/>
          <w:szCs w:val="24"/>
        </w:rPr>
        <w:fldChar w:fldCharType="begin"/>
      </w:r>
      <w:r w:rsidRPr="008C1697">
        <w:rPr>
          <w:rFonts w:ascii="Times New Roman" w:hAnsi="Times New Roman" w:cs="Times New Roman"/>
          <w:sz w:val="24"/>
          <w:szCs w:val="24"/>
        </w:rPr>
        <w:instrText xml:space="preserve"> ADDIN ZOTERO_ITEM CSL_CITATION {"citationID":"X8tIGUa3","properties":{"formattedCitation":"(Autor et al., 2003; Globerman et al., 2019)","plainCitation":"(Autor et al., 2003; Globerman et al., 2019)","dontUpdate":true,"noteIndex":0},"citationItems":[{"id":222,"uris":["http://zotero.org/users/5733084/items/I6V2U76J"],"uri":["http://zotero.org/users/5733084/items/I6V2U76J"],"itemData":{"id":222,"type":"article-journal","archive_location":"DLR","container-title":"The Quarterly journal of economics","issue":"4","language":"English","page":"1279 - 1333","title":"The Skill Content of Recent Technological Change","volume":"118","author":[{"family":"Autor","given":"David"},{"family":"Levy","given":"F"},{"family":"Murnane","given":"R"}],"issued":{"date-parts":[["2003"]]}}},{"id":207,"uris":["http://zotero.org/users/5733084/items/TTMAGHYX"],"uri":["http://zotero.org/users/5733084/items/TTMAGHYX"],"itemData":{"id":207,"type":"article-journal","archive_location":"DLR - Line 11","container-title":"Frasher Institute","language":"English","page":"55","source":"Zotero","title":"Technology, Automation and Employment: Will this Time be Different? - Collection of Essays","author":[{"family":"Globerman","given":"Steven"},{"family":"Carden","given":"Art"},{"family":"Matto","given":"Livio De"}],"issued":{"date-parts":[["2019"]]}}}],"schema":"https://github.com/citation-style-language/schema/raw/master/csl-citation.json"} </w:instrText>
      </w:r>
      <w:r w:rsidRPr="008C1697">
        <w:rPr>
          <w:rFonts w:ascii="Times New Roman" w:hAnsi="Times New Roman" w:cs="Times New Roman"/>
          <w:sz w:val="24"/>
          <w:szCs w:val="24"/>
        </w:rPr>
        <w:fldChar w:fldCharType="separate"/>
      </w:r>
      <w:r w:rsidRPr="008C1697">
        <w:rPr>
          <w:rFonts w:ascii="Times New Roman" w:hAnsi="Times New Roman" w:cs="Times New Roman"/>
          <w:sz w:val="24"/>
          <w:szCs w:val="24"/>
        </w:rPr>
        <w:t xml:space="preserve">Autor et al., 2003; </w:t>
      </w:r>
      <w:proofErr w:type="spellStart"/>
      <w:r w:rsidRPr="008C1697">
        <w:rPr>
          <w:rFonts w:ascii="Times New Roman" w:hAnsi="Times New Roman" w:cs="Times New Roman"/>
          <w:sz w:val="24"/>
          <w:szCs w:val="24"/>
        </w:rPr>
        <w:t>Globerman</w:t>
      </w:r>
      <w:proofErr w:type="spellEnd"/>
      <w:r w:rsidRPr="008C1697">
        <w:rPr>
          <w:rFonts w:ascii="Times New Roman" w:hAnsi="Times New Roman" w:cs="Times New Roman"/>
          <w:sz w:val="24"/>
          <w:szCs w:val="24"/>
        </w:rPr>
        <w:t xml:space="preserve"> et al., 2019)</w:t>
      </w:r>
      <w:r w:rsidRPr="008C1697">
        <w:rPr>
          <w:rFonts w:ascii="Times New Roman" w:hAnsi="Times New Roman" w:cs="Times New Roman"/>
          <w:sz w:val="24"/>
          <w:szCs w:val="24"/>
        </w:rPr>
        <w:fldChar w:fldCharType="end"/>
      </w:r>
      <w:r w:rsidRPr="008C1697">
        <w:rPr>
          <w:rFonts w:ascii="Times New Roman" w:hAnsi="Times New Roman" w:cs="Times New Roman"/>
          <w:sz w:val="24"/>
          <w:szCs w:val="24"/>
        </w:rPr>
        <w:t xml:space="preserve"> </w:t>
      </w:r>
      <w:r w:rsidRPr="008C1697">
        <w:rPr>
          <w:rFonts w:ascii="Times New Roman" w:hAnsi="Times New Roman" w:cs="Times New Roman"/>
          <w:sz w:val="24"/>
          <w:szCs w:val="24"/>
          <w:lang w:eastAsia="en-GB"/>
        </w:rPr>
        <w:t xml:space="preserve">through to the organisational changes that can occur </w:t>
      </w:r>
      <w:r w:rsidRPr="008C1697">
        <w:rPr>
          <w:rFonts w:ascii="Times New Roman" w:hAnsi="Times New Roman" w:cs="Times New Roman"/>
          <w:sz w:val="24"/>
          <w:szCs w:val="24"/>
          <w:lang w:eastAsia="en-GB"/>
        </w:rPr>
        <w:fldChar w:fldCharType="begin"/>
      </w:r>
      <w:r w:rsidRPr="008C1697">
        <w:rPr>
          <w:rFonts w:ascii="Times New Roman" w:hAnsi="Times New Roman" w:cs="Times New Roman"/>
          <w:sz w:val="24"/>
          <w:szCs w:val="24"/>
          <w:lang w:eastAsia="en-GB"/>
        </w:rPr>
        <w:instrText xml:space="preserve"> ADDIN ZOTERO_ITEM CSL_CITATION {"citationID":"SwgshL9O","properties":{"formattedCitation":"(Chadi and Hetschko, 2020)","plainCitation":"(Chadi and Hetschko, 2020)","noteIndex":0},"citationItems":[{"id":288,"uris":["http://zotero.org/users/5733084/items/DAXCWLCY"],"uri":["http://zotero.org/users/5733084/items/DAXCWLCY"],"itemData":{"id":288,"type":"article-journal","abstract":"Starting a new job is able to boost people’s careers, but might come at the expense of other areas of life. To investigate individual implications of job mobility, we analyse the effects of job changes on time-use and indicators of subjective wellbeing using rich data from a representative German panel survey. We ﬁnd that job switchers report relatively high levels of life satisfaction, at least for the ﬁrst time after the job change. There is no such ‘honeymoon’ period for job changes triggered by plant closures. Instead, we ﬁnd evidence for a harmful impact of involuntary mobility on family life.","container-title":"British Journal of Industrial Relations","DOI":"10.1111/bjir.12536","ISSN":"0007-1080, 1467-8543","journalAbbreviation":"British Journal of Industrial Relations","language":"en","page":"bjir.12536","source":"DOI.org (Crossref)","title":"How Job Changes Affect People's Lives — Evidence from Subjective Well‐Being Data","URL":"https://onlinelibrary.wiley.com/doi/abs/10.1111/bjir.12536","author":[{"family":"Chadi","given":"Adrian"},{"family":"Hetschko","given":"Clemens"}],"accessed":{"date-parts":[["2020",6,23]]},"issued":{"date-parts":[["2020",4,29]]}}}],"schema":"https://github.com/citation-style-language/schema/raw/master/csl-citation.json"} </w:instrText>
      </w:r>
      <w:r w:rsidRPr="008C1697">
        <w:rPr>
          <w:rFonts w:ascii="Times New Roman" w:hAnsi="Times New Roman" w:cs="Times New Roman"/>
          <w:sz w:val="24"/>
          <w:szCs w:val="24"/>
          <w:lang w:eastAsia="en-GB"/>
        </w:rPr>
        <w:fldChar w:fldCharType="separate"/>
      </w:r>
      <w:r w:rsidRPr="008C1697">
        <w:rPr>
          <w:rFonts w:ascii="Times New Roman" w:hAnsi="Times New Roman" w:cs="Times New Roman"/>
          <w:sz w:val="24"/>
          <w:szCs w:val="24"/>
        </w:rPr>
        <w:t xml:space="preserve">(Chadi and </w:t>
      </w:r>
      <w:proofErr w:type="spellStart"/>
      <w:r w:rsidRPr="008C1697">
        <w:rPr>
          <w:rFonts w:ascii="Times New Roman" w:hAnsi="Times New Roman" w:cs="Times New Roman"/>
          <w:sz w:val="24"/>
          <w:szCs w:val="24"/>
        </w:rPr>
        <w:t>Hetschko</w:t>
      </w:r>
      <w:proofErr w:type="spellEnd"/>
      <w:r w:rsidRPr="008C1697">
        <w:rPr>
          <w:rFonts w:ascii="Times New Roman" w:hAnsi="Times New Roman" w:cs="Times New Roman"/>
          <w:sz w:val="24"/>
          <w:szCs w:val="24"/>
        </w:rPr>
        <w:t>, 2020)</w:t>
      </w:r>
      <w:r w:rsidRPr="008C1697">
        <w:rPr>
          <w:rFonts w:ascii="Times New Roman" w:hAnsi="Times New Roman" w:cs="Times New Roman"/>
          <w:sz w:val="24"/>
          <w:szCs w:val="24"/>
          <w:lang w:eastAsia="en-GB"/>
        </w:rPr>
        <w:fldChar w:fldCharType="end"/>
      </w:r>
      <w:r w:rsidRPr="008C1697">
        <w:rPr>
          <w:rFonts w:ascii="Times New Roman" w:hAnsi="Times New Roman" w:cs="Times New Roman"/>
          <w:color w:val="FF0000"/>
          <w:sz w:val="24"/>
          <w:szCs w:val="24"/>
          <w:lang w:eastAsia="en-GB"/>
        </w:rPr>
        <w:t xml:space="preserve"> </w:t>
      </w:r>
      <w:r w:rsidRPr="008C1697">
        <w:rPr>
          <w:rFonts w:ascii="Times New Roman" w:hAnsi="Times New Roman" w:cs="Times New Roman"/>
          <w:sz w:val="24"/>
          <w:szCs w:val="24"/>
          <w:lang w:eastAsia="en-GB"/>
        </w:rPr>
        <w:t xml:space="preserve">and the labour and skillset changes.   These impacts could result in a person losing his or her position, through to the mental aspects that can affect an employee before, during and after the action of unemployment </w:t>
      </w:r>
      <w:r w:rsidRPr="008C1697">
        <w:rPr>
          <w:rFonts w:ascii="Times New Roman" w:hAnsi="Times New Roman" w:cs="Times New Roman"/>
          <w:sz w:val="24"/>
          <w:szCs w:val="24"/>
          <w:lang w:eastAsia="en-GB"/>
        </w:rPr>
        <w:fldChar w:fldCharType="begin"/>
      </w:r>
      <w:r w:rsidRPr="008C1697">
        <w:rPr>
          <w:rFonts w:ascii="Times New Roman" w:hAnsi="Times New Roman" w:cs="Times New Roman"/>
          <w:sz w:val="24"/>
          <w:szCs w:val="24"/>
          <w:lang w:eastAsia="en-GB"/>
        </w:rPr>
        <w:instrText xml:space="preserve"> ADDIN ZOTERO_ITEM CSL_CITATION {"citationID":"njiDGKzZ","properties":{"formattedCitation":"(Rymarczyk, 2020)","plainCitation":"(Rymarczyk, 2020)","noteIndex":0},"citationItems":[{"id":286,"uris":["http://zotero.org/users/5733084/items/IDRTI6A9"],"uri":["http://zotero.org/users/5733084/items/IDRTI6A9"],"itemData":{"id":286,"type":"article-journal","abstract":"Objective: The aim of this article is to identify the impact of the Industrial Revolution 4.0 (IR 4.0) on the production processes of goods and services, their ground-breaking changes, and their potential economic, social, and political consequences.","container-title":"Entrepreneurial Business and Economics Review","DOI":"10.15678/EBER.2020.080110","ISSN":"2353883X, 23538821","issue":"1","journalAbbreviation":"EBER","language":"en","page":"185-198","source":"DOI.org (Crossref)","title":"Technologies, Opportunities and Challenges of the Industrial Revolution 4.0: Theoretical Considerations","title-short":"Technologies, Opportunities and Challenges of the Industrial Revolution 4.0","URL":"https://eber.uek.krakow.pl/index.php/eber/article/view/654","volume":"8","author":[{"family":"Rymarczyk","given":"Jan"}],"accessed":{"date-parts":[["2020",6,23]]},"issued":{"date-parts":[["2020"]]}}}],"schema":"https://github.com/citation-style-language/schema/raw/master/csl-citation.json"} </w:instrText>
      </w:r>
      <w:r w:rsidRPr="008C1697">
        <w:rPr>
          <w:rFonts w:ascii="Times New Roman" w:hAnsi="Times New Roman" w:cs="Times New Roman"/>
          <w:sz w:val="24"/>
          <w:szCs w:val="24"/>
          <w:lang w:eastAsia="en-GB"/>
        </w:rPr>
        <w:fldChar w:fldCharType="separate"/>
      </w:r>
      <w:r w:rsidRPr="008C1697">
        <w:rPr>
          <w:rFonts w:ascii="Times New Roman" w:hAnsi="Times New Roman" w:cs="Times New Roman"/>
          <w:sz w:val="24"/>
          <w:szCs w:val="24"/>
        </w:rPr>
        <w:t>(</w:t>
      </w:r>
      <w:proofErr w:type="spellStart"/>
      <w:r w:rsidRPr="008C1697">
        <w:rPr>
          <w:rFonts w:ascii="Times New Roman" w:hAnsi="Times New Roman" w:cs="Times New Roman"/>
          <w:sz w:val="24"/>
          <w:szCs w:val="24"/>
        </w:rPr>
        <w:t>Rymarczyk</w:t>
      </w:r>
      <w:proofErr w:type="spellEnd"/>
      <w:r w:rsidRPr="008C1697">
        <w:rPr>
          <w:rFonts w:ascii="Times New Roman" w:hAnsi="Times New Roman" w:cs="Times New Roman"/>
          <w:sz w:val="24"/>
          <w:szCs w:val="24"/>
        </w:rPr>
        <w:t>, 2020)</w:t>
      </w:r>
      <w:r w:rsidRPr="008C1697">
        <w:rPr>
          <w:rFonts w:ascii="Times New Roman" w:hAnsi="Times New Roman" w:cs="Times New Roman"/>
          <w:sz w:val="24"/>
          <w:szCs w:val="24"/>
          <w:lang w:eastAsia="en-GB"/>
        </w:rPr>
        <w:fldChar w:fldCharType="end"/>
      </w:r>
      <w:r w:rsidRPr="008C1697">
        <w:rPr>
          <w:rFonts w:ascii="Times New Roman" w:hAnsi="Times New Roman" w:cs="Times New Roman"/>
          <w:sz w:val="24"/>
          <w:szCs w:val="24"/>
          <w:lang w:eastAsia="en-GB"/>
        </w:rPr>
        <w:t>.</w:t>
      </w:r>
    </w:p>
    <w:p w14:paraId="36858C47" w14:textId="77777777" w:rsidR="00527EC6" w:rsidRPr="008C1697" w:rsidRDefault="00527EC6" w:rsidP="008C1697">
      <w:pPr>
        <w:spacing w:after="0" w:line="480" w:lineRule="auto"/>
        <w:rPr>
          <w:rFonts w:ascii="Times New Roman" w:hAnsi="Times New Roman" w:cs="Times New Roman"/>
          <w:sz w:val="24"/>
          <w:szCs w:val="24"/>
          <w:lang w:eastAsia="en-GB"/>
        </w:rPr>
      </w:pPr>
    </w:p>
    <w:p w14:paraId="3C634CF8" w14:textId="77777777" w:rsidR="00527EC6" w:rsidRPr="008C1697" w:rsidRDefault="00527EC6" w:rsidP="008C1697">
      <w:pPr>
        <w:spacing w:after="0" w:line="480" w:lineRule="auto"/>
        <w:rPr>
          <w:rFonts w:ascii="Times New Roman" w:hAnsi="Times New Roman" w:cs="Times New Roman"/>
          <w:color w:val="FF0000"/>
          <w:sz w:val="24"/>
          <w:szCs w:val="24"/>
        </w:rPr>
      </w:pPr>
      <w:r w:rsidRPr="008C1697">
        <w:rPr>
          <w:rFonts w:ascii="Times New Roman" w:hAnsi="Times New Roman" w:cs="Times New Roman"/>
          <w:sz w:val="24"/>
          <w:szCs w:val="24"/>
        </w:rPr>
        <w:t xml:space="preserve">The International Labour Organisation (ILO) defines employment, through three possible criteria. </w:t>
      </w:r>
      <w:r w:rsidRPr="008C1697">
        <w:rPr>
          <w:rFonts w:ascii="Times New Roman" w:hAnsi="Times New Roman" w:cs="Times New Roman"/>
          <w:sz w:val="24"/>
          <w:szCs w:val="24"/>
        </w:rPr>
        <w:fldChar w:fldCharType="begin"/>
      </w:r>
      <w:r w:rsidRPr="008C1697">
        <w:rPr>
          <w:rFonts w:ascii="Times New Roman" w:hAnsi="Times New Roman" w:cs="Times New Roman"/>
          <w:sz w:val="24"/>
          <w:szCs w:val="24"/>
        </w:rPr>
        <w:instrText xml:space="preserve"> ADDIN ZOTERO_ITEM CSL_CITATION {"citationID":"wpEqnHzX","properties":{"formattedCitation":"(Corporate Editors, 2013)","plainCitation":"(Corporate Editors, 2013)","noteIndex":0},"citationItems":[{"id":225,"uris":["http://zotero.org/users/5733084/items/QX532KGK"],"uri":["http://zotero.org/users/5733084/items/QX532KGK"],"itemData":{"id":225,"type":"paper-conference","archive_location":"DLR","container-title":"In 19th International Conference of Labour Statisticians","event":"In 19th International Conference of Labour Statisticians","language":"English","page":"19","publisher":"International Labour Organsiation","title":"Resolution concerning statistics of work, employment and labour underutilization","URL":"http: www. ilo. org/global/statistics-and-databases/meetings-and-events/international-conference-of-labourstatisticians/19/lang--en/index. htm","author":[{"family":"Corporate Editors","given":""}],"issued":{"date-parts":[["2013"]]}}}],"schema":"https://github.com/citation-style-language/schema/raw/master/csl-citation.json"} </w:instrText>
      </w:r>
      <w:r w:rsidRPr="008C1697">
        <w:rPr>
          <w:rFonts w:ascii="Times New Roman" w:hAnsi="Times New Roman" w:cs="Times New Roman"/>
          <w:sz w:val="24"/>
          <w:szCs w:val="24"/>
        </w:rPr>
        <w:fldChar w:fldCharType="separate"/>
      </w:r>
      <w:r w:rsidRPr="008C1697">
        <w:rPr>
          <w:rFonts w:ascii="Times New Roman" w:hAnsi="Times New Roman" w:cs="Times New Roman"/>
          <w:sz w:val="24"/>
          <w:szCs w:val="24"/>
        </w:rPr>
        <w:t>(Corporate Editors, 2013)</w:t>
      </w:r>
      <w:r w:rsidRPr="008C1697">
        <w:rPr>
          <w:rFonts w:ascii="Times New Roman" w:hAnsi="Times New Roman" w:cs="Times New Roman"/>
          <w:sz w:val="24"/>
          <w:szCs w:val="24"/>
        </w:rPr>
        <w:fldChar w:fldCharType="end"/>
      </w:r>
      <w:r w:rsidRPr="008C1697">
        <w:rPr>
          <w:rFonts w:ascii="Times New Roman" w:hAnsi="Times New Roman" w:cs="Times New Roman"/>
          <w:sz w:val="24"/>
          <w:szCs w:val="24"/>
        </w:rPr>
        <w:t>.</w:t>
      </w:r>
    </w:p>
    <w:p w14:paraId="488CA361" w14:textId="77777777" w:rsidR="00527EC6" w:rsidRPr="008C1697" w:rsidRDefault="00527EC6" w:rsidP="008C1697">
      <w:pPr>
        <w:spacing w:after="0" w:line="480" w:lineRule="auto"/>
        <w:rPr>
          <w:rFonts w:ascii="Times New Roman" w:hAnsi="Times New Roman" w:cs="Times New Roman"/>
          <w:color w:val="FF0000"/>
          <w:sz w:val="24"/>
          <w:szCs w:val="24"/>
        </w:rPr>
      </w:pPr>
    </w:p>
    <w:p w14:paraId="56649F8C" w14:textId="77777777" w:rsidR="00527EC6" w:rsidRPr="008C1697" w:rsidRDefault="00527EC6" w:rsidP="008C1697">
      <w:pPr>
        <w:pStyle w:val="ListParagraph"/>
        <w:numPr>
          <w:ilvl w:val="0"/>
          <w:numId w:val="19"/>
        </w:numPr>
        <w:spacing w:line="480" w:lineRule="auto"/>
      </w:pPr>
      <w:r w:rsidRPr="008C1697">
        <w:t>Someone not in any paid or self-employed paid work.</w:t>
      </w:r>
    </w:p>
    <w:p w14:paraId="6D49997F" w14:textId="77777777" w:rsidR="00527EC6" w:rsidRPr="008C1697" w:rsidRDefault="00527EC6" w:rsidP="008C1697">
      <w:pPr>
        <w:pStyle w:val="ListParagraph"/>
        <w:numPr>
          <w:ilvl w:val="0"/>
          <w:numId w:val="19"/>
        </w:numPr>
        <w:spacing w:line="480" w:lineRule="auto"/>
      </w:pPr>
      <w:r w:rsidRPr="008C1697">
        <w:t>Someone that is seeking paid or self-employed paid work.</w:t>
      </w:r>
    </w:p>
    <w:p w14:paraId="3B927C99" w14:textId="77777777" w:rsidR="00527EC6" w:rsidRPr="008C1697" w:rsidRDefault="00527EC6" w:rsidP="008C1697">
      <w:pPr>
        <w:pStyle w:val="ListParagraph"/>
        <w:numPr>
          <w:ilvl w:val="0"/>
          <w:numId w:val="19"/>
        </w:numPr>
        <w:spacing w:line="480" w:lineRule="auto"/>
      </w:pPr>
      <w:r w:rsidRPr="008C1697">
        <w:t>Those that are available to gain employed or self-employed paid work.</w:t>
      </w:r>
    </w:p>
    <w:p w14:paraId="7DC2BCF0" w14:textId="77777777" w:rsidR="00527EC6" w:rsidRPr="008C1697" w:rsidRDefault="00527EC6" w:rsidP="008C1697">
      <w:pPr>
        <w:spacing w:after="0" w:line="480" w:lineRule="auto"/>
        <w:rPr>
          <w:rFonts w:ascii="Times New Roman" w:hAnsi="Times New Roman" w:cs="Times New Roman"/>
          <w:sz w:val="24"/>
          <w:szCs w:val="24"/>
        </w:rPr>
      </w:pPr>
    </w:p>
    <w:p w14:paraId="32D74EB5" w14:textId="77777777"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Pettinger (2019) implies through his research that technological unemployment is a category of structural unemployment which is, in turn, a category of technological change, and therefore an employee may be made redundant for many possible reasons, one of which could be the introduction of new technologies, but the more expected impact would be the change in the tasks required in an </w:t>
      </w:r>
      <w:proofErr w:type="spellStart"/>
      <w:r w:rsidRPr="008C1697">
        <w:rPr>
          <w:rFonts w:ascii="Times New Roman" w:hAnsi="Times New Roman" w:cs="Times New Roman"/>
          <w:sz w:val="24"/>
          <w:szCs w:val="24"/>
        </w:rPr>
        <w:t>individuals</w:t>
      </w:r>
      <w:proofErr w:type="spellEnd"/>
      <w:r w:rsidRPr="008C1697">
        <w:rPr>
          <w:rFonts w:ascii="Times New Roman" w:hAnsi="Times New Roman" w:cs="Times New Roman"/>
          <w:sz w:val="24"/>
          <w:szCs w:val="24"/>
        </w:rPr>
        <w:t xml:space="preserve"> job.</w:t>
      </w:r>
    </w:p>
    <w:p w14:paraId="08F331A0" w14:textId="77777777" w:rsidR="00527EC6" w:rsidRPr="008C1697" w:rsidRDefault="00527EC6" w:rsidP="008C1697">
      <w:pPr>
        <w:spacing w:after="0" w:line="480" w:lineRule="auto"/>
        <w:rPr>
          <w:rFonts w:ascii="Times New Roman" w:hAnsi="Times New Roman" w:cs="Times New Roman"/>
          <w:sz w:val="24"/>
          <w:szCs w:val="24"/>
        </w:rPr>
      </w:pPr>
    </w:p>
    <w:p w14:paraId="74C37F9E" w14:textId="77777777"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introduction of technologies within the workplace can take many forms from AI and Robotics through to the use of databases to store and manipulate data or office applications that can be used to manipulate graphics, numbers or words within documents.  Only some of these technologies could be considered threatening to jobs and or occupations however AI could be perceived as one.   Headspace Executive Management in conjunction with Financial Times the UK Government and IE business School published research that questioned 4,515 respondents across multiple industrial sectors and 7 countries, about different concepts and perceptions of AI within society and the workplace </w:t>
      </w:r>
      <w:r w:rsidRPr="008C1697">
        <w:rPr>
          <w:rFonts w:ascii="Times New Roman" w:hAnsi="Times New Roman" w:cs="Times New Roman"/>
          <w:sz w:val="24"/>
          <w:szCs w:val="24"/>
        </w:rPr>
        <w:fldChar w:fldCharType="begin"/>
      </w:r>
      <w:r w:rsidRPr="008C1697">
        <w:rPr>
          <w:rFonts w:ascii="Times New Roman" w:hAnsi="Times New Roman" w:cs="Times New Roman"/>
          <w:sz w:val="24"/>
          <w:szCs w:val="24"/>
        </w:rPr>
        <w:instrText xml:space="preserve"> ADDIN ZOTERO_ITEM CSL_CITATION {"citationID":"gtuhZSdL","properties":{"formattedCitation":"(Corporate Editors, 2013)","plainCitation":"(Corporate Editors, 2013)","noteIndex":0},"citationItems":[{"id":225,"uris":["http://zotero.org/users/5733084/items/QX532KGK"],"uri":["http://zotero.org/users/5733084/items/QX532KGK"],"itemData":{"id":225,"type":"paper-conference","archive_location":"DLR","container-title":"In 19th International Conference of Labour Statisticians","event":"In 19th International Conference of Labour Statisticians","language":"English","page":"19","publisher":"International Labour Organsiation","title":"Resolution concerning statistics of work, employment and labour underutilization","URL":"http: www. ilo. org/global/statistics-and-databases/meetings-and-events/international-conference-of-labourstatisticians/19/lang--en/index. htm","author":[{"family":"Corporate Editors","given":""}],"issued":{"date-parts":[["2013"]]}}}],"schema":"https://github.com/citation-style-language/schema/raw/master/csl-citation.json"} </w:instrText>
      </w:r>
      <w:r w:rsidRPr="008C1697">
        <w:rPr>
          <w:rFonts w:ascii="Times New Roman" w:hAnsi="Times New Roman" w:cs="Times New Roman"/>
          <w:sz w:val="24"/>
          <w:szCs w:val="24"/>
        </w:rPr>
        <w:fldChar w:fldCharType="separate"/>
      </w:r>
      <w:r w:rsidRPr="008C1697">
        <w:rPr>
          <w:rFonts w:ascii="Times New Roman" w:hAnsi="Times New Roman" w:cs="Times New Roman"/>
          <w:sz w:val="24"/>
          <w:szCs w:val="24"/>
        </w:rPr>
        <w:t>(Corporate Editors, 2013)</w:t>
      </w:r>
      <w:r w:rsidRPr="008C1697">
        <w:rPr>
          <w:rFonts w:ascii="Times New Roman" w:hAnsi="Times New Roman" w:cs="Times New Roman"/>
          <w:sz w:val="24"/>
          <w:szCs w:val="24"/>
        </w:rPr>
        <w:fldChar w:fldCharType="end"/>
      </w:r>
      <w:r w:rsidRPr="008C1697">
        <w:rPr>
          <w:rFonts w:ascii="Times New Roman" w:hAnsi="Times New Roman" w:cs="Times New Roman"/>
          <w:sz w:val="24"/>
          <w:szCs w:val="24"/>
        </w:rPr>
        <w:t xml:space="preserve">.   </w:t>
      </w:r>
    </w:p>
    <w:p w14:paraId="0B03CEF5" w14:textId="77777777" w:rsidR="00527EC6" w:rsidRPr="008C1697" w:rsidRDefault="00527EC6" w:rsidP="008C1697">
      <w:pPr>
        <w:spacing w:after="0" w:line="480" w:lineRule="auto"/>
        <w:rPr>
          <w:rFonts w:ascii="Times New Roman" w:hAnsi="Times New Roman" w:cs="Times New Roman"/>
          <w:sz w:val="24"/>
          <w:szCs w:val="24"/>
        </w:rPr>
      </w:pPr>
    </w:p>
    <w:p w14:paraId="2C27388A" w14:textId="1B740097" w:rsidR="00527EC6" w:rsidRPr="008C1697" w:rsidRDefault="00527EC6" w:rsidP="008C1697">
      <w:pPr>
        <w:autoSpaceDE w:val="0"/>
        <w:autoSpaceDN w:val="0"/>
        <w:adjustRightInd w:val="0"/>
        <w:spacing w:after="0" w:line="480" w:lineRule="auto"/>
        <w:rPr>
          <w:rFonts w:ascii="Times New Roman" w:hAnsi="Times New Roman" w:cs="Times New Roman"/>
          <w:sz w:val="24"/>
          <w:szCs w:val="24"/>
        </w:rPr>
      </w:pPr>
      <w:bookmarkStart w:id="26" w:name="_Hlk50994860"/>
      <w:r w:rsidRPr="008C1697">
        <w:rPr>
          <w:rFonts w:ascii="Times New Roman" w:hAnsi="Times New Roman" w:cs="Times New Roman"/>
          <w:sz w:val="24"/>
          <w:szCs w:val="24"/>
        </w:rPr>
        <w:t xml:space="preserve">Using questions the researchers were able to gain an insight into how AI is perceived by business individuals across multiple industries and 7 different countries, </w:t>
      </w:r>
      <w:bookmarkEnd w:id="26"/>
      <w:r w:rsidRPr="008C1697">
        <w:rPr>
          <w:rFonts w:ascii="Times New Roman" w:hAnsi="Times New Roman" w:cs="Times New Roman"/>
          <w:sz w:val="24"/>
          <w:szCs w:val="24"/>
        </w:rPr>
        <w:t xml:space="preserve">including Likert response scales to questions, for example, included “will AI create systems or Robots that will replace jobs?” and “AI will mean my job will need to adapt or change” or “AI will reduce my department/team”.   </w:t>
      </w:r>
      <w:r w:rsidRPr="008C1697">
        <w:rPr>
          <w:rFonts w:ascii="Times New Roman" w:hAnsi="Times New Roman" w:cs="Times New Roman"/>
          <w:sz w:val="24"/>
          <w:szCs w:val="24"/>
        </w:rPr>
        <w:fldChar w:fldCharType="begin"/>
      </w:r>
      <w:r w:rsidRPr="008C1697">
        <w:rPr>
          <w:rFonts w:ascii="Times New Roman" w:hAnsi="Times New Roman" w:cs="Times New Roman"/>
          <w:sz w:val="24"/>
          <w:szCs w:val="24"/>
        </w:rPr>
        <w:instrText xml:space="preserve"> ADDIN ZOTERO_ITEM CSL_CITATION {"citationID":"uhr48DA9","properties":{"formattedCitation":"(Gherhe\\uc0\\u537{} and Obrad, 2018)","plainCitation":"(Gherheș and Obrad, 2018)","noteIndex":0},"citationItems":[{"id":282,"uris":["http://zotero.org/users/5733084/items/4M2WZ4YY"],"uri":["http://zotero.org/users/5733084/items/4M2WZ4YY"],"itemData":{"id":282,"type":"article-journal","abstract":"This study investigates how the development of artiﬁcial intelligence (AI) is perceived by the students enrolled in technical and humanistic specializations at two universities in Timisoara. It has an emphasis on identifying their attitudes towards the phenomenon, on the connotations associated with it, and on the possible impact of artiﬁcial intelligence on certain areas of the social life. Moreover, the present study reveals the students’ perceptions on the sustainability of these changes and developments, and therefore aims to reduce the possible negative impact on consumers, and at anticipate the changes that AI will produce in the future. In order to collect the data, the authors have used a quantitative research method. A questionnaire-based sociological survey was completed by 928 students, with a representation error of only ±3%. The analysis has shown that a great number of respondents have a positive attitude towards the emergence of AI, who believe it will inﬂuence society for the better. The results have also underscored underlying differences based on the respondents’ type of specialization (humanistic or technical), and their gender.","archive_location":"DLR-Line 64","container-title":"Sustainability","DOI":"10.3390/su10093066","ISSN":"2071-1050","issue":"9","journalAbbreviation":"Sustainability","language":"English","page":"3066","source":"DOI.org (Crossref)","title":"Technical and Humanities Students’ Perspectives on the Development and Sustainability of Artificial Intelligence (AI)","URL":"http://www.mdpi.com/2071-1050/10/9/3066","volume":"10","author":[{"family":"Gherheș","given":"Vasile"},{"family":"Obrad","given":"Ciprian"}],"accessed":{"date-parts":[["2020",6,18]]},"issued":{"date-parts":[["2018",8,28]]}}}],"schema":"https://github.com/citation-style-language/schema/raw/master/csl-citation.json"} </w:instrText>
      </w:r>
      <w:r w:rsidRPr="008C1697">
        <w:rPr>
          <w:rFonts w:ascii="Times New Roman" w:hAnsi="Times New Roman" w:cs="Times New Roman"/>
          <w:sz w:val="24"/>
          <w:szCs w:val="24"/>
        </w:rPr>
        <w:fldChar w:fldCharType="separate"/>
      </w:r>
      <w:r w:rsidRPr="008C1697">
        <w:rPr>
          <w:rFonts w:ascii="Times New Roman" w:hAnsi="Times New Roman" w:cs="Times New Roman"/>
          <w:sz w:val="24"/>
          <w:szCs w:val="24"/>
        </w:rPr>
        <w:t>(</w:t>
      </w:r>
      <w:proofErr w:type="spellStart"/>
      <w:r w:rsidRPr="008C1697">
        <w:rPr>
          <w:rFonts w:ascii="Times New Roman" w:hAnsi="Times New Roman" w:cs="Times New Roman"/>
          <w:sz w:val="24"/>
          <w:szCs w:val="24"/>
        </w:rPr>
        <w:t>Gherheș</w:t>
      </w:r>
      <w:proofErr w:type="spellEnd"/>
      <w:r w:rsidRPr="008C1697">
        <w:rPr>
          <w:rFonts w:ascii="Times New Roman" w:hAnsi="Times New Roman" w:cs="Times New Roman"/>
          <w:sz w:val="24"/>
          <w:szCs w:val="24"/>
        </w:rPr>
        <w:t xml:space="preserve"> and </w:t>
      </w:r>
      <w:proofErr w:type="spellStart"/>
      <w:r w:rsidRPr="008C1697">
        <w:rPr>
          <w:rFonts w:ascii="Times New Roman" w:hAnsi="Times New Roman" w:cs="Times New Roman"/>
          <w:sz w:val="24"/>
          <w:szCs w:val="24"/>
        </w:rPr>
        <w:t>Obrad</w:t>
      </w:r>
      <w:proofErr w:type="spellEnd"/>
      <w:r w:rsidRPr="008C1697">
        <w:rPr>
          <w:rFonts w:ascii="Times New Roman" w:hAnsi="Times New Roman" w:cs="Times New Roman"/>
          <w:sz w:val="24"/>
          <w:szCs w:val="24"/>
        </w:rPr>
        <w:t>, 2018)</w:t>
      </w:r>
      <w:r w:rsidRPr="008C1697">
        <w:rPr>
          <w:rFonts w:ascii="Times New Roman" w:hAnsi="Times New Roman" w:cs="Times New Roman"/>
          <w:sz w:val="24"/>
          <w:szCs w:val="24"/>
        </w:rPr>
        <w:fldChar w:fldCharType="end"/>
      </w:r>
      <w:r w:rsidRPr="008C1697">
        <w:rPr>
          <w:rFonts w:ascii="Times New Roman" w:hAnsi="Times New Roman" w:cs="Times New Roman"/>
          <w:sz w:val="24"/>
          <w:szCs w:val="24"/>
        </w:rPr>
        <w:t xml:space="preserve"> also, researched perceptions of AI although this was in the wider context of generalised technologies and society, by surveying technical and humanities students within 1st to 3rd-year undergrad degrees, within his university.  </w:t>
      </w:r>
    </w:p>
    <w:p w14:paraId="77B0CE10" w14:textId="77777777" w:rsidR="00527EC6" w:rsidRPr="008C1697" w:rsidRDefault="00527EC6" w:rsidP="008C1697">
      <w:pPr>
        <w:autoSpaceDE w:val="0"/>
        <w:autoSpaceDN w:val="0"/>
        <w:adjustRightInd w:val="0"/>
        <w:spacing w:after="0" w:line="480" w:lineRule="auto"/>
        <w:rPr>
          <w:rFonts w:ascii="Times New Roman" w:hAnsi="Times New Roman" w:cs="Times New Roman"/>
          <w:sz w:val="24"/>
          <w:szCs w:val="24"/>
        </w:rPr>
      </w:pPr>
    </w:p>
    <w:p w14:paraId="54DE2409" w14:textId="26CF37D6" w:rsidR="00527EC6" w:rsidRPr="008C1697" w:rsidRDefault="00527EC6" w:rsidP="008C1697">
      <w:pPr>
        <w:autoSpaceDE w:val="0"/>
        <w:autoSpaceDN w:val="0"/>
        <w:adjustRightInd w:val="0"/>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Although both research studies investigated </w:t>
      </w:r>
      <w:proofErr w:type="spellStart"/>
      <w:proofErr w:type="gramStart"/>
      <w:r w:rsidRPr="008C1697">
        <w:rPr>
          <w:rFonts w:ascii="Times New Roman" w:hAnsi="Times New Roman" w:cs="Times New Roman"/>
          <w:sz w:val="24"/>
          <w:szCs w:val="24"/>
        </w:rPr>
        <w:t>peoples</w:t>
      </w:r>
      <w:proofErr w:type="spellEnd"/>
      <w:proofErr w:type="gramEnd"/>
      <w:r w:rsidRPr="008C1697">
        <w:rPr>
          <w:rFonts w:ascii="Times New Roman" w:hAnsi="Times New Roman" w:cs="Times New Roman"/>
          <w:sz w:val="24"/>
          <w:szCs w:val="24"/>
        </w:rPr>
        <w:t xml:space="preserve"> perceptions of AI, both surveys posed questions about the possibilities of job loss and or job change.  The questions formed the basis for the research questions used within this study, refocusing the research from AI to technological </w:t>
      </w:r>
      <w:r w:rsidR="00EF7C16">
        <w:rPr>
          <w:rFonts w:ascii="Times New Roman" w:hAnsi="Times New Roman" w:cs="Times New Roman"/>
          <w:sz w:val="24"/>
          <w:szCs w:val="24"/>
        </w:rPr>
        <w:t xml:space="preserve">task </w:t>
      </w:r>
      <w:r w:rsidRPr="008C1697">
        <w:rPr>
          <w:rFonts w:ascii="Times New Roman" w:hAnsi="Times New Roman" w:cs="Times New Roman"/>
          <w:sz w:val="24"/>
          <w:szCs w:val="24"/>
        </w:rPr>
        <w:t>automation in general, reducing the scope to white-collar workers and the office environment.</w:t>
      </w:r>
    </w:p>
    <w:p w14:paraId="69196095" w14:textId="77777777" w:rsidR="00527EC6" w:rsidRPr="008C1697" w:rsidRDefault="00527EC6" w:rsidP="008C1697">
      <w:pPr>
        <w:autoSpaceDE w:val="0"/>
        <w:autoSpaceDN w:val="0"/>
        <w:adjustRightInd w:val="0"/>
        <w:spacing w:after="0" w:line="480" w:lineRule="auto"/>
        <w:rPr>
          <w:rFonts w:ascii="Times New Roman" w:hAnsi="Times New Roman" w:cs="Times New Roman"/>
          <w:sz w:val="24"/>
          <w:szCs w:val="24"/>
        </w:rPr>
      </w:pPr>
    </w:p>
    <w:p w14:paraId="1395B0B0" w14:textId="77777777" w:rsidR="00527EC6" w:rsidRPr="008C1697" w:rsidRDefault="00527EC6" w:rsidP="008C1697">
      <w:pPr>
        <w:autoSpaceDE w:val="0"/>
        <w:autoSpaceDN w:val="0"/>
        <w:adjustRightInd w:val="0"/>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Headspace report </w:t>
      </w:r>
      <w:r w:rsidRPr="008C1697">
        <w:rPr>
          <w:rFonts w:ascii="Times New Roman" w:hAnsi="Times New Roman" w:cs="Times New Roman"/>
          <w:sz w:val="24"/>
          <w:szCs w:val="24"/>
        </w:rPr>
        <w:fldChar w:fldCharType="begin"/>
      </w:r>
      <w:r w:rsidRPr="008C1697">
        <w:rPr>
          <w:rFonts w:ascii="Times New Roman" w:hAnsi="Times New Roman" w:cs="Times New Roman"/>
          <w:sz w:val="24"/>
          <w:szCs w:val="24"/>
        </w:rPr>
        <w:instrText xml:space="preserve"> ADDIN ZOTERO_ITEM CSL_CITATION {"citationID":"NUmWbFtr","properties":{"formattedCitation":"(Corporate Editors, 2019)","plainCitation":"(Corporate Editors, 2019)","noteIndex":0},"citationItems":[{"id":121,"uris":["http://zotero.org/users/5733084/items/Y79HXYSG"],"uri":["http://zotero.org/users/5733084/items/Y79HXYSG"],"itemData":{"id":121,"type":"report","archive_location":"DLR - Line 16","event-place":"London","genre":"Business Report","language":"English","page":"36","publisher":"Financial Times, Headspace Consulting, IE Business School","publisher-place":"London","title":"AI on the Horizon","author":[{"family":"Corporate Editors","given":""}],"issued":{"date-parts":[["2019"]]}}}],"schema":"https://github.com/citation-style-language/schema/raw/master/csl-citation.json"} </w:instrText>
      </w:r>
      <w:r w:rsidRPr="008C1697">
        <w:rPr>
          <w:rFonts w:ascii="Times New Roman" w:hAnsi="Times New Roman" w:cs="Times New Roman"/>
          <w:sz w:val="24"/>
          <w:szCs w:val="24"/>
        </w:rPr>
        <w:fldChar w:fldCharType="separate"/>
      </w:r>
      <w:r w:rsidRPr="008C1697">
        <w:rPr>
          <w:rFonts w:ascii="Times New Roman" w:hAnsi="Times New Roman" w:cs="Times New Roman"/>
          <w:sz w:val="24"/>
          <w:szCs w:val="24"/>
        </w:rPr>
        <w:t>(Corporate Editors, 2019)</w:t>
      </w:r>
      <w:r w:rsidRPr="008C1697">
        <w:rPr>
          <w:rFonts w:ascii="Times New Roman" w:hAnsi="Times New Roman" w:cs="Times New Roman"/>
          <w:sz w:val="24"/>
          <w:szCs w:val="24"/>
        </w:rPr>
        <w:fldChar w:fldCharType="end"/>
      </w:r>
      <w:r w:rsidRPr="008C1697">
        <w:rPr>
          <w:rFonts w:ascii="Times New Roman" w:hAnsi="Times New Roman" w:cs="Times New Roman"/>
          <w:sz w:val="24"/>
          <w:szCs w:val="24"/>
        </w:rPr>
        <w:t xml:space="preserve"> indicates that individuals across the 7 countries have perceptions that AI and Robotics, will either change people jobs or require them to look for alternative roles, this research although concurs with the </w:t>
      </w:r>
      <w:r w:rsidRPr="008C1697">
        <w:rPr>
          <w:rFonts w:ascii="Times New Roman" w:hAnsi="Times New Roman" w:cs="Times New Roman"/>
          <w:sz w:val="24"/>
          <w:szCs w:val="24"/>
        </w:rPr>
        <w:fldChar w:fldCharType="begin"/>
      </w:r>
      <w:r w:rsidRPr="008C1697">
        <w:rPr>
          <w:rFonts w:ascii="Times New Roman" w:hAnsi="Times New Roman" w:cs="Times New Roman"/>
          <w:sz w:val="24"/>
          <w:szCs w:val="24"/>
        </w:rPr>
        <w:instrText xml:space="preserve"> ADDIN ZOTERO_ITEM CSL_CITATION {"citationID":"4EUI8eCJ","properties":{"formattedCitation":"(Gherhe\\uc0\\u537{} and Obrad, 2018)","plainCitation":"(Gherheș and Obrad, 2018)","noteIndex":0},"citationItems":[{"id":282,"uris":["http://zotero.org/users/5733084/items/4M2WZ4YY"],"uri":["http://zotero.org/users/5733084/items/4M2WZ4YY"],"itemData":{"id":282,"type":"article-journal","abstract":"This study investigates how the development of artiﬁcial intelligence (AI) is perceived by the students enrolled in technical and humanistic specializations at two universities in Timisoara. It has an emphasis on identifying their attitudes towards the phenomenon, on the connotations associated with it, and on the possible impact of artiﬁcial intelligence on certain areas of the social life. Moreover, the present study reveals the students’ perceptions on the sustainability of these changes and developments, and therefore aims to reduce the possible negative impact on consumers, and at anticipate the changes that AI will produce in the future. In order to collect the data, the authors have used a quantitative research method. A questionnaire-based sociological survey was completed by 928 students, with a representation error of only ±3%. The analysis has shown that a great number of respondents have a positive attitude towards the emergence of AI, who believe it will inﬂuence society for the better. The results have also underscored underlying differences based on the respondents’ type of specialization (humanistic or technical), and their gender.","archive_location":"DLR-Line 64","container-title":"Sustainability","DOI":"10.3390/su10093066","ISSN":"2071-1050","issue":"9","journalAbbreviation":"Sustainability","language":"English","page":"3066","source":"DOI.org (Crossref)","title":"Technical and Humanities Students’ Perspectives on the Development and Sustainability of Artificial Intelligence (AI)","URL":"http://www.mdpi.com/2071-1050/10/9/3066","volume":"10","author":[{"family":"Gherheș","given":"Vasile"},{"family":"Obrad","given":"Ciprian"}],"accessed":{"date-parts":[["2020",6,18]]},"issued":{"date-parts":[["2018",8,28]]}}}],"schema":"https://github.com/citation-style-language/schema/raw/master/csl-citation.json"} </w:instrText>
      </w:r>
      <w:r w:rsidRPr="008C1697">
        <w:rPr>
          <w:rFonts w:ascii="Times New Roman" w:hAnsi="Times New Roman" w:cs="Times New Roman"/>
          <w:sz w:val="24"/>
          <w:szCs w:val="24"/>
        </w:rPr>
        <w:fldChar w:fldCharType="separate"/>
      </w:r>
      <w:r w:rsidRPr="008C1697">
        <w:rPr>
          <w:rFonts w:ascii="Times New Roman" w:hAnsi="Times New Roman" w:cs="Times New Roman"/>
          <w:sz w:val="24"/>
          <w:szCs w:val="24"/>
        </w:rPr>
        <w:t>(</w:t>
      </w:r>
      <w:proofErr w:type="spellStart"/>
      <w:r w:rsidRPr="008C1697">
        <w:rPr>
          <w:rFonts w:ascii="Times New Roman" w:hAnsi="Times New Roman" w:cs="Times New Roman"/>
          <w:sz w:val="24"/>
          <w:szCs w:val="24"/>
        </w:rPr>
        <w:t>Gherheș</w:t>
      </w:r>
      <w:proofErr w:type="spellEnd"/>
      <w:r w:rsidRPr="008C1697">
        <w:rPr>
          <w:rFonts w:ascii="Times New Roman" w:hAnsi="Times New Roman" w:cs="Times New Roman"/>
          <w:sz w:val="24"/>
          <w:szCs w:val="24"/>
        </w:rPr>
        <w:t xml:space="preserve"> and </w:t>
      </w:r>
      <w:proofErr w:type="spellStart"/>
      <w:r w:rsidRPr="008C1697">
        <w:rPr>
          <w:rFonts w:ascii="Times New Roman" w:hAnsi="Times New Roman" w:cs="Times New Roman"/>
          <w:sz w:val="24"/>
          <w:szCs w:val="24"/>
        </w:rPr>
        <w:t>Obrad</w:t>
      </w:r>
      <w:proofErr w:type="spellEnd"/>
      <w:r w:rsidRPr="008C1697">
        <w:rPr>
          <w:rFonts w:ascii="Times New Roman" w:hAnsi="Times New Roman" w:cs="Times New Roman"/>
          <w:sz w:val="24"/>
          <w:szCs w:val="24"/>
        </w:rPr>
        <w:t>, 2018)</w:t>
      </w:r>
      <w:r w:rsidRPr="008C1697">
        <w:rPr>
          <w:rFonts w:ascii="Times New Roman" w:hAnsi="Times New Roman" w:cs="Times New Roman"/>
          <w:sz w:val="24"/>
          <w:szCs w:val="24"/>
        </w:rPr>
        <w:fldChar w:fldCharType="end"/>
      </w:r>
      <w:r w:rsidRPr="008C1697">
        <w:rPr>
          <w:rFonts w:ascii="Times New Roman" w:hAnsi="Times New Roman" w:cs="Times New Roman"/>
          <w:sz w:val="24"/>
          <w:szCs w:val="24"/>
        </w:rPr>
        <w:t xml:space="preserve"> research, it makes no difference between AI and Robotics both being large and emotive subjects.</w:t>
      </w:r>
    </w:p>
    <w:p w14:paraId="70A80416" w14:textId="77777777" w:rsidR="00527EC6" w:rsidRPr="008C1697" w:rsidRDefault="00527EC6" w:rsidP="008C1697">
      <w:pPr>
        <w:autoSpaceDE w:val="0"/>
        <w:autoSpaceDN w:val="0"/>
        <w:adjustRightInd w:val="0"/>
        <w:spacing w:after="0" w:line="480" w:lineRule="auto"/>
        <w:rPr>
          <w:rFonts w:ascii="Times New Roman" w:hAnsi="Times New Roman" w:cs="Times New Roman"/>
          <w:sz w:val="24"/>
          <w:szCs w:val="24"/>
        </w:rPr>
      </w:pPr>
    </w:p>
    <w:p w14:paraId="78B1AA03" w14:textId="77777777" w:rsidR="00527EC6" w:rsidRPr="008C1697" w:rsidRDefault="00527EC6" w:rsidP="008C1697">
      <w:pPr>
        <w:autoSpaceDE w:val="0"/>
        <w:autoSpaceDN w:val="0"/>
        <w:adjustRightInd w:val="0"/>
        <w:spacing w:after="0" w:line="480" w:lineRule="auto"/>
        <w:rPr>
          <w:rFonts w:ascii="Times New Roman" w:hAnsi="Times New Roman" w:cs="Times New Roman"/>
          <w:sz w:val="24"/>
          <w:szCs w:val="24"/>
        </w:rPr>
      </w:pPr>
      <w:r w:rsidRPr="008C1697">
        <w:rPr>
          <w:rFonts w:ascii="Times New Roman" w:hAnsi="Times New Roman" w:cs="Times New Roman"/>
          <w:sz w:val="24"/>
          <w:szCs w:val="24"/>
        </w:rPr>
        <w:fldChar w:fldCharType="begin"/>
      </w:r>
      <w:r w:rsidRPr="008C1697">
        <w:rPr>
          <w:rFonts w:ascii="Times New Roman" w:hAnsi="Times New Roman" w:cs="Times New Roman"/>
          <w:sz w:val="24"/>
          <w:szCs w:val="24"/>
        </w:rPr>
        <w:instrText xml:space="preserve"> ADDIN ZOTERO_ITEM CSL_CITATION {"citationID":"LDKYFofM","properties":{"formattedCitation":"(Gherhe\\uc0\\u537{} and Obrad, 2018)","plainCitation":"(Gherheș and Obrad, 2018)","dontUpdate":true,"noteIndex":0},"citationItems":[{"id":282,"uris":["http://zotero.org/users/5733084/items/4M2WZ4YY"],"uri":["http://zotero.org/users/5733084/items/4M2WZ4YY"],"itemData":{"id":282,"type":"article-journal","abstract":"This study investigates how the development of artiﬁcial intelligence (AI) is perceived by the students enrolled in technical and humanistic specializations at two universities in Timisoara. It has an emphasis on identifying their attitudes towards the phenomenon, on the connotations associated with it, and on the possible impact of artiﬁcial intelligence on certain areas of the social life. Moreover, the present study reveals the students’ perceptions on the sustainability of these changes and developments, and therefore aims to reduce the possible negative impact on consumers, and at anticipate the changes that AI will produce in the future. In order to collect the data, the authors have used a quantitative research method. A questionnaire-based sociological survey was completed by 928 students, with a representation error of only ±3%. The analysis has shown that a great number of respondents have a positive attitude towards the emergence of AI, who believe it will inﬂuence society for the better. The results have also underscored underlying differences based on the respondents’ type of specialization (humanistic or technical), and their gender.","archive_location":"DLR-Line 64","container-title":"Sustainability","DOI":"10.3390/su10093066","ISSN":"2071-1050","issue":"9","journalAbbreviation":"Sustainability","language":"English","page":"3066","source":"DOI.org (Crossref)","title":"Technical and Humanities Students’ Perspectives on the Development and Sustainability of Artificial Intelligence (AI)","URL":"http://www.mdpi.com/2071-1050/10/9/3066","volume":"10","author":[{"family":"Gherheș","given":"Vasile"},{"family":"Obrad","given":"Ciprian"}],"accessed":{"date-parts":[["2020",6,18]]},"issued":{"date-parts":[["2018",8,28]]}}}],"schema":"https://github.com/citation-style-language/schema/raw/master/csl-citation.json"} </w:instrText>
      </w:r>
      <w:r w:rsidRPr="008C1697">
        <w:rPr>
          <w:rFonts w:ascii="Times New Roman" w:hAnsi="Times New Roman" w:cs="Times New Roman"/>
          <w:sz w:val="24"/>
          <w:szCs w:val="24"/>
        </w:rPr>
        <w:fldChar w:fldCharType="separate"/>
      </w:r>
      <w:proofErr w:type="spellStart"/>
      <w:r w:rsidRPr="008C1697">
        <w:rPr>
          <w:rFonts w:ascii="Times New Roman" w:hAnsi="Times New Roman" w:cs="Times New Roman"/>
          <w:sz w:val="24"/>
          <w:szCs w:val="24"/>
        </w:rPr>
        <w:t>Gherheș</w:t>
      </w:r>
      <w:proofErr w:type="spellEnd"/>
      <w:r w:rsidRPr="008C1697">
        <w:rPr>
          <w:rFonts w:ascii="Times New Roman" w:hAnsi="Times New Roman" w:cs="Times New Roman"/>
          <w:sz w:val="24"/>
          <w:szCs w:val="24"/>
        </w:rPr>
        <w:t xml:space="preserve"> and </w:t>
      </w:r>
      <w:proofErr w:type="spellStart"/>
      <w:r w:rsidRPr="008C1697">
        <w:rPr>
          <w:rFonts w:ascii="Times New Roman" w:hAnsi="Times New Roman" w:cs="Times New Roman"/>
          <w:sz w:val="24"/>
          <w:szCs w:val="24"/>
        </w:rPr>
        <w:t>Obrad</w:t>
      </w:r>
      <w:proofErr w:type="spellEnd"/>
      <w:r w:rsidRPr="008C1697">
        <w:rPr>
          <w:rFonts w:ascii="Times New Roman" w:hAnsi="Times New Roman" w:cs="Times New Roman"/>
          <w:sz w:val="24"/>
          <w:szCs w:val="24"/>
        </w:rPr>
        <w:t>, (2018)</w:t>
      </w:r>
      <w:r w:rsidRPr="008C1697">
        <w:rPr>
          <w:rFonts w:ascii="Times New Roman" w:hAnsi="Times New Roman" w:cs="Times New Roman"/>
          <w:sz w:val="24"/>
          <w:szCs w:val="24"/>
        </w:rPr>
        <w:fldChar w:fldCharType="end"/>
      </w:r>
      <w:r w:rsidRPr="008C1697">
        <w:rPr>
          <w:rFonts w:ascii="Times New Roman" w:hAnsi="Times New Roman" w:cs="Times New Roman"/>
          <w:sz w:val="24"/>
          <w:szCs w:val="24"/>
        </w:rPr>
        <w:t xml:space="preserve"> and the headspace report </w:t>
      </w:r>
      <w:r w:rsidRPr="008C1697">
        <w:rPr>
          <w:rFonts w:ascii="Times New Roman" w:hAnsi="Times New Roman" w:cs="Times New Roman"/>
          <w:sz w:val="24"/>
          <w:szCs w:val="24"/>
        </w:rPr>
        <w:fldChar w:fldCharType="begin"/>
      </w:r>
      <w:r w:rsidRPr="008C1697">
        <w:rPr>
          <w:rFonts w:ascii="Times New Roman" w:hAnsi="Times New Roman" w:cs="Times New Roman"/>
          <w:sz w:val="24"/>
          <w:szCs w:val="24"/>
        </w:rPr>
        <w:instrText xml:space="preserve"> ADDIN ZOTERO_ITEM CSL_CITATION {"citationID":"2DL3GQCv","properties":{"formattedCitation":"(Corporate Editors, 2019)","plainCitation":"(Corporate Editors, 2019)","noteIndex":0},"citationItems":[{"id":121,"uris":["http://zotero.org/users/5733084/items/Y79HXYSG"],"uri":["http://zotero.org/users/5733084/items/Y79HXYSG"],"itemData":{"id":121,"type":"report","archive_location":"DLR - Line 16","event-place":"London","genre":"Business Report","language":"English","page":"36","publisher":"Financial Times, Headspace Consulting, IE Business School","publisher-place":"London","title":"AI on the Horizon","author":[{"family":"Corporate Editors","given":""}],"issued":{"date-parts":[["2019"]]}}}],"schema":"https://github.com/citation-style-language/schema/raw/master/csl-citation.json"} </w:instrText>
      </w:r>
      <w:r w:rsidRPr="008C1697">
        <w:rPr>
          <w:rFonts w:ascii="Times New Roman" w:hAnsi="Times New Roman" w:cs="Times New Roman"/>
          <w:sz w:val="24"/>
          <w:szCs w:val="24"/>
        </w:rPr>
        <w:fldChar w:fldCharType="separate"/>
      </w:r>
      <w:r w:rsidRPr="008C1697">
        <w:rPr>
          <w:rFonts w:ascii="Times New Roman" w:hAnsi="Times New Roman" w:cs="Times New Roman"/>
          <w:sz w:val="24"/>
          <w:szCs w:val="24"/>
        </w:rPr>
        <w:t>(Corporate Editors, 2019)</w:t>
      </w:r>
      <w:r w:rsidRPr="008C1697">
        <w:rPr>
          <w:rFonts w:ascii="Times New Roman" w:hAnsi="Times New Roman" w:cs="Times New Roman"/>
          <w:sz w:val="24"/>
          <w:szCs w:val="24"/>
        </w:rPr>
        <w:fldChar w:fldCharType="end"/>
      </w:r>
      <w:r w:rsidRPr="008C1697">
        <w:rPr>
          <w:rFonts w:ascii="Times New Roman" w:hAnsi="Times New Roman" w:cs="Times New Roman"/>
          <w:sz w:val="24"/>
          <w:szCs w:val="24"/>
        </w:rPr>
        <w:t xml:space="preserve">, both ask the participants to indicate their understanding of AI, both the report and the article indicate that the participants have a positive perception of Artificial Intelligence within the workplace and society in general.  However, one drawback to the Headspace report is that AI and Robotics are categorised together, and this will have an impact on the results.  </w:t>
      </w:r>
    </w:p>
    <w:p w14:paraId="52D43631" w14:textId="77777777" w:rsidR="00527EC6" w:rsidRPr="008C1697" w:rsidRDefault="00527EC6" w:rsidP="008C1697">
      <w:pPr>
        <w:spacing w:after="0" w:line="480" w:lineRule="auto"/>
        <w:rPr>
          <w:rFonts w:ascii="Times New Roman" w:hAnsi="Times New Roman" w:cs="Times New Roman"/>
          <w:sz w:val="24"/>
          <w:szCs w:val="24"/>
        </w:rPr>
      </w:pPr>
    </w:p>
    <w:p w14:paraId="322FCE71" w14:textId="77777777"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In considering technical unemployment from the automation of tasks (Frey and Osborne, 2017) imply within their conclusions that ‘risk information’ would enable the employee to find opportunities to either re-train or obtain a replacement role inside or outside the organisation.  </w:t>
      </w:r>
    </w:p>
    <w:p w14:paraId="6F0F9A51" w14:textId="77777777" w:rsidR="00527EC6" w:rsidRPr="008C1697" w:rsidRDefault="00527EC6" w:rsidP="008C1697">
      <w:pPr>
        <w:spacing w:after="0" w:line="480" w:lineRule="auto"/>
        <w:rPr>
          <w:rFonts w:ascii="Times New Roman" w:hAnsi="Times New Roman" w:cs="Times New Roman"/>
          <w:color w:val="00B050"/>
          <w:sz w:val="24"/>
          <w:szCs w:val="24"/>
        </w:rPr>
      </w:pPr>
    </w:p>
    <w:p w14:paraId="1D75DB39" w14:textId="78B5770F" w:rsidR="00527EC6" w:rsidRPr="00606A62" w:rsidRDefault="00527EC6" w:rsidP="00606A62">
      <w:pPr>
        <w:pStyle w:val="Heading2"/>
        <w:rPr>
          <w:rFonts w:ascii="Times New Roman" w:hAnsi="Times New Roman" w:cs="Times New Roman"/>
          <w:sz w:val="28"/>
          <w:szCs w:val="28"/>
        </w:rPr>
      </w:pPr>
      <w:bookmarkStart w:id="27" w:name="_Toc43816201"/>
      <w:bookmarkStart w:id="28" w:name="_Hlk41083083"/>
      <w:bookmarkStart w:id="29" w:name="_Toc51165976"/>
      <w:r w:rsidRPr="00606A62">
        <w:rPr>
          <w:rFonts w:ascii="Times New Roman" w:hAnsi="Times New Roman" w:cs="Times New Roman"/>
          <w:sz w:val="28"/>
          <w:szCs w:val="28"/>
        </w:rPr>
        <w:t>4.4 Perceptions and anxiety</w:t>
      </w:r>
      <w:bookmarkEnd w:id="27"/>
      <w:bookmarkEnd w:id="29"/>
    </w:p>
    <w:p w14:paraId="64A56F90" w14:textId="77777777" w:rsidR="0007485B" w:rsidRPr="0007485B" w:rsidRDefault="0007485B" w:rsidP="0007485B">
      <w:pPr>
        <w:spacing w:after="0" w:line="480" w:lineRule="auto"/>
        <w:rPr>
          <w:rFonts w:ascii="Times New Roman" w:hAnsi="Times New Roman" w:cs="Times New Roman"/>
          <w:color w:val="0070C0"/>
          <w:sz w:val="24"/>
          <w:szCs w:val="24"/>
        </w:rPr>
      </w:pPr>
    </w:p>
    <w:p w14:paraId="23EAA0B5" w14:textId="77777777" w:rsidR="00527EC6" w:rsidRPr="008C1697" w:rsidRDefault="00527EC6" w:rsidP="008C1697">
      <w:pPr>
        <w:spacing w:after="0" w:line="480" w:lineRule="auto"/>
        <w:rPr>
          <w:rFonts w:ascii="Times New Roman" w:eastAsia="Times New Roman" w:hAnsi="Times New Roman" w:cs="Times New Roman"/>
          <w:sz w:val="24"/>
          <w:szCs w:val="24"/>
          <w:lang w:eastAsia="en-GB"/>
        </w:rPr>
      </w:pPr>
      <w:r w:rsidRPr="008C1697">
        <w:rPr>
          <w:rFonts w:ascii="Times New Roman" w:eastAsia="Times New Roman" w:hAnsi="Times New Roman" w:cs="Times New Roman"/>
          <w:sz w:val="24"/>
          <w:szCs w:val="24"/>
          <w:lang w:eastAsia="en-GB"/>
        </w:rPr>
        <w:t>Literature has and continues to reflect these anxieties, with authors like Asimov in his Science Fiction 1950s book “</w:t>
      </w:r>
      <w:proofErr w:type="spellStart"/>
      <w:r w:rsidRPr="008C1697">
        <w:rPr>
          <w:rFonts w:ascii="Times New Roman" w:eastAsia="Times New Roman" w:hAnsi="Times New Roman" w:cs="Times New Roman"/>
          <w:i/>
          <w:iCs/>
          <w:sz w:val="24"/>
          <w:szCs w:val="24"/>
          <w:lang w:eastAsia="en-GB"/>
        </w:rPr>
        <w:t>IRobot</w:t>
      </w:r>
      <w:proofErr w:type="spellEnd"/>
      <w:r w:rsidRPr="008C1697">
        <w:rPr>
          <w:rFonts w:ascii="Times New Roman" w:eastAsia="Times New Roman" w:hAnsi="Times New Roman" w:cs="Times New Roman"/>
          <w:sz w:val="24"/>
          <w:szCs w:val="24"/>
          <w:lang w:eastAsia="en-GB"/>
        </w:rPr>
        <w:t>” containing many references to the “3 Laws of Robotics” that stopped robots harming humans, or legislation that forbid the use of robots on earth. Peter Watts writing in his 2006 novel “</w:t>
      </w:r>
      <w:r w:rsidRPr="008C1697">
        <w:rPr>
          <w:rFonts w:ascii="Times New Roman" w:eastAsia="Times New Roman" w:hAnsi="Times New Roman" w:cs="Times New Roman"/>
          <w:i/>
          <w:iCs/>
          <w:sz w:val="24"/>
          <w:szCs w:val="24"/>
          <w:lang w:eastAsia="en-GB"/>
        </w:rPr>
        <w:t>Blindsight</w:t>
      </w:r>
      <w:r w:rsidRPr="008C1697">
        <w:rPr>
          <w:rFonts w:ascii="Times New Roman" w:eastAsia="Times New Roman" w:hAnsi="Times New Roman" w:cs="Times New Roman"/>
          <w:sz w:val="24"/>
          <w:szCs w:val="24"/>
          <w:lang w:eastAsia="en-GB"/>
        </w:rPr>
        <w:t xml:space="preserve">” talks of the augmentation and upgrades of humans with technologies, that would, in turn, replace humans completely </w:t>
      </w:r>
      <w:r w:rsidRPr="008C1697">
        <w:rPr>
          <w:rFonts w:ascii="Times New Roman" w:hAnsi="Times New Roman" w:cs="Times New Roman"/>
          <w:sz w:val="24"/>
          <w:szCs w:val="24"/>
        </w:rPr>
        <w:t>(</w:t>
      </w:r>
      <w:proofErr w:type="spellStart"/>
      <w:r w:rsidRPr="008C1697">
        <w:rPr>
          <w:rFonts w:ascii="Times New Roman" w:hAnsi="Times New Roman" w:cs="Times New Roman"/>
          <w:sz w:val="24"/>
          <w:szCs w:val="24"/>
        </w:rPr>
        <w:t>O’Sulivan</w:t>
      </w:r>
      <w:proofErr w:type="spellEnd"/>
      <w:r w:rsidRPr="008C1697">
        <w:rPr>
          <w:rFonts w:ascii="Times New Roman" w:hAnsi="Times New Roman" w:cs="Times New Roman"/>
          <w:sz w:val="24"/>
          <w:szCs w:val="24"/>
        </w:rPr>
        <w:t>, 2013)</w:t>
      </w:r>
      <w:r w:rsidRPr="008C1697">
        <w:rPr>
          <w:rFonts w:ascii="Times New Roman" w:eastAsia="Times New Roman" w:hAnsi="Times New Roman" w:cs="Times New Roman"/>
          <w:sz w:val="24"/>
          <w:szCs w:val="24"/>
          <w:lang w:eastAsia="en-GB"/>
        </w:rPr>
        <w:t>.</w:t>
      </w:r>
    </w:p>
    <w:p w14:paraId="6F23E201" w14:textId="50DD5527" w:rsidR="006225A2" w:rsidRDefault="006225A2" w:rsidP="008C1697">
      <w:pPr>
        <w:spacing w:after="0" w:line="480" w:lineRule="auto"/>
        <w:rPr>
          <w:rFonts w:ascii="Times New Roman" w:eastAsia="Times New Roman" w:hAnsi="Times New Roman" w:cs="Times New Roman"/>
          <w:sz w:val="24"/>
          <w:szCs w:val="24"/>
          <w:lang w:eastAsia="en-GB"/>
        </w:rPr>
      </w:pPr>
    </w:p>
    <w:p w14:paraId="5618A537" w14:textId="77777777" w:rsidR="00E9647C" w:rsidRPr="008C1697" w:rsidRDefault="00E9647C" w:rsidP="008C1697">
      <w:pPr>
        <w:spacing w:after="0" w:line="480" w:lineRule="auto"/>
        <w:rPr>
          <w:rFonts w:ascii="Times New Roman" w:eastAsia="Times New Roman" w:hAnsi="Times New Roman" w:cs="Times New Roman"/>
          <w:sz w:val="24"/>
          <w:szCs w:val="24"/>
          <w:lang w:eastAsia="en-GB"/>
        </w:rPr>
      </w:pPr>
    </w:p>
    <w:p w14:paraId="31923DEE" w14:textId="1A043D36" w:rsidR="00527EC6" w:rsidRPr="008C1697" w:rsidRDefault="00527EC6" w:rsidP="008C1697">
      <w:pPr>
        <w:pStyle w:val="Heading3"/>
        <w:spacing w:before="0" w:line="480" w:lineRule="auto"/>
        <w:ind w:left="426" w:hanging="284"/>
        <w:rPr>
          <w:rFonts w:ascii="Times New Roman" w:eastAsia="Times New Roman" w:hAnsi="Times New Roman" w:cs="Times New Roman"/>
          <w:color w:val="5B9BD5" w:themeColor="accent1"/>
          <w:lang w:eastAsia="en-GB"/>
        </w:rPr>
      </w:pPr>
      <w:bookmarkStart w:id="30" w:name="_Toc43816202"/>
      <w:bookmarkStart w:id="31" w:name="_Toc51165977"/>
      <w:r w:rsidRPr="008C1697">
        <w:rPr>
          <w:rFonts w:ascii="Times New Roman" w:eastAsia="Times New Roman" w:hAnsi="Times New Roman" w:cs="Times New Roman"/>
          <w:color w:val="5B9BD5" w:themeColor="accent1"/>
          <w:lang w:eastAsia="en-GB"/>
        </w:rPr>
        <w:t>4.4.1 Source of perception &amp; anxiety</w:t>
      </w:r>
      <w:bookmarkEnd w:id="30"/>
      <w:bookmarkEnd w:id="31"/>
    </w:p>
    <w:p w14:paraId="525E92ED" w14:textId="77777777" w:rsidR="00527EC6" w:rsidRPr="008C1697" w:rsidRDefault="00527EC6" w:rsidP="008C1697">
      <w:pPr>
        <w:spacing w:after="0" w:line="480" w:lineRule="auto"/>
        <w:rPr>
          <w:rFonts w:ascii="Times New Roman" w:hAnsi="Times New Roman" w:cs="Times New Roman"/>
          <w:sz w:val="24"/>
          <w:szCs w:val="24"/>
        </w:rPr>
      </w:pPr>
    </w:p>
    <w:p w14:paraId="1137622C" w14:textId="44AAEBB1" w:rsidR="00527EC6" w:rsidRPr="008C1697" w:rsidRDefault="00527EC6" w:rsidP="008C1697">
      <w:pPr>
        <w:spacing w:after="0" w:line="480" w:lineRule="auto"/>
        <w:rPr>
          <w:rFonts w:ascii="Times New Roman" w:eastAsia="Times New Roman" w:hAnsi="Times New Roman" w:cs="Times New Roman"/>
          <w:sz w:val="24"/>
          <w:szCs w:val="24"/>
          <w:lang w:eastAsia="en-GB"/>
        </w:rPr>
      </w:pPr>
      <w:r w:rsidRPr="008C1697">
        <w:rPr>
          <w:rFonts w:ascii="Times New Roman" w:eastAsia="Times New Roman" w:hAnsi="Times New Roman" w:cs="Times New Roman"/>
          <w:sz w:val="24"/>
          <w:szCs w:val="24"/>
          <w:lang w:eastAsia="en-GB"/>
        </w:rPr>
        <w:t xml:space="preserve"> “Technology is widely considered to be the main source of economic </w:t>
      </w:r>
      <w:r w:rsidR="00AE2472" w:rsidRPr="008C1697">
        <w:rPr>
          <w:rFonts w:ascii="Times New Roman" w:eastAsia="Times New Roman" w:hAnsi="Times New Roman" w:cs="Times New Roman"/>
          <w:sz w:val="24"/>
          <w:szCs w:val="24"/>
          <w:lang w:eastAsia="en-GB"/>
        </w:rPr>
        <w:t>progress;</w:t>
      </w:r>
      <w:r w:rsidRPr="008C1697">
        <w:rPr>
          <w:rFonts w:ascii="Times New Roman" w:eastAsia="Times New Roman" w:hAnsi="Times New Roman" w:cs="Times New Roman"/>
          <w:sz w:val="24"/>
          <w:szCs w:val="24"/>
          <w:lang w:eastAsia="en-GB"/>
        </w:rPr>
        <w:t xml:space="preserve"> it has also generated cultural anxiety throughout history.”</w:t>
      </w:r>
      <w:r w:rsidRPr="008C1697">
        <w:rPr>
          <w:rFonts w:ascii="Times New Roman" w:hAnsi="Times New Roman" w:cs="Times New Roman"/>
          <w:sz w:val="24"/>
          <w:szCs w:val="24"/>
        </w:rPr>
        <w:t xml:space="preserve"> (Mokyr et al. 2015).  </w:t>
      </w:r>
      <w:r w:rsidRPr="008C1697">
        <w:rPr>
          <w:rFonts w:ascii="Times New Roman" w:eastAsia="Times New Roman" w:hAnsi="Times New Roman" w:cs="Times New Roman"/>
          <w:sz w:val="24"/>
          <w:szCs w:val="24"/>
          <w:lang w:eastAsia="en-GB"/>
        </w:rPr>
        <w:t xml:space="preserve">Technological automation and the associated innovation continue to advance businesses economically, </w:t>
      </w:r>
    </w:p>
    <w:p w14:paraId="14BDDDD2" w14:textId="77777777" w:rsidR="00527EC6" w:rsidRPr="008C1697" w:rsidRDefault="00527EC6" w:rsidP="008C1697">
      <w:pPr>
        <w:spacing w:after="0" w:line="480" w:lineRule="auto"/>
        <w:rPr>
          <w:rFonts w:ascii="Times New Roman" w:eastAsia="Times New Roman" w:hAnsi="Times New Roman" w:cs="Times New Roman"/>
          <w:sz w:val="24"/>
          <w:szCs w:val="24"/>
          <w:lang w:eastAsia="en-GB"/>
        </w:rPr>
      </w:pPr>
      <w:r w:rsidRPr="008C1697">
        <w:rPr>
          <w:rFonts w:ascii="Times New Roman" w:eastAsia="Times New Roman" w:hAnsi="Times New Roman" w:cs="Times New Roman"/>
          <w:sz w:val="24"/>
          <w:szCs w:val="24"/>
          <w:lang w:eastAsia="en-GB"/>
        </w:rPr>
        <w:t xml:space="preserve">Automatic Cash Machines, Interactive street information terminals, internet customer service bots, petrol station auto-pay petrol pumps and fast-food ordering kiosks, are some examples of automation that has reduced the need for labour but in-turn created new skillset requirements.  </w:t>
      </w:r>
    </w:p>
    <w:p w14:paraId="52F37EBB" w14:textId="77777777" w:rsidR="00527EC6" w:rsidRPr="008C1697" w:rsidRDefault="00527EC6" w:rsidP="008C1697">
      <w:pPr>
        <w:spacing w:after="0" w:line="480" w:lineRule="auto"/>
        <w:rPr>
          <w:rFonts w:ascii="Times New Roman" w:eastAsia="Times New Roman" w:hAnsi="Times New Roman" w:cs="Times New Roman"/>
          <w:sz w:val="24"/>
          <w:szCs w:val="24"/>
          <w:lang w:eastAsia="en-GB"/>
        </w:rPr>
      </w:pPr>
    </w:p>
    <w:p w14:paraId="6251A3AC" w14:textId="77777777" w:rsidR="00527EC6" w:rsidRPr="008C1697" w:rsidRDefault="00527EC6" w:rsidP="008C1697">
      <w:pPr>
        <w:spacing w:after="0" w:line="480" w:lineRule="auto"/>
        <w:rPr>
          <w:rFonts w:ascii="Times New Roman" w:hAnsi="Times New Roman" w:cs="Times New Roman"/>
          <w:sz w:val="24"/>
          <w:szCs w:val="24"/>
        </w:rPr>
      </w:pPr>
      <w:proofErr w:type="spellStart"/>
      <w:r w:rsidRPr="008C1697">
        <w:rPr>
          <w:rFonts w:ascii="Times New Roman" w:hAnsi="Times New Roman" w:cs="Times New Roman"/>
          <w:sz w:val="24"/>
          <w:szCs w:val="24"/>
        </w:rPr>
        <w:t>Otekhile</w:t>
      </w:r>
      <w:proofErr w:type="spellEnd"/>
      <w:r w:rsidRPr="008C1697">
        <w:rPr>
          <w:rFonts w:ascii="Times New Roman" w:hAnsi="Times New Roman" w:cs="Times New Roman"/>
          <w:sz w:val="24"/>
          <w:szCs w:val="24"/>
        </w:rPr>
        <w:t xml:space="preserve"> and </w:t>
      </w:r>
      <w:proofErr w:type="spellStart"/>
      <w:r w:rsidRPr="008C1697">
        <w:rPr>
          <w:rFonts w:ascii="Times New Roman" w:hAnsi="Times New Roman" w:cs="Times New Roman"/>
          <w:sz w:val="24"/>
          <w:szCs w:val="24"/>
        </w:rPr>
        <w:t>Zeleny</w:t>
      </w:r>
      <w:proofErr w:type="spellEnd"/>
      <w:r w:rsidRPr="008C1697">
        <w:rPr>
          <w:rFonts w:ascii="Times New Roman" w:hAnsi="Times New Roman" w:cs="Times New Roman"/>
          <w:sz w:val="24"/>
          <w:szCs w:val="24"/>
        </w:rPr>
        <w:t xml:space="preserve"> (2016) define Self Service Technologies (SSTs) as “Interfaces that allow customers to produce or receive a service independent of the organisation's </w:t>
      </w:r>
      <w:proofErr w:type="gramStart"/>
      <w:r w:rsidRPr="008C1697">
        <w:rPr>
          <w:rFonts w:ascii="Times New Roman" w:hAnsi="Times New Roman" w:cs="Times New Roman"/>
          <w:sz w:val="24"/>
          <w:szCs w:val="24"/>
        </w:rPr>
        <w:t>employees</w:t>
      </w:r>
      <w:proofErr w:type="gramEnd"/>
      <w:r w:rsidRPr="008C1697">
        <w:rPr>
          <w:rFonts w:ascii="Times New Roman" w:hAnsi="Times New Roman" w:cs="Times New Roman"/>
          <w:sz w:val="24"/>
          <w:szCs w:val="24"/>
        </w:rPr>
        <w:t xml:space="preserve"> direct interaction”.  SSTs have and are continuing to change the way businesses can provide a service to their customers, although indication is the low-skilled labour is impacted more than most, this consequently may have an impact on the employees of any company where SSTs are implemented and employees may perceive these as positive or negative for them as individuals. </w:t>
      </w:r>
    </w:p>
    <w:p w14:paraId="7100F238" w14:textId="77777777" w:rsidR="00527EC6" w:rsidRPr="008C1697" w:rsidRDefault="00527EC6" w:rsidP="008C1697">
      <w:pPr>
        <w:spacing w:after="0" w:line="480" w:lineRule="auto"/>
        <w:rPr>
          <w:rFonts w:ascii="Times New Roman" w:hAnsi="Times New Roman" w:cs="Times New Roman"/>
          <w:sz w:val="24"/>
          <w:szCs w:val="24"/>
        </w:rPr>
      </w:pPr>
    </w:p>
    <w:p w14:paraId="4C594E65" w14:textId="77777777"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Brougham and </w:t>
      </w:r>
      <w:proofErr w:type="spellStart"/>
      <w:r w:rsidRPr="008C1697">
        <w:rPr>
          <w:rFonts w:ascii="Times New Roman" w:hAnsi="Times New Roman" w:cs="Times New Roman"/>
          <w:sz w:val="24"/>
          <w:szCs w:val="24"/>
        </w:rPr>
        <w:t>Haar</w:t>
      </w:r>
      <w:proofErr w:type="spellEnd"/>
      <w:r w:rsidRPr="008C1697">
        <w:rPr>
          <w:rFonts w:ascii="Times New Roman" w:hAnsi="Times New Roman" w:cs="Times New Roman"/>
          <w:sz w:val="24"/>
          <w:szCs w:val="24"/>
        </w:rPr>
        <w:t xml:space="preserve"> (2017) interviewed 196 individuals to gather and analyse their perceptions about technological automation and the future of work within the office environment.  Concluding that unlike the previous research where STARA negatively impacted on an </w:t>
      </w:r>
      <w:proofErr w:type="spellStart"/>
      <w:r w:rsidRPr="008C1697">
        <w:rPr>
          <w:rFonts w:ascii="Times New Roman" w:hAnsi="Times New Roman" w:cs="Times New Roman"/>
          <w:sz w:val="24"/>
          <w:szCs w:val="24"/>
        </w:rPr>
        <w:t>employees</w:t>
      </w:r>
      <w:proofErr w:type="spellEnd"/>
      <w:r w:rsidRPr="008C1697">
        <w:rPr>
          <w:rFonts w:ascii="Times New Roman" w:hAnsi="Times New Roman" w:cs="Times New Roman"/>
          <w:sz w:val="24"/>
          <w:szCs w:val="24"/>
        </w:rPr>
        <w:t xml:space="preserve"> perceptions of their work future, the STARA criteria did not alter the observations made within the (Frey and Osborne, 2017) research that complexity and repetition are key indicators of technological redundancy.</w:t>
      </w:r>
    </w:p>
    <w:p w14:paraId="192162DE" w14:textId="77777777" w:rsidR="00527EC6" w:rsidRPr="008C1697" w:rsidRDefault="00527EC6" w:rsidP="008C1697">
      <w:pPr>
        <w:spacing w:after="0" w:line="480" w:lineRule="auto"/>
        <w:rPr>
          <w:rFonts w:ascii="Times New Roman" w:hAnsi="Times New Roman" w:cs="Times New Roman"/>
          <w:sz w:val="24"/>
          <w:szCs w:val="24"/>
        </w:rPr>
      </w:pPr>
    </w:p>
    <w:p w14:paraId="30DAA0E3" w14:textId="77777777"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Building on their previous research which defined STARA, (Smart Technology, Artificial Intelligence, Automotive robotics and Algorithms), Brougham and </w:t>
      </w:r>
      <w:proofErr w:type="spellStart"/>
      <w:r w:rsidRPr="008C1697">
        <w:rPr>
          <w:rFonts w:ascii="Times New Roman" w:hAnsi="Times New Roman" w:cs="Times New Roman"/>
          <w:sz w:val="24"/>
          <w:szCs w:val="24"/>
        </w:rPr>
        <w:t>Haar</w:t>
      </w:r>
      <w:proofErr w:type="spellEnd"/>
      <w:r w:rsidRPr="008C1697">
        <w:rPr>
          <w:rFonts w:ascii="Times New Roman" w:hAnsi="Times New Roman" w:cs="Times New Roman"/>
          <w:sz w:val="24"/>
          <w:szCs w:val="24"/>
        </w:rPr>
        <w:t xml:space="preserve"> (2017), implied that STARA impacted on an </w:t>
      </w:r>
      <w:proofErr w:type="spellStart"/>
      <w:r w:rsidRPr="008C1697">
        <w:rPr>
          <w:rFonts w:ascii="Times New Roman" w:hAnsi="Times New Roman" w:cs="Times New Roman"/>
          <w:sz w:val="24"/>
          <w:szCs w:val="24"/>
        </w:rPr>
        <w:t>employees</w:t>
      </w:r>
      <w:proofErr w:type="spellEnd"/>
      <w:r w:rsidRPr="008C1697">
        <w:rPr>
          <w:rFonts w:ascii="Times New Roman" w:hAnsi="Times New Roman" w:cs="Times New Roman"/>
          <w:sz w:val="24"/>
          <w:szCs w:val="24"/>
        </w:rPr>
        <w:t xml:space="preserve"> perception of organisational worth but neither had a positive or negative impact on an </w:t>
      </w:r>
      <w:proofErr w:type="spellStart"/>
      <w:r w:rsidRPr="008C1697">
        <w:rPr>
          <w:rFonts w:ascii="Times New Roman" w:hAnsi="Times New Roman" w:cs="Times New Roman"/>
          <w:sz w:val="24"/>
          <w:szCs w:val="24"/>
        </w:rPr>
        <w:t>employees</w:t>
      </w:r>
      <w:proofErr w:type="spellEnd"/>
      <w:r w:rsidRPr="008C1697">
        <w:rPr>
          <w:rFonts w:ascii="Times New Roman" w:hAnsi="Times New Roman" w:cs="Times New Roman"/>
          <w:sz w:val="24"/>
          <w:szCs w:val="24"/>
        </w:rPr>
        <w:t xml:space="preserve"> anxiety, instead they concluded that providing employees with the opportunity to understand technological automation and the possible effects would enable them to plan and prepare for any changes within the organisation and their specific roles.</w:t>
      </w:r>
    </w:p>
    <w:p w14:paraId="4E5AEDD2" w14:textId="77777777" w:rsidR="00527EC6" w:rsidRPr="008C1697" w:rsidRDefault="00527EC6" w:rsidP="008C1697">
      <w:pPr>
        <w:spacing w:after="0" w:line="480" w:lineRule="auto"/>
        <w:rPr>
          <w:rFonts w:ascii="Times New Roman" w:hAnsi="Times New Roman" w:cs="Times New Roman"/>
          <w:sz w:val="24"/>
          <w:szCs w:val="24"/>
        </w:rPr>
      </w:pPr>
    </w:p>
    <w:p w14:paraId="11626476" w14:textId="77777777" w:rsidR="00527EC6" w:rsidRPr="008C1697" w:rsidRDefault="00527EC6" w:rsidP="008C1697">
      <w:pPr>
        <w:spacing w:after="0" w:line="480" w:lineRule="auto"/>
        <w:rPr>
          <w:rFonts w:ascii="Times New Roman" w:eastAsia="Times New Roman" w:hAnsi="Times New Roman" w:cs="Times New Roman"/>
          <w:sz w:val="24"/>
          <w:szCs w:val="24"/>
          <w:lang w:eastAsia="en-GB"/>
        </w:rPr>
      </w:pPr>
      <w:r w:rsidRPr="008C1697">
        <w:rPr>
          <w:rFonts w:ascii="Times New Roman" w:hAnsi="Times New Roman" w:cs="Times New Roman"/>
          <w:sz w:val="24"/>
          <w:szCs w:val="24"/>
        </w:rPr>
        <w:t xml:space="preserve">Mokyr et al. (2015), imply that the working environment is changing again, with the strengthening focus on work/life balance.  </w:t>
      </w:r>
      <w:r w:rsidRPr="008C1697">
        <w:rPr>
          <w:rFonts w:ascii="Times New Roman" w:eastAsia="Times New Roman" w:hAnsi="Times New Roman" w:cs="Times New Roman"/>
          <w:sz w:val="24"/>
          <w:szCs w:val="24"/>
          <w:lang w:eastAsia="en-GB"/>
        </w:rPr>
        <w:t xml:space="preserve">Anxieties over technological progress can take many forms, two of the most prominent being technologically negative, and the third being technologically optimistic. </w:t>
      </w:r>
    </w:p>
    <w:p w14:paraId="06B4CE2D" w14:textId="77777777" w:rsidR="00527EC6" w:rsidRPr="008C1697" w:rsidRDefault="00527EC6" w:rsidP="008C1697">
      <w:pPr>
        <w:spacing w:after="0" w:line="480" w:lineRule="auto"/>
        <w:rPr>
          <w:rFonts w:ascii="Times New Roman" w:hAnsi="Times New Roman" w:cs="Times New Roman"/>
          <w:sz w:val="24"/>
          <w:szCs w:val="24"/>
        </w:rPr>
      </w:pPr>
    </w:p>
    <w:p w14:paraId="61563683" w14:textId="6EC2512C"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optimistic anxiety is the moral implications of technological progress for human welfare.  </w:t>
      </w:r>
      <w:proofErr w:type="gramStart"/>
      <w:r w:rsidRPr="008C1697">
        <w:rPr>
          <w:rFonts w:ascii="Times New Roman" w:hAnsi="Times New Roman" w:cs="Times New Roman"/>
          <w:sz w:val="24"/>
          <w:szCs w:val="24"/>
        </w:rPr>
        <w:t>In today</w:t>
      </w:r>
      <w:r w:rsidR="00B862F1">
        <w:rPr>
          <w:rFonts w:ascii="Times New Roman" w:hAnsi="Times New Roman" w:cs="Times New Roman"/>
          <w:sz w:val="24"/>
          <w:szCs w:val="24"/>
        </w:rPr>
        <w:t>'</w:t>
      </w:r>
      <w:r w:rsidRPr="008C1697">
        <w:rPr>
          <w:rFonts w:ascii="Times New Roman" w:hAnsi="Times New Roman" w:cs="Times New Roman"/>
          <w:sz w:val="24"/>
          <w:szCs w:val="24"/>
        </w:rPr>
        <w:t>s society</w:t>
      </w:r>
      <w:proofErr w:type="gramEnd"/>
      <w:r w:rsidRPr="008C1697">
        <w:rPr>
          <w:rFonts w:ascii="Times New Roman" w:hAnsi="Times New Roman" w:cs="Times New Roman"/>
          <w:sz w:val="24"/>
          <w:szCs w:val="24"/>
        </w:rPr>
        <w:t>, moral perception is that the absence of work can be dehumanising.</w:t>
      </w:r>
    </w:p>
    <w:p w14:paraId="43763933" w14:textId="77777777" w:rsidR="00527EC6" w:rsidRPr="008C1697" w:rsidRDefault="00527EC6" w:rsidP="008C1697">
      <w:pPr>
        <w:spacing w:after="0" w:line="480" w:lineRule="auto"/>
        <w:rPr>
          <w:rFonts w:ascii="Times New Roman" w:hAnsi="Times New Roman" w:cs="Times New Roman"/>
          <w:sz w:val="24"/>
          <w:szCs w:val="24"/>
        </w:rPr>
      </w:pPr>
    </w:p>
    <w:p w14:paraId="297D2BCD" w14:textId="07CECF2B"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first negative anxiety </w:t>
      </w:r>
      <w:proofErr w:type="gramStart"/>
      <w:r w:rsidRPr="008C1697">
        <w:rPr>
          <w:rFonts w:ascii="Times New Roman" w:hAnsi="Times New Roman" w:cs="Times New Roman"/>
          <w:sz w:val="24"/>
          <w:szCs w:val="24"/>
        </w:rPr>
        <w:t>is;</w:t>
      </w:r>
      <w:proofErr w:type="gramEnd"/>
      <w:r w:rsidRPr="008C1697">
        <w:rPr>
          <w:rFonts w:ascii="Times New Roman" w:hAnsi="Times New Roman" w:cs="Times New Roman"/>
          <w:sz w:val="24"/>
          <w:szCs w:val="24"/>
        </w:rPr>
        <w:t xml:space="preserve"> Machines will eventually replace the need for labour, therefore technological unemployment happens, and therefore inequality occurs. Inequality being fiscal, morale and </w:t>
      </w:r>
      <w:r w:rsidR="00072157" w:rsidRPr="008C1697">
        <w:rPr>
          <w:rFonts w:ascii="Times New Roman" w:hAnsi="Times New Roman" w:cs="Times New Roman"/>
          <w:sz w:val="24"/>
          <w:szCs w:val="24"/>
        </w:rPr>
        <w:t>well-being</w:t>
      </w:r>
      <w:r w:rsidRPr="008C1697">
        <w:rPr>
          <w:rFonts w:ascii="Times New Roman" w:hAnsi="Times New Roman" w:cs="Times New Roman"/>
          <w:sz w:val="24"/>
          <w:szCs w:val="24"/>
        </w:rPr>
        <w:t xml:space="preserve">.  The second negative anxiety </w:t>
      </w:r>
      <w:proofErr w:type="gramStart"/>
      <w:r w:rsidRPr="008C1697">
        <w:rPr>
          <w:rFonts w:ascii="Times New Roman" w:hAnsi="Times New Roman" w:cs="Times New Roman"/>
          <w:sz w:val="24"/>
          <w:szCs w:val="24"/>
        </w:rPr>
        <w:t>is;</w:t>
      </w:r>
      <w:proofErr w:type="gramEnd"/>
      <w:r w:rsidRPr="008C1697">
        <w:rPr>
          <w:rFonts w:ascii="Times New Roman" w:hAnsi="Times New Roman" w:cs="Times New Roman"/>
          <w:sz w:val="24"/>
          <w:szCs w:val="24"/>
        </w:rPr>
        <w:t xml:space="preserve"> A reduction in technological innovation that causes an economic contraction caused by headwinds that could be composed of a </w:t>
      </w:r>
      <w:r w:rsidR="00072157" w:rsidRPr="008C1697">
        <w:rPr>
          <w:rFonts w:ascii="Times New Roman" w:hAnsi="Times New Roman" w:cs="Times New Roman"/>
          <w:sz w:val="24"/>
          <w:szCs w:val="24"/>
        </w:rPr>
        <w:t>slowdown</w:t>
      </w:r>
      <w:r w:rsidRPr="008C1697">
        <w:rPr>
          <w:rFonts w:ascii="Times New Roman" w:hAnsi="Times New Roman" w:cs="Times New Roman"/>
          <w:sz w:val="24"/>
          <w:szCs w:val="24"/>
        </w:rPr>
        <w:t xml:space="preserve"> in population growth, and/or a reduction in productivity.</w:t>
      </w:r>
    </w:p>
    <w:p w14:paraId="42061BE2" w14:textId="77777777" w:rsidR="00527EC6" w:rsidRPr="008C1697" w:rsidRDefault="00527EC6" w:rsidP="008C1697">
      <w:pPr>
        <w:spacing w:after="0" w:line="480" w:lineRule="auto"/>
        <w:rPr>
          <w:rFonts w:ascii="Times New Roman" w:hAnsi="Times New Roman" w:cs="Times New Roman"/>
          <w:sz w:val="24"/>
          <w:szCs w:val="24"/>
        </w:rPr>
      </w:pPr>
    </w:p>
    <w:p w14:paraId="7F6880B8" w14:textId="77777777"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Mokyr et al. (2015) did not apply any measures to or try to quantify levels of anxiety, implying through their conclusions that technological anxiety will not happen, because technology will continue its advance, and economies will adjust as has happened in the past.  Bolstering their conclusions by suggesting that employee anxiety can be impacted through several factors, including;  change is incremental,  human labour will always be required, and that there is organisational allegiance from the employee towards the organisation, and from the organisation towards an employee.</w:t>
      </w:r>
    </w:p>
    <w:p w14:paraId="671F07F4" w14:textId="77777777" w:rsidR="00527EC6" w:rsidRPr="008C1697" w:rsidRDefault="00527EC6" w:rsidP="008C1697">
      <w:pPr>
        <w:spacing w:after="0" w:line="480" w:lineRule="auto"/>
        <w:rPr>
          <w:rFonts w:ascii="Times New Roman" w:hAnsi="Times New Roman" w:cs="Times New Roman"/>
          <w:sz w:val="24"/>
          <w:szCs w:val="24"/>
        </w:rPr>
      </w:pPr>
    </w:p>
    <w:p w14:paraId="2C81183F" w14:textId="77777777"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fldChar w:fldCharType="begin"/>
      </w:r>
      <w:r w:rsidRPr="008C1697">
        <w:rPr>
          <w:rFonts w:ascii="Times New Roman" w:hAnsi="Times New Roman" w:cs="Times New Roman"/>
          <w:sz w:val="24"/>
          <w:szCs w:val="24"/>
        </w:rPr>
        <w:instrText xml:space="preserve"> ADDIN ZOTERO_ITEM CSL_CITATION {"citationID":"NhkHGOeZ","properties":{"formattedCitation":"(Mokyr et al., 2015)","plainCitation":"(Mokyr et al., 2015)","dontUpdate":true,"noteIndex":0},"citationItems":[{"id":61,"uris":["http://zotero.org/users/5733084/items/GU8FIDFI"],"uri":["http://zotero.org/users/5733084/items/GU8FIDFI"],"itemData":{"id":61,"type":"article-journal","archive_location":"DLR - Line 50","container-title":"Journal of Economic Perspectives","DOI":"10.1257/jep.29.3.31","ISSN":"0895-3309","issue":"3","journalAbbreviation":"Journal of Economic Perspectives","language":"English","page":"31-50","source":"DOI.org (Crossref)","title":"The History of Technological Anxiety and the Future of Economic Growth: Is This Time Different?","title-short":"The History of Technological Anxiety and the Future of Economic Growth","URL":"http://pubs.aeaweb.org/doi/10.1257/jep.29.3.31","volume":"29","author":[{"family":"Mokyr","given":"Joel"},{"family":"Vickers","given":"Chris"},{"family":"Ziebarth","given":"Nicolas L."}],"accessed":{"date-parts":[["2020",4,3]]},"issued":{"date-parts":[["2015",8]]}}}],"schema":"https://github.com/citation-style-language/schema/raw/master/csl-citation.json"} </w:instrText>
      </w:r>
      <w:r w:rsidRPr="008C1697">
        <w:rPr>
          <w:rFonts w:ascii="Times New Roman" w:hAnsi="Times New Roman" w:cs="Times New Roman"/>
          <w:sz w:val="24"/>
          <w:szCs w:val="24"/>
        </w:rPr>
        <w:fldChar w:fldCharType="separate"/>
      </w:r>
      <w:r w:rsidRPr="008C1697">
        <w:rPr>
          <w:rFonts w:ascii="Times New Roman" w:hAnsi="Times New Roman" w:cs="Times New Roman"/>
          <w:sz w:val="24"/>
          <w:szCs w:val="24"/>
        </w:rPr>
        <w:t>Mokyr et al. (2015)</w:t>
      </w:r>
      <w:r w:rsidRPr="008C1697">
        <w:rPr>
          <w:rFonts w:ascii="Times New Roman" w:hAnsi="Times New Roman" w:cs="Times New Roman"/>
          <w:sz w:val="24"/>
          <w:szCs w:val="24"/>
        </w:rPr>
        <w:fldChar w:fldCharType="end"/>
      </w:r>
      <w:r w:rsidRPr="008C1697">
        <w:rPr>
          <w:rFonts w:ascii="Times New Roman" w:hAnsi="Times New Roman" w:cs="Times New Roman"/>
          <w:sz w:val="24"/>
          <w:szCs w:val="24"/>
        </w:rPr>
        <w:t xml:space="preserve"> conclude simply that anxiety has either a negative or positive impact on an employee.</w:t>
      </w:r>
    </w:p>
    <w:p w14:paraId="6F8C0558" w14:textId="77777777" w:rsidR="00527EC6" w:rsidRPr="008C1697" w:rsidRDefault="00527EC6" w:rsidP="008C1697">
      <w:pPr>
        <w:spacing w:after="0" w:line="480" w:lineRule="auto"/>
        <w:rPr>
          <w:rFonts w:ascii="Times New Roman" w:hAnsi="Times New Roman" w:cs="Times New Roman"/>
          <w:sz w:val="24"/>
          <w:szCs w:val="24"/>
        </w:rPr>
      </w:pPr>
    </w:p>
    <w:p w14:paraId="69B606B7" w14:textId="77777777" w:rsidR="00527EC6" w:rsidRPr="008C1697" w:rsidRDefault="00527EC6" w:rsidP="008C1697">
      <w:pPr>
        <w:spacing w:after="0" w:line="480" w:lineRule="auto"/>
        <w:rPr>
          <w:rFonts w:ascii="Times New Roman" w:hAnsi="Times New Roman" w:cs="Times New Roman"/>
          <w:sz w:val="24"/>
          <w:szCs w:val="24"/>
        </w:rPr>
      </w:pPr>
      <w:proofErr w:type="spellStart"/>
      <w:r w:rsidRPr="008C1697">
        <w:rPr>
          <w:rFonts w:ascii="Times New Roman" w:hAnsi="Times New Roman" w:cs="Times New Roman"/>
          <w:sz w:val="24"/>
          <w:szCs w:val="24"/>
        </w:rPr>
        <w:t>Roskies</w:t>
      </w:r>
      <w:proofErr w:type="spellEnd"/>
      <w:r w:rsidRPr="008C1697">
        <w:rPr>
          <w:rFonts w:ascii="Times New Roman" w:hAnsi="Times New Roman" w:cs="Times New Roman"/>
          <w:sz w:val="24"/>
          <w:szCs w:val="24"/>
        </w:rPr>
        <w:t xml:space="preserve"> et al. (1988) investigated employee reactions through 56 interviews of 141 staff to technological change within an organisational environment, the results from the interviews, allowed the employees to be categorised into Winners, Losers, and Sideliners.  Winners saw their jobs as protected/enhanced, Losers saw their jobs as threatened/diminished, and Sideliners were not engaged with the organisation or their career, and therefore not always concerned about the impacts to them. </w:t>
      </w:r>
    </w:p>
    <w:p w14:paraId="072C7D2A" w14:textId="77777777" w:rsidR="00527EC6" w:rsidRPr="008C1697" w:rsidRDefault="00527EC6" w:rsidP="008C1697">
      <w:pPr>
        <w:spacing w:after="0" w:line="480" w:lineRule="auto"/>
        <w:rPr>
          <w:rFonts w:ascii="Times New Roman" w:hAnsi="Times New Roman" w:cs="Times New Roman"/>
          <w:sz w:val="24"/>
          <w:szCs w:val="24"/>
        </w:rPr>
      </w:pPr>
    </w:p>
    <w:p w14:paraId="50CA7033" w14:textId="77777777"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interview data concluded that 17 employees considered themselves as Winners, 21 as Losers, and 18 as Sideliners also implying that employee perceptions of the change within the organisation were dependent on how they perceived their current level of security within both the organisation and the available outside job market opportunities. </w:t>
      </w:r>
    </w:p>
    <w:p w14:paraId="013F3A5C" w14:textId="77777777" w:rsidR="00527EC6" w:rsidRPr="008C1697" w:rsidRDefault="00527EC6" w:rsidP="008C1697">
      <w:pPr>
        <w:spacing w:after="0" w:line="480" w:lineRule="auto"/>
        <w:rPr>
          <w:rFonts w:ascii="Times New Roman" w:hAnsi="Times New Roman" w:cs="Times New Roman"/>
          <w:sz w:val="24"/>
          <w:szCs w:val="24"/>
        </w:rPr>
      </w:pPr>
    </w:p>
    <w:p w14:paraId="71AE8920" w14:textId="77777777" w:rsidR="00527EC6" w:rsidRPr="008C1697" w:rsidRDefault="00527EC6" w:rsidP="008C1697">
      <w:pPr>
        <w:spacing w:after="0" w:line="480" w:lineRule="auto"/>
        <w:rPr>
          <w:rFonts w:ascii="Times New Roman" w:hAnsi="Times New Roman" w:cs="Times New Roman"/>
          <w:sz w:val="24"/>
          <w:szCs w:val="24"/>
        </w:rPr>
      </w:pPr>
      <w:proofErr w:type="spellStart"/>
      <w:r w:rsidRPr="008C1697">
        <w:rPr>
          <w:rFonts w:ascii="Times New Roman" w:hAnsi="Times New Roman" w:cs="Times New Roman"/>
          <w:sz w:val="24"/>
          <w:szCs w:val="24"/>
        </w:rPr>
        <w:t>Roskies</w:t>
      </w:r>
      <w:proofErr w:type="spellEnd"/>
      <w:r w:rsidRPr="008C1697">
        <w:rPr>
          <w:rFonts w:ascii="Times New Roman" w:hAnsi="Times New Roman" w:cs="Times New Roman"/>
          <w:sz w:val="24"/>
          <w:szCs w:val="24"/>
        </w:rPr>
        <w:t xml:space="preserve"> et al. (1988) imply the employees within both the Winner and loser categories had a strong identification with the company, also accepting the need for change, and within this the acceptance that job disruption and the acquiring of new skills may be required, however, the Looser employee perception of their job security was diminished either inside or outside of the organisation.</w:t>
      </w:r>
    </w:p>
    <w:p w14:paraId="4FCF892F" w14:textId="77777777" w:rsidR="00527EC6" w:rsidRPr="008C1697" w:rsidRDefault="00527EC6" w:rsidP="008C1697">
      <w:pPr>
        <w:spacing w:after="0" w:line="480" w:lineRule="auto"/>
        <w:rPr>
          <w:rFonts w:ascii="Times New Roman" w:hAnsi="Times New Roman" w:cs="Times New Roman"/>
          <w:sz w:val="24"/>
          <w:szCs w:val="24"/>
        </w:rPr>
      </w:pPr>
    </w:p>
    <w:p w14:paraId="67CEBF7E" w14:textId="77777777"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study research implies that </w:t>
      </w:r>
      <w:proofErr w:type="gramStart"/>
      <w:r w:rsidRPr="008C1697">
        <w:rPr>
          <w:rFonts w:ascii="Times New Roman" w:hAnsi="Times New Roman" w:cs="Times New Roman"/>
          <w:sz w:val="24"/>
          <w:szCs w:val="24"/>
        </w:rPr>
        <w:t>employees</w:t>
      </w:r>
      <w:proofErr w:type="gramEnd"/>
      <w:r w:rsidRPr="008C1697">
        <w:rPr>
          <w:rFonts w:ascii="Times New Roman" w:hAnsi="Times New Roman" w:cs="Times New Roman"/>
          <w:sz w:val="24"/>
          <w:szCs w:val="24"/>
        </w:rPr>
        <w:t xml:space="preserve"> perceptions of change are dependent on many aspects of their current situation, internally to the organisation, and externally in regards to the job market.  The analysis further states that this perception will shape the actions employees can take.   Iverson (1996) also investigated change, and how and why it is accepted and what the implications of the change were on the employees of an Australian Hospital. Iverson (1996) cites (Carnell 1986</w:t>
      </w:r>
      <w:proofErr w:type="gramStart"/>
      <w:r w:rsidRPr="008C1697">
        <w:rPr>
          <w:rFonts w:ascii="Times New Roman" w:hAnsi="Times New Roman" w:cs="Times New Roman"/>
          <w:sz w:val="24"/>
          <w:szCs w:val="24"/>
        </w:rPr>
        <w:t>)  “</w:t>
      </w:r>
      <w:proofErr w:type="gramEnd"/>
      <w:r w:rsidRPr="008C1697">
        <w:rPr>
          <w:rFonts w:ascii="Times New Roman" w:hAnsi="Times New Roman" w:cs="Times New Roman"/>
          <w:sz w:val="24"/>
          <w:szCs w:val="24"/>
        </w:rPr>
        <w:t xml:space="preserve">That the concept of change is an attempt or implies an </w:t>
      </w:r>
    </w:p>
    <w:p w14:paraId="01952270" w14:textId="77777777"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an attempt by an organisation to change processes, goals, organisational structures or work tasks stemming from the imputes to resolve conflicts or tensions within the organisation”</w:t>
      </w:r>
    </w:p>
    <w:p w14:paraId="5156D81C" w14:textId="77777777" w:rsidR="00527EC6" w:rsidRPr="008C1697" w:rsidRDefault="00527EC6" w:rsidP="008C1697">
      <w:pPr>
        <w:spacing w:after="0" w:line="480" w:lineRule="auto"/>
        <w:rPr>
          <w:rFonts w:ascii="Times New Roman" w:hAnsi="Times New Roman" w:cs="Times New Roman"/>
          <w:sz w:val="24"/>
          <w:szCs w:val="24"/>
        </w:rPr>
      </w:pPr>
    </w:p>
    <w:p w14:paraId="0BAD9792" w14:textId="106DCFDB"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By interviewing 761 employees Iverson (1996) collected 11 perception criteria about change and its impacts. The criteria fall into three categories, these </w:t>
      </w:r>
      <w:proofErr w:type="gramStart"/>
      <w:r w:rsidR="00691366" w:rsidRPr="008C1697">
        <w:rPr>
          <w:rFonts w:ascii="Times New Roman" w:hAnsi="Times New Roman" w:cs="Times New Roman"/>
          <w:sz w:val="24"/>
          <w:szCs w:val="24"/>
        </w:rPr>
        <w:t>being;</w:t>
      </w:r>
      <w:proofErr w:type="gramEnd"/>
      <w:r w:rsidR="00691366" w:rsidRPr="008C1697">
        <w:rPr>
          <w:rFonts w:ascii="Times New Roman" w:hAnsi="Times New Roman" w:cs="Times New Roman"/>
          <w:sz w:val="24"/>
          <w:szCs w:val="24"/>
        </w:rPr>
        <w:t xml:space="preserve"> Personal</w:t>
      </w:r>
      <w:r w:rsidRPr="008C1697">
        <w:rPr>
          <w:rFonts w:ascii="Times New Roman" w:hAnsi="Times New Roman" w:cs="Times New Roman"/>
          <w:sz w:val="24"/>
          <w:szCs w:val="24"/>
        </w:rPr>
        <w:t>, Job Related and Environmental.  Implying through their research that employee commitment to the organisation, harmonious HR relations, and job security all positively impact on employee perceptions of change.</w:t>
      </w:r>
    </w:p>
    <w:p w14:paraId="1D9C8279" w14:textId="77777777" w:rsidR="00527EC6" w:rsidRPr="008C1697" w:rsidRDefault="00527EC6" w:rsidP="008C1697">
      <w:pPr>
        <w:spacing w:after="0" w:line="480" w:lineRule="auto"/>
        <w:rPr>
          <w:rFonts w:ascii="Times New Roman" w:hAnsi="Times New Roman" w:cs="Times New Roman"/>
          <w:sz w:val="24"/>
          <w:szCs w:val="24"/>
        </w:rPr>
      </w:pPr>
    </w:p>
    <w:p w14:paraId="18462BE9" w14:textId="77777777" w:rsidR="00527EC6" w:rsidRPr="008C1697" w:rsidRDefault="00527EC6"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Iverson (1996) further state within the conclusions that change is accepted more readily by employees where they are perceived to have worth within the organisation, but also perceive to have worth in the job market, with the opportunity of moving organisations.  The analysis of the interview data extends the (</w:t>
      </w:r>
      <w:proofErr w:type="spellStart"/>
      <w:r w:rsidRPr="008C1697">
        <w:rPr>
          <w:rFonts w:ascii="Times New Roman" w:hAnsi="Times New Roman" w:cs="Times New Roman"/>
          <w:sz w:val="24"/>
          <w:szCs w:val="24"/>
        </w:rPr>
        <w:t>Roskies</w:t>
      </w:r>
      <w:proofErr w:type="spellEnd"/>
      <w:r w:rsidRPr="008C1697">
        <w:rPr>
          <w:rFonts w:ascii="Times New Roman" w:hAnsi="Times New Roman" w:cs="Times New Roman"/>
          <w:sz w:val="24"/>
          <w:szCs w:val="24"/>
        </w:rPr>
        <w:t xml:space="preserve"> et al., 1988) research that perceptions of the current situation impact and guide the actions an employee may take.</w:t>
      </w:r>
    </w:p>
    <w:p w14:paraId="01A43FFE" w14:textId="77777777" w:rsidR="00F04351" w:rsidRPr="008C1697" w:rsidRDefault="00F04351" w:rsidP="008C1697">
      <w:pPr>
        <w:spacing w:after="0" w:line="480" w:lineRule="auto"/>
        <w:rPr>
          <w:rFonts w:ascii="Times New Roman" w:hAnsi="Times New Roman" w:cs="Times New Roman"/>
          <w:color w:val="5B9BD5" w:themeColor="accent1"/>
          <w:sz w:val="24"/>
          <w:szCs w:val="24"/>
        </w:rPr>
      </w:pPr>
      <w:bookmarkStart w:id="32" w:name="_Toc43816203"/>
    </w:p>
    <w:p w14:paraId="102AC646" w14:textId="15CC7047" w:rsidR="00463CC3" w:rsidRPr="008C1697" w:rsidRDefault="00463CC3" w:rsidP="008C1697">
      <w:pPr>
        <w:spacing w:after="0" w:line="480" w:lineRule="auto"/>
        <w:rPr>
          <w:rFonts w:ascii="Times New Roman" w:hAnsi="Times New Roman" w:cs="Times New Roman"/>
          <w:color w:val="5B9BD5" w:themeColor="accent1"/>
          <w:sz w:val="24"/>
          <w:szCs w:val="24"/>
        </w:rPr>
      </w:pPr>
      <w:r w:rsidRPr="008C1697">
        <w:rPr>
          <w:rFonts w:ascii="Times New Roman" w:hAnsi="Times New Roman" w:cs="Times New Roman"/>
          <w:color w:val="5B9BD5" w:themeColor="accent1"/>
          <w:sz w:val="24"/>
          <w:szCs w:val="24"/>
        </w:rPr>
        <w:br w:type="page"/>
      </w:r>
    </w:p>
    <w:p w14:paraId="742BBD1A" w14:textId="0278076D" w:rsidR="00463CC3" w:rsidRPr="00971526" w:rsidRDefault="003630C9" w:rsidP="008C1697">
      <w:pPr>
        <w:pStyle w:val="Heading2"/>
        <w:spacing w:before="0" w:line="480" w:lineRule="auto"/>
        <w:ind w:left="426" w:hanging="284"/>
        <w:rPr>
          <w:rFonts w:ascii="Times New Roman" w:hAnsi="Times New Roman" w:cs="Times New Roman"/>
          <w:sz w:val="28"/>
          <w:szCs w:val="28"/>
        </w:rPr>
      </w:pPr>
      <w:bookmarkStart w:id="33" w:name="_Toc51165978"/>
      <w:r w:rsidRPr="00971526">
        <w:rPr>
          <w:rFonts w:ascii="Times New Roman" w:hAnsi="Times New Roman" w:cs="Times New Roman"/>
          <w:sz w:val="28"/>
          <w:szCs w:val="28"/>
        </w:rPr>
        <w:t>4.</w:t>
      </w:r>
      <w:r w:rsidR="00802FD8">
        <w:rPr>
          <w:rFonts w:ascii="Times New Roman" w:hAnsi="Times New Roman" w:cs="Times New Roman"/>
          <w:sz w:val="28"/>
          <w:szCs w:val="28"/>
        </w:rPr>
        <w:t>5</w:t>
      </w:r>
      <w:r w:rsidRPr="00971526">
        <w:rPr>
          <w:rFonts w:ascii="Times New Roman" w:hAnsi="Times New Roman" w:cs="Times New Roman"/>
          <w:sz w:val="28"/>
          <w:szCs w:val="28"/>
        </w:rPr>
        <w:t xml:space="preserve"> The Hypotheses</w:t>
      </w:r>
      <w:bookmarkEnd w:id="33"/>
    </w:p>
    <w:p w14:paraId="74ABD91F" w14:textId="77777777" w:rsidR="00463CC3" w:rsidRPr="008C1697" w:rsidRDefault="00463CC3" w:rsidP="008C1697">
      <w:pPr>
        <w:spacing w:after="0" w:line="480" w:lineRule="auto"/>
        <w:rPr>
          <w:rFonts w:ascii="Times New Roman" w:hAnsi="Times New Roman" w:cs="Times New Roman"/>
          <w:color w:val="5B9BD5" w:themeColor="accent1"/>
          <w:sz w:val="24"/>
          <w:szCs w:val="24"/>
        </w:rPr>
      </w:pPr>
    </w:p>
    <w:p w14:paraId="7FB56182" w14:textId="77777777" w:rsidR="00463CC3" w:rsidRPr="008C1697" w:rsidRDefault="00463CC3"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Frey and Osborne (2017), Brougham and </w:t>
      </w:r>
      <w:proofErr w:type="spellStart"/>
      <w:r w:rsidRPr="008C1697">
        <w:rPr>
          <w:rFonts w:ascii="Times New Roman" w:hAnsi="Times New Roman" w:cs="Times New Roman"/>
          <w:sz w:val="24"/>
          <w:szCs w:val="24"/>
        </w:rPr>
        <w:t>Haar</w:t>
      </w:r>
      <w:proofErr w:type="spellEnd"/>
      <w:r w:rsidRPr="008C1697">
        <w:rPr>
          <w:rFonts w:ascii="Times New Roman" w:hAnsi="Times New Roman" w:cs="Times New Roman"/>
          <w:sz w:val="24"/>
          <w:szCs w:val="24"/>
        </w:rPr>
        <w:t xml:space="preserve"> (2017) have studied technological unemployment and the effects on the organisation and the employee, however, a gap exists between the research into the technological automation of tasks and groups of tasks undertaken by an employee and research that examines how an employee feels or perceives that technological automation and their job security. </w:t>
      </w:r>
    </w:p>
    <w:p w14:paraId="6C6AC41E" w14:textId="6FE4EE62" w:rsidR="00463CC3" w:rsidRPr="008C1697" w:rsidRDefault="00463CC3"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Individuals maintain multiple perceptions about themselves and their lives and these perceptions could be influenced by many different types of internal and external factors. Change at work may impact an </w:t>
      </w:r>
      <w:proofErr w:type="spellStart"/>
      <w:r w:rsidRPr="008C1697">
        <w:rPr>
          <w:rFonts w:ascii="Times New Roman" w:hAnsi="Times New Roman" w:cs="Times New Roman"/>
          <w:sz w:val="24"/>
          <w:szCs w:val="24"/>
        </w:rPr>
        <w:t>individuals</w:t>
      </w:r>
      <w:proofErr w:type="spellEnd"/>
      <w:r w:rsidRPr="008C1697">
        <w:rPr>
          <w:rFonts w:ascii="Times New Roman" w:hAnsi="Times New Roman" w:cs="Times New Roman"/>
          <w:sz w:val="24"/>
          <w:szCs w:val="24"/>
        </w:rPr>
        <w:t xml:space="preserve"> perception of self-worth and therefore job security  </w:t>
      </w:r>
      <w:r w:rsidRPr="008C1697">
        <w:rPr>
          <w:rFonts w:ascii="Times New Roman" w:hAnsi="Times New Roman" w:cs="Times New Roman"/>
          <w:sz w:val="24"/>
          <w:szCs w:val="24"/>
        </w:rPr>
        <w:fldChar w:fldCharType="begin"/>
      </w:r>
      <w:r w:rsidR="00BB1937" w:rsidRPr="008C1697">
        <w:rPr>
          <w:rFonts w:ascii="Times New Roman" w:hAnsi="Times New Roman" w:cs="Times New Roman"/>
          <w:sz w:val="24"/>
          <w:szCs w:val="24"/>
        </w:rPr>
        <w:instrText xml:space="preserve"> ADDIN ZOTERO_ITEM CSL_CITATION {"citationID":"mRPYzWgZ","properties":{"formattedCitation":"(Griep {\\i{}et al.}, 2016; Rymarczyk, 2020)","plainCitation":"(Griep et al., 2016; Rymarczyk, 2020)","noteIndex":0},"citationItems":[{"id":295,"uris":["http://zotero.org/users/5733084/items/XIGHH3N8"],"uri":["http://zotero.org/users/5733084/items/XIGHH3N8"],"itemData":{"id":295,"type":"article-journal","abstract":"Purpose  Research has provided convincing evidence for the adverse effects of both short- and long-term unemployment, and perceived job insecurity on individuals’ health and well-being. This study aims to go one critical step further by comparing the association between short- and longterm unemployment, and perceived job insecurity with a diverse set of health and well-being indicators.","container-title":"International Archives of Occupational and Environmental Health","DOI":"10.1007/s00420-015-1059-5","ISSN":"0340-0131, 1432-1246","issue":"1","journalAbbreviation":"Int Arch Occup Environ Health","language":"en","page":"147-162","source":"DOI.org (Crossref)","title":"The effects of unemployment and perceived job insecurity: a comparison of their association with psychological and somatic complaints, self-rated health and life satisfaction","title-short":"The effects of unemployment and perceived job insecurity","URL":"http://link.springer.com/10.1007/s00420-015-1059-5","volume":"89","author":[{"family":"Griep","given":"Yannick"},{"family":"Kinnunen","given":"Ulla"},{"family":"Nätti","given":"Jouko"},{"family":"De Cuyper","given":"Nele"},{"family":"Mauno","given":"Saija"},{"family":"Mäkikangas","given":"Anne"},{"family":"De Witte","given":"Hans"}],"accessed":{"date-parts":[["2020",7,29]]},"issued":{"date-parts":[["2016",1]]}}},{"id":286,"uris":["http://zotero.org/users/5733084/items/IDRTI6A9"],"uri":["http://zotero.org/users/5733084/items/IDRTI6A9"],"itemData":{"id":286,"type":"article-journal","abstract":"Objective: The aim of this article is to identify the impact of the Industrial Revolution 4.0 (IR 4.0) on the production processes of goods and services, their ground-breaking changes, and their potential economic, social, and political consequences.","container-title":"Entrepreneurial Business and Economics Review","DOI":"10.15678/EBER.2020.080110","ISSN":"2353883X, 23538821","issue":"1","journalAbbreviation":"EBER","language":"en","page":"185-198","source":"DOI.org (Crossref)","title":"Technologies, Opportunities and Challenges of the Industrial Revolution 4.0: Theoretical Considerations","title-short":"Technologies, Opportunities and Challenges of the Industrial Revolution 4.0","URL":"https://eber.uek.krakow.pl/index.php/eber/article/view/654","volume":"8","author":[{"family":"Rymarczyk","given":"Jan"}],"accessed":{"date-parts":[["2020",6,23]]},"issued":{"date-parts":[["2020"]]}}}],"schema":"https://github.com/citation-style-language/schema/raw/master/csl-citation.json"} </w:instrText>
      </w:r>
      <w:r w:rsidRPr="008C1697">
        <w:rPr>
          <w:rFonts w:ascii="Times New Roman" w:hAnsi="Times New Roman" w:cs="Times New Roman"/>
          <w:sz w:val="24"/>
          <w:szCs w:val="24"/>
        </w:rPr>
        <w:fldChar w:fldCharType="separate"/>
      </w:r>
      <w:r w:rsidR="00BB1937" w:rsidRPr="008C1697">
        <w:rPr>
          <w:rFonts w:ascii="Times New Roman" w:hAnsi="Times New Roman" w:cs="Times New Roman"/>
          <w:sz w:val="24"/>
          <w:szCs w:val="24"/>
        </w:rPr>
        <w:t>(</w:t>
      </w:r>
      <w:proofErr w:type="spellStart"/>
      <w:r w:rsidR="00BB1937" w:rsidRPr="008C1697">
        <w:rPr>
          <w:rFonts w:ascii="Times New Roman" w:hAnsi="Times New Roman" w:cs="Times New Roman"/>
          <w:sz w:val="24"/>
          <w:szCs w:val="24"/>
        </w:rPr>
        <w:t>Griep</w:t>
      </w:r>
      <w:proofErr w:type="spellEnd"/>
      <w:r w:rsidR="00BB1937" w:rsidRPr="008C1697">
        <w:rPr>
          <w:rFonts w:ascii="Times New Roman" w:hAnsi="Times New Roman" w:cs="Times New Roman"/>
          <w:sz w:val="24"/>
          <w:szCs w:val="24"/>
        </w:rPr>
        <w:t xml:space="preserve"> </w:t>
      </w:r>
      <w:r w:rsidR="00BB1937" w:rsidRPr="008C1697">
        <w:rPr>
          <w:rFonts w:ascii="Times New Roman" w:hAnsi="Times New Roman" w:cs="Times New Roman"/>
          <w:i/>
          <w:iCs/>
          <w:sz w:val="24"/>
          <w:szCs w:val="24"/>
        </w:rPr>
        <w:t>et al.</w:t>
      </w:r>
      <w:r w:rsidR="00BB1937" w:rsidRPr="008C1697">
        <w:rPr>
          <w:rFonts w:ascii="Times New Roman" w:hAnsi="Times New Roman" w:cs="Times New Roman"/>
          <w:sz w:val="24"/>
          <w:szCs w:val="24"/>
        </w:rPr>
        <w:t xml:space="preserve">, 2016; </w:t>
      </w:r>
      <w:proofErr w:type="spellStart"/>
      <w:r w:rsidR="00BB1937" w:rsidRPr="008C1697">
        <w:rPr>
          <w:rFonts w:ascii="Times New Roman" w:hAnsi="Times New Roman" w:cs="Times New Roman"/>
          <w:sz w:val="24"/>
          <w:szCs w:val="24"/>
        </w:rPr>
        <w:t>Rymarczyk</w:t>
      </w:r>
      <w:proofErr w:type="spellEnd"/>
      <w:r w:rsidR="00BB1937" w:rsidRPr="008C1697">
        <w:rPr>
          <w:rFonts w:ascii="Times New Roman" w:hAnsi="Times New Roman" w:cs="Times New Roman"/>
          <w:sz w:val="24"/>
          <w:szCs w:val="24"/>
        </w:rPr>
        <w:t>, 2020)</w:t>
      </w:r>
      <w:r w:rsidRPr="008C1697">
        <w:rPr>
          <w:rFonts w:ascii="Times New Roman" w:hAnsi="Times New Roman" w:cs="Times New Roman"/>
          <w:sz w:val="24"/>
          <w:szCs w:val="24"/>
        </w:rPr>
        <w:fldChar w:fldCharType="end"/>
      </w:r>
      <w:r w:rsidRPr="008C1697">
        <w:rPr>
          <w:rFonts w:ascii="Times New Roman" w:hAnsi="Times New Roman" w:cs="Times New Roman"/>
          <w:sz w:val="24"/>
          <w:szCs w:val="24"/>
        </w:rPr>
        <w:t xml:space="preserve">, the change being either positive or negative.  </w:t>
      </w:r>
    </w:p>
    <w:p w14:paraId="56F29188" w14:textId="5473F60E" w:rsidR="00463CC3" w:rsidRPr="008C1697" w:rsidRDefault="00463CC3"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Technology is recognised as one of the leading instigating factors in change  </w:t>
      </w:r>
      <w:r w:rsidRPr="008C1697">
        <w:rPr>
          <w:rFonts w:ascii="Times New Roman" w:hAnsi="Times New Roman" w:cs="Times New Roman"/>
          <w:sz w:val="24"/>
          <w:szCs w:val="24"/>
        </w:rPr>
        <w:fldChar w:fldCharType="begin"/>
      </w:r>
      <w:r w:rsidR="00BB1937" w:rsidRPr="008C1697">
        <w:rPr>
          <w:rFonts w:ascii="Times New Roman" w:hAnsi="Times New Roman" w:cs="Times New Roman"/>
          <w:sz w:val="24"/>
          <w:szCs w:val="24"/>
        </w:rPr>
        <w:instrText xml:space="preserve"> ADDIN ZOTERO_ITEM CSL_CITATION {"citationID":"2ZQDtIVU","properties":{"formattedCitation":"(Mokyr {\\i{}et al.}, 2015; Rymarczyk, 2020)","plainCitation":"(Mokyr et al., 2015; Rymarczyk, 2020)","noteIndex":0},"citationItems":[{"id":61,"uris":["http://zotero.org/users/5733084/items/GU8FIDFI"],"uri":["http://zotero.org/users/5733084/items/GU8FIDFI"],"itemData":{"id":61,"type":"article-journal","archive_location":"DLR - Line 50","container-title":"Journal of Economic Perspectives","DOI":"10.1257/jep.29.3.31","ISSN":"0895-3309","issue":"3","journalAbbreviation":"Journal of Economic Perspectives","language":"English","page":"31-50","source":"DOI.org (Crossref)","title":"The History of Technological Anxiety and the Future of Economic Growth: Is This Time Different?","title-short":"The History of Technological Anxiety and the Future of Economic Growth","URL":"http://pubs.aeaweb.org/doi/10.1257/jep.29.3.31","volume":"29","author":[{"family":"Mokyr","given":"Joel"},{"family":"Vickers","given":"Chris"},{"family":"Ziebarth","given":"Nicolas L."}],"accessed":{"date-parts":[["2020",4,3]]},"issued":{"date-parts":[["2015",8]]}}},{"id":286,"uris":["http://zotero.org/users/5733084/items/IDRTI6A9"],"uri":["http://zotero.org/users/5733084/items/IDRTI6A9"],"itemData":{"id":286,"type":"article-journal","abstract":"Objective: The aim of this article is to identify the impact of the Industrial Revolution 4.0 (IR 4.0) on the production processes of goods and services, their ground-breaking changes, and their potential economic, social, and political consequences.","container-title":"Entrepreneurial Business and Economics Review","DOI":"10.15678/EBER.2020.080110","ISSN":"2353883X, 23538821","issue":"1","journalAbbreviation":"EBER","language":"en","page":"185-198","source":"DOI.org (Crossref)","title":"Technologies, Opportunities and Challenges of the Industrial Revolution 4.0: Theoretical Considerations","title-short":"Technologies, Opportunities and Challenges of the Industrial Revolution 4.0","URL":"https://eber.uek.krakow.pl/index.php/eber/article/view/654","volume":"8","author":[{"family":"Rymarczyk","given":"Jan"}],"accessed":{"date-parts":[["2020",6,23]]},"issued":{"date-parts":[["2020"]]}}}],"schema":"https://github.com/citation-style-language/schema/raw/master/csl-citation.json"} </w:instrText>
      </w:r>
      <w:r w:rsidRPr="008C1697">
        <w:rPr>
          <w:rFonts w:ascii="Times New Roman" w:hAnsi="Times New Roman" w:cs="Times New Roman"/>
          <w:sz w:val="24"/>
          <w:szCs w:val="24"/>
        </w:rPr>
        <w:fldChar w:fldCharType="separate"/>
      </w:r>
      <w:r w:rsidR="00BB1937" w:rsidRPr="008C1697">
        <w:rPr>
          <w:rFonts w:ascii="Times New Roman" w:hAnsi="Times New Roman" w:cs="Times New Roman"/>
          <w:sz w:val="24"/>
          <w:szCs w:val="24"/>
        </w:rPr>
        <w:t xml:space="preserve">(Mokyr </w:t>
      </w:r>
      <w:r w:rsidR="00BB1937" w:rsidRPr="008C1697">
        <w:rPr>
          <w:rFonts w:ascii="Times New Roman" w:hAnsi="Times New Roman" w:cs="Times New Roman"/>
          <w:i/>
          <w:iCs/>
          <w:sz w:val="24"/>
          <w:szCs w:val="24"/>
        </w:rPr>
        <w:t>et al.</w:t>
      </w:r>
      <w:r w:rsidR="00BB1937" w:rsidRPr="008C1697">
        <w:rPr>
          <w:rFonts w:ascii="Times New Roman" w:hAnsi="Times New Roman" w:cs="Times New Roman"/>
          <w:sz w:val="24"/>
          <w:szCs w:val="24"/>
        </w:rPr>
        <w:t xml:space="preserve">, 2015; </w:t>
      </w:r>
      <w:proofErr w:type="spellStart"/>
      <w:r w:rsidR="00BB1937" w:rsidRPr="008C1697">
        <w:rPr>
          <w:rFonts w:ascii="Times New Roman" w:hAnsi="Times New Roman" w:cs="Times New Roman"/>
          <w:sz w:val="24"/>
          <w:szCs w:val="24"/>
        </w:rPr>
        <w:t>Rymarczyk</w:t>
      </w:r>
      <w:proofErr w:type="spellEnd"/>
      <w:r w:rsidR="00BB1937" w:rsidRPr="008C1697">
        <w:rPr>
          <w:rFonts w:ascii="Times New Roman" w:hAnsi="Times New Roman" w:cs="Times New Roman"/>
          <w:sz w:val="24"/>
          <w:szCs w:val="24"/>
        </w:rPr>
        <w:t>, 2020)</w:t>
      </w:r>
      <w:r w:rsidRPr="008C1697">
        <w:rPr>
          <w:rFonts w:ascii="Times New Roman" w:hAnsi="Times New Roman" w:cs="Times New Roman"/>
          <w:sz w:val="24"/>
          <w:szCs w:val="24"/>
        </w:rPr>
        <w:fldChar w:fldCharType="end"/>
      </w:r>
      <w:r w:rsidRPr="008C1697">
        <w:rPr>
          <w:rFonts w:ascii="Times New Roman" w:hAnsi="Times New Roman" w:cs="Times New Roman"/>
          <w:sz w:val="24"/>
          <w:szCs w:val="24"/>
        </w:rPr>
        <w:t xml:space="preserve">, and when new technologies or technological processes have been, or are being adopted the impacts on an </w:t>
      </w:r>
      <w:proofErr w:type="spellStart"/>
      <w:r w:rsidRPr="008C1697">
        <w:rPr>
          <w:rFonts w:ascii="Times New Roman" w:hAnsi="Times New Roman" w:cs="Times New Roman"/>
          <w:sz w:val="24"/>
          <w:szCs w:val="24"/>
        </w:rPr>
        <w:t>employees</w:t>
      </w:r>
      <w:proofErr w:type="spellEnd"/>
      <w:r w:rsidRPr="008C1697">
        <w:rPr>
          <w:rFonts w:ascii="Times New Roman" w:hAnsi="Times New Roman" w:cs="Times New Roman"/>
          <w:sz w:val="24"/>
          <w:szCs w:val="24"/>
        </w:rPr>
        <w:t xml:space="preserve"> perception of self-worth and job security could be either positively or negatively impacted. </w:t>
      </w:r>
    </w:p>
    <w:p w14:paraId="32C5F822" w14:textId="77777777" w:rsidR="00463CC3" w:rsidRPr="008C1697" w:rsidRDefault="00463CC3"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The research looks to discover any correlation between past, current or near-future technological automation that replaces tasks performed by the employee the employee's perception of job security.</w:t>
      </w:r>
    </w:p>
    <w:p w14:paraId="6FCCEF24" w14:textId="02F09CC1" w:rsidR="00463CC3" w:rsidRDefault="00463CC3"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By proposing the question with the corresponding hypothesises we can investigate the correlations between these </w:t>
      </w:r>
      <w:proofErr w:type="gramStart"/>
      <w:r w:rsidRPr="008C1697">
        <w:rPr>
          <w:rFonts w:ascii="Times New Roman" w:hAnsi="Times New Roman" w:cs="Times New Roman"/>
          <w:sz w:val="24"/>
          <w:szCs w:val="24"/>
        </w:rPr>
        <w:t>factors;</w:t>
      </w:r>
      <w:proofErr w:type="gramEnd"/>
    </w:p>
    <w:p w14:paraId="63BA58D9" w14:textId="7EEF7AA3" w:rsidR="000D67F8" w:rsidRDefault="000D67F8" w:rsidP="008C1697">
      <w:pPr>
        <w:spacing w:after="0" w:line="480" w:lineRule="auto"/>
        <w:rPr>
          <w:rFonts w:ascii="Times New Roman" w:hAnsi="Times New Roman" w:cs="Times New Roman"/>
          <w:sz w:val="24"/>
          <w:szCs w:val="24"/>
        </w:rPr>
      </w:pPr>
    </w:p>
    <w:p w14:paraId="4440AF15" w14:textId="008999D1" w:rsidR="000D67F8" w:rsidRDefault="000D67F8" w:rsidP="008C1697">
      <w:pPr>
        <w:spacing w:after="0" w:line="480" w:lineRule="auto"/>
        <w:rPr>
          <w:rFonts w:ascii="Times New Roman" w:hAnsi="Times New Roman" w:cs="Times New Roman"/>
          <w:sz w:val="24"/>
          <w:szCs w:val="24"/>
        </w:rPr>
      </w:pPr>
    </w:p>
    <w:p w14:paraId="39DE8A98" w14:textId="2977AE61" w:rsidR="000D67F8" w:rsidRDefault="000D67F8" w:rsidP="008C1697">
      <w:pPr>
        <w:spacing w:after="0" w:line="480" w:lineRule="auto"/>
        <w:rPr>
          <w:rFonts w:ascii="Times New Roman" w:hAnsi="Times New Roman" w:cs="Times New Roman"/>
          <w:sz w:val="24"/>
          <w:szCs w:val="24"/>
        </w:rPr>
      </w:pPr>
    </w:p>
    <w:p w14:paraId="6F699747" w14:textId="77777777" w:rsidR="000D67F8" w:rsidRPr="008C1697" w:rsidRDefault="000D67F8" w:rsidP="008C1697">
      <w:pPr>
        <w:spacing w:after="0" w:line="480" w:lineRule="auto"/>
        <w:rPr>
          <w:rFonts w:ascii="Times New Roman" w:hAnsi="Times New Roman" w:cs="Times New Roman"/>
          <w:sz w:val="24"/>
          <w:szCs w:val="24"/>
        </w:rPr>
      </w:pPr>
    </w:p>
    <w:p w14:paraId="40ED7D3B" w14:textId="509D7711" w:rsidR="00463CC3" w:rsidRPr="0007485B" w:rsidRDefault="00463CC3" w:rsidP="008C1697">
      <w:pPr>
        <w:spacing w:after="0" w:line="480" w:lineRule="auto"/>
        <w:rPr>
          <w:rFonts w:ascii="Times New Roman" w:hAnsi="Times New Roman" w:cs="Times New Roman"/>
          <w:i/>
          <w:iCs/>
          <w:sz w:val="24"/>
          <w:szCs w:val="24"/>
        </w:rPr>
      </w:pPr>
      <w:r w:rsidRPr="008C1697">
        <w:rPr>
          <w:rFonts w:ascii="Times New Roman" w:eastAsiaTheme="minorEastAsia" w:hAnsi="Times New Roman" w:cs="Times New Roman"/>
          <w:i/>
          <w:iCs/>
          <w:color w:val="000000" w:themeColor="text1"/>
          <w:kern w:val="24"/>
          <w:sz w:val="24"/>
          <w:szCs w:val="24"/>
        </w:rPr>
        <w:t>“</w:t>
      </w:r>
      <w:r w:rsidRPr="008C1697">
        <w:rPr>
          <w:rFonts w:ascii="Times New Roman" w:eastAsiaTheme="minorEastAsia" w:hAnsi="Times New Roman" w:cs="Times New Roman"/>
          <w:b/>
          <w:bCs/>
          <w:i/>
          <w:iCs/>
          <w:color w:val="000000" w:themeColor="text1"/>
          <w:kern w:val="24"/>
          <w:sz w:val="24"/>
          <w:szCs w:val="24"/>
        </w:rPr>
        <w:t xml:space="preserve">Technical </w:t>
      </w:r>
      <w:r w:rsidR="00E83019">
        <w:rPr>
          <w:rFonts w:ascii="Times New Roman" w:eastAsiaTheme="minorEastAsia" w:hAnsi="Times New Roman" w:cs="Times New Roman"/>
          <w:b/>
          <w:bCs/>
          <w:i/>
          <w:iCs/>
          <w:color w:val="000000" w:themeColor="text1"/>
          <w:kern w:val="24"/>
          <w:sz w:val="24"/>
          <w:szCs w:val="24"/>
        </w:rPr>
        <w:t>u</w:t>
      </w:r>
      <w:r w:rsidRPr="008C1697">
        <w:rPr>
          <w:rFonts w:ascii="Times New Roman" w:eastAsiaTheme="minorEastAsia" w:hAnsi="Times New Roman" w:cs="Times New Roman"/>
          <w:b/>
          <w:bCs/>
          <w:i/>
          <w:iCs/>
          <w:color w:val="000000" w:themeColor="text1"/>
          <w:kern w:val="24"/>
          <w:sz w:val="24"/>
          <w:szCs w:val="24"/>
        </w:rPr>
        <w:t xml:space="preserve">nemployment, can it be different this time? </w:t>
      </w:r>
      <w:r w:rsidRPr="008C1697">
        <w:rPr>
          <w:rFonts w:ascii="Times New Roman" w:hAnsi="Times New Roman" w:cs="Times New Roman"/>
          <w:b/>
          <w:bCs/>
          <w:i/>
          <w:iCs/>
          <w:sz w:val="24"/>
          <w:szCs w:val="24"/>
        </w:rPr>
        <w:t>- The perception of employees on the changes to their jobs caused by technological automation</w:t>
      </w:r>
      <w:r w:rsidRPr="008C1697">
        <w:rPr>
          <w:rFonts w:ascii="Times New Roman" w:hAnsi="Times New Roman" w:cs="Times New Roman"/>
          <w:i/>
          <w:iCs/>
          <w:sz w:val="24"/>
          <w:szCs w:val="24"/>
        </w:rPr>
        <w:t xml:space="preserve">”. </w:t>
      </w:r>
    </w:p>
    <w:p w14:paraId="71EA0D62" w14:textId="77777777" w:rsidR="00463CC3" w:rsidRPr="008C1697" w:rsidRDefault="00463CC3" w:rsidP="008C1697">
      <w:pPr>
        <w:pStyle w:val="ListParagraph"/>
        <w:numPr>
          <w:ilvl w:val="0"/>
          <w:numId w:val="24"/>
        </w:numPr>
        <w:spacing w:line="480" w:lineRule="auto"/>
        <w:ind w:left="714" w:hanging="357"/>
      </w:pPr>
      <w:r w:rsidRPr="008C1697">
        <w:t>Employee perceived job security is negatively impacted by recently implemented technological automation of tasks.</w:t>
      </w:r>
    </w:p>
    <w:p w14:paraId="2CB84BD6" w14:textId="7C43D32B" w:rsidR="00463CC3" w:rsidRPr="0007485B" w:rsidRDefault="00463CC3" w:rsidP="0007485B">
      <w:pPr>
        <w:pStyle w:val="ListParagraph"/>
        <w:numPr>
          <w:ilvl w:val="0"/>
          <w:numId w:val="24"/>
        </w:numPr>
        <w:spacing w:line="480" w:lineRule="auto"/>
        <w:ind w:left="714" w:hanging="357"/>
      </w:pPr>
      <w:r w:rsidRPr="008C1697">
        <w:t xml:space="preserve">The current or future introduction of technological automation of employee performed tasks negatively impacts upon their perceived job security.  </w:t>
      </w:r>
    </w:p>
    <w:p w14:paraId="35420C50" w14:textId="77777777" w:rsidR="00463CC3" w:rsidRPr="008C1697" w:rsidRDefault="00463CC3" w:rsidP="008C1697">
      <w:pPr>
        <w:pStyle w:val="ListParagraph"/>
        <w:numPr>
          <w:ilvl w:val="0"/>
          <w:numId w:val="24"/>
        </w:numPr>
        <w:spacing w:line="480" w:lineRule="auto"/>
        <w:ind w:left="714" w:hanging="357"/>
      </w:pPr>
      <w:r w:rsidRPr="008C1697">
        <w:t xml:space="preserve">Job guarantee positively impacts </w:t>
      </w:r>
      <w:proofErr w:type="gramStart"/>
      <w:r w:rsidRPr="008C1697">
        <w:t>employees</w:t>
      </w:r>
      <w:proofErr w:type="gramEnd"/>
      <w:r w:rsidRPr="008C1697">
        <w:t xml:space="preserve"> security perception </w:t>
      </w:r>
    </w:p>
    <w:p w14:paraId="5F723776" w14:textId="4D0284C2" w:rsidR="00527EC6" w:rsidRPr="008C1697" w:rsidRDefault="00527EC6" w:rsidP="008C1697">
      <w:pPr>
        <w:spacing w:after="0" w:line="480" w:lineRule="auto"/>
        <w:rPr>
          <w:rFonts w:ascii="Times New Roman" w:eastAsiaTheme="majorEastAsia" w:hAnsi="Times New Roman" w:cs="Times New Roman"/>
          <w:color w:val="5B9BD5" w:themeColor="accent1"/>
          <w:sz w:val="24"/>
          <w:szCs w:val="24"/>
        </w:rPr>
      </w:pPr>
      <w:r w:rsidRPr="008C1697">
        <w:rPr>
          <w:rFonts w:ascii="Times New Roman" w:hAnsi="Times New Roman" w:cs="Times New Roman"/>
          <w:color w:val="5B9BD5" w:themeColor="accent1"/>
          <w:sz w:val="24"/>
          <w:szCs w:val="24"/>
        </w:rPr>
        <w:br w:type="page"/>
      </w:r>
    </w:p>
    <w:p w14:paraId="01C9B753" w14:textId="77A835F8" w:rsidR="005C58A5" w:rsidRPr="009E24BF" w:rsidRDefault="00C32C7F" w:rsidP="008C1697">
      <w:pPr>
        <w:pStyle w:val="Heading1"/>
        <w:numPr>
          <w:ilvl w:val="0"/>
          <w:numId w:val="7"/>
        </w:numPr>
        <w:spacing w:before="0" w:line="480" w:lineRule="auto"/>
        <w:rPr>
          <w:rFonts w:ascii="Times New Roman" w:hAnsi="Times New Roman" w:cs="Times New Roman"/>
          <w:b/>
          <w:bCs/>
        </w:rPr>
      </w:pPr>
      <w:bookmarkStart w:id="34" w:name="_Toc51165979"/>
      <w:bookmarkEnd w:id="28"/>
      <w:bookmarkEnd w:id="32"/>
      <w:r w:rsidRPr="009E24BF">
        <w:rPr>
          <w:rFonts w:ascii="Times New Roman" w:hAnsi="Times New Roman" w:cs="Times New Roman"/>
          <w:b/>
          <w:bCs/>
        </w:rPr>
        <w:t xml:space="preserve">Research </w:t>
      </w:r>
      <w:r w:rsidR="005A2A17">
        <w:rPr>
          <w:rFonts w:ascii="Times New Roman" w:hAnsi="Times New Roman" w:cs="Times New Roman"/>
          <w:b/>
          <w:bCs/>
        </w:rPr>
        <w:t>q</w:t>
      </w:r>
      <w:r w:rsidRPr="009E24BF">
        <w:rPr>
          <w:rFonts w:ascii="Times New Roman" w:hAnsi="Times New Roman" w:cs="Times New Roman"/>
          <w:b/>
          <w:bCs/>
        </w:rPr>
        <w:t xml:space="preserve">uestions &amp; </w:t>
      </w:r>
      <w:r w:rsidR="005A2A17">
        <w:rPr>
          <w:rFonts w:ascii="Times New Roman" w:hAnsi="Times New Roman" w:cs="Times New Roman"/>
          <w:b/>
          <w:bCs/>
        </w:rPr>
        <w:t>m</w:t>
      </w:r>
      <w:r w:rsidRPr="009E24BF">
        <w:rPr>
          <w:rFonts w:ascii="Times New Roman" w:hAnsi="Times New Roman" w:cs="Times New Roman"/>
          <w:b/>
          <w:bCs/>
        </w:rPr>
        <w:t>ethods</w:t>
      </w:r>
      <w:bookmarkEnd w:id="34"/>
    </w:p>
    <w:p w14:paraId="0AE82C93" w14:textId="77777777" w:rsidR="006A5310" w:rsidRPr="00971526" w:rsidRDefault="006A5310" w:rsidP="008C1697">
      <w:pPr>
        <w:pStyle w:val="Heading2"/>
        <w:spacing w:before="0" w:line="480" w:lineRule="auto"/>
        <w:ind w:left="426" w:hanging="283"/>
        <w:rPr>
          <w:rFonts w:ascii="Times New Roman" w:hAnsi="Times New Roman" w:cs="Times New Roman"/>
          <w:sz w:val="28"/>
          <w:szCs w:val="28"/>
        </w:rPr>
      </w:pPr>
      <w:bookmarkStart w:id="35" w:name="_Toc51165980"/>
      <w:r w:rsidRPr="00971526">
        <w:rPr>
          <w:rFonts w:ascii="Times New Roman" w:hAnsi="Times New Roman" w:cs="Times New Roman"/>
          <w:sz w:val="28"/>
          <w:szCs w:val="28"/>
        </w:rPr>
        <w:t>5.1 Research objectives</w:t>
      </w:r>
      <w:bookmarkEnd w:id="35"/>
    </w:p>
    <w:p w14:paraId="7D636006" w14:textId="12C68D79" w:rsidR="006A5310" w:rsidRPr="008C1697" w:rsidRDefault="006A5310" w:rsidP="008C1697">
      <w:pPr>
        <w:spacing w:after="0" w:line="480" w:lineRule="auto"/>
        <w:rPr>
          <w:rFonts w:ascii="Times New Roman" w:hAnsi="Times New Roman" w:cs="Times New Roman"/>
          <w:sz w:val="24"/>
          <w:szCs w:val="24"/>
        </w:rPr>
      </w:pPr>
    </w:p>
    <w:p w14:paraId="29C19F70" w14:textId="77777777" w:rsidR="00074D8A" w:rsidRPr="008C1697" w:rsidRDefault="00074D8A"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The study will examine through the hypotheses any correlation between recent past task technological automation and employees perceived near-future task technological automation the employee's perception of job security.</w:t>
      </w:r>
    </w:p>
    <w:p w14:paraId="040E5B1E" w14:textId="77777777" w:rsidR="00074D8A" w:rsidRPr="008C1697" w:rsidRDefault="00074D8A"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By proposing the questions with the corresponding hypothesises we can investigate the correlations between these </w:t>
      </w:r>
      <w:proofErr w:type="gramStart"/>
      <w:r w:rsidRPr="008C1697">
        <w:rPr>
          <w:rFonts w:ascii="Times New Roman" w:hAnsi="Times New Roman" w:cs="Times New Roman"/>
          <w:sz w:val="24"/>
          <w:szCs w:val="24"/>
        </w:rPr>
        <w:t>factors;</w:t>
      </w:r>
      <w:proofErr w:type="gramEnd"/>
    </w:p>
    <w:p w14:paraId="35CA2FB1" w14:textId="36EEBB89" w:rsidR="00074D8A" w:rsidRPr="008C1697" w:rsidRDefault="00074D8A" w:rsidP="008C1697">
      <w:pPr>
        <w:spacing w:after="0" w:line="480" w:lineRule="auto"/>
        <w:rPr>
          <w:rFonts w:ascii="Times New Roman" w:hAnsi="Times New Roman" w:cs="Times New Roman"/>
          <w:i/>
          <w:iCs/>
          <w:sz w:val="24"/>
          <w:szCs w:val="24"/>
        </w:rPr>
      </w:pPr>
      <w:r w:rsidRPr="008C1697">
        <w:rPr>
          <w:rFonts w:ascii="Times New Roman" w:eastAsiaTheme="minorEastAsia" w:hAnsi="Times New Roman" w:cs="Times New Roman"/>
          <w:i/>
          <w:iCs/>
          <w:color w:val="000000" w:themeColor="text1"/>
          <w:kern w:val="24"/>
          <w:sz w:val="24"/>
          <w:szCs w:val="24"/>
        </w:rPr>
        <w:t>“</w:t>
      </w:r>
      <w:r w:rsidRPr="008C1697">
        <w:rPr>
          <w:rFonts w:ascii="Times New Roman" w:eastAsiaTheme="minorEastAsia" w:hAnsi="Times New Roman" w:cs="Times New Roman"/>
          <w:b/>
          <w:bCs/>
          <w:i/>
          <w:iCs/>
          <w:color w:val="000000" w:themeColor="text1"/>
          <w:kern w:val="24"/>
          <w:sz w:val="24"/>
          <w:szCs w:val="24"/>
        </w:rPr>
        <w:t xml:space="preserve">Technical </w:t>
      </w:r>
      <w:r w:rsidR="00E83019">
        <w:rPr>
          <w:rFonts w:ascii="Times New Roman" w:eastAsiaTheme="minorEastAsia" w:hAnsi="Times New Roman" w:cs="Times New Roman"/>
          <w:b/>
          <w:bCs/>
          <w:i/>
          <w:iCs/>
          <w:color w:val="000000" w:themeColor="text1"/>
          <w:kern w:val="24"/>
          <w:sz w:val="24"/>
          <w:szCs w:val="24"/>
        </w:rPr>
        <w:t>u</w:t>
      </w:r>
      <w:r w:rsidRPr="008C1697">
        <w:rPr>
          <w:rFonts w:ascii="Times New Roman" w:eastAsiaTheme="minorEastAsia" w:hAnsi="Times New Roman" w:cs="Times New Roman"/>
          <w:b/>
          <w:bCs/>
          <w:i/>
          <w:iCs/>
          <w:color w:val="000000" w:themeColor="text1"/>
          <w:kern w:val="24"/>
          <w:sz w:val="24"/>
          <w:szCs w:val="24"/>
        </w:rPr>
        <w:t xml:space="preserve">nemployment, can it be different this time? </w:t>
      </w:r>
      <w:r w:rsidRPr="008C1697">
        <w:rPr>
          <w:rFonts w:ascii="Times New Roman" w:hAnsi="Times New Roman" w:cs="Times New Roman"/>
          <w:b/>
          <w:bCs/>
          <w:i/>
          <w:iCs/>
          <w:sz w:val="24"/>
          <w:szCs w:val="24"/>
        </w:rPr>
        <w:t>- The perception of employees on the changes to their jobs caused by technological automation</w:t>
      </w:r>
      <w:r w:rsidRPr="008C1697">
        <w:rPr>
          <w:rFonts w:ascii="Times New Roman" w:hAnsi="Times New Roman" w:cs="Times New Roman"/>
          <w:i/>
          <w:iCs/>
          <w:sz w:val="24"/>
          <w:szCs w:val="24"/>
        </w:rPr>
        <w:t xml:space="preserve">”. </w:t>
      </w:r>
    </w:p>
    <w:p w14:paraId="619C230D" w14:textId="77777777" w:rsidR="00074D8A" w:rsidRPr="008C1697" w:rsidRDefault="00074D8A" w:rsidP="008C1697">
      <w:pPr>
        <w:spacing w:after="0" w:line="480" w:lineRule="auto"/>
        <w:rPr>
          <w:rFonts w:ascii="Times New Roman" w:hAnsi="Times New Roman" w:cs="Times New Roman"/>
          <w:sz w:val="24"/>
          <w:szCs w:val="24"/>
        </w:rPr>
      </w:pPr>
    </w:p>
    <w:p w14:paraId="3DF9929F" w14:textId="77777777" w:rsidR="00074D8A" w:rsidRPr="008C1697" w:rsidRDefault="00074D8A" w:rsidP="008C1697">
      <w:pPr>
        <w:pStyle w:val="ListParagraph"/>
        <w:numPr>
          <w:ilvl w:val="0"/>
          <w:numId w:val="25"/>
        </w:numPr>
        <w:spacing w:line="480" w:lineRule="auto"/>
      </w:pPr>
      <w:r w:rsidRPr="008C1697">
        <w:t>Employee perceived job security is negatively impacted by recently implemented technological automation of tasks.</w:t>
      </w:r>
    </w:p>
    <w:p w14:paraId="2A7AC2FE" w14:textId="77777777" w:rsidR="00074D8A" w:rsidRPr="008C1697" w:rsidRDefault="00074D8A" w:rsidP="008C1697">
      <w:pPr>
        <w:spacing w:after="0" w:line="480" w:lineRule="auto"/>
        <w:ind w:left="357"/>
        <w:rPr>
          <w:rFonts w:ascii="Times New Roman" w:hAnsi="Times New Roman" w:cs="Times New Roman"/>
          <w:sz w:val="24"/>
          <w:szCs w:val="24"/>
        </w:rPr>
      </w:pPr>
    </w:p>
    <w:p w14:paraId="42974CF6" w14:textId="77777777" w:rsidR="00074D8A" w:rsidRPr="008C1697" w:rsidRDefault="00074D8A" w:rsidP="008C1697">
      <w:pPr>
        <w:pStyle w:val="ListParagraph"/>
        <w:numPr>
          <w:ilvl w:val="0"/>
          <w:numId w:val="25"/>
        </w:numPr>
        <w:spacing w:line="480" w:lineRule="auto"/>
        <w:ind w:left="714" w:hanging="357"/>
      </w:pPr>
      <w:r w:rsidRPr="008C1697">
        <w:t xml:space="preserve">The current or future introduction of technological automation of employee performed tasks negatively impacts upon their perceived job security.  </w:t>
      </w:r>
    </w:p>
    <w:p w14:paraId="4170462B" w14:textId="77777777" w:rsidR="00074D8A" w:rsidRPr="008C1697" w:rsidRDefault="00074D8A" w:rsidP="008C1697">
      <w:pPr>
        <w:spacing w:after="0" w:line="480" w:lineRule="auto"/>
        <w:ind w:left="357"/>
        <w:rPr>
          <w:rFonts w:ascii="Times New Roman" w:hAnsi="Times New Roman" w:cs="Times New Roman"/>
          <w:sz w:val="24"/>
          <w:szCs w:val="24"/>
        </w:rPr>
      </w:pPr>
    </w:p>
    <w:p w14:paraId="0B40C06F" w14:textId="77777777" w:rsidR="00074D8A" w:rsidRPr="008C1697" w:rsidRDefault="00074D8A" w:rsidP="008C1697">
      <w:pPr>
        <w:pStyle w:val="ListParagraph"/>
        <w:numPr>
          <w:ilvl w:val="0"/>
          <w:numId w:val="25"/>
        </w:numPr>
        <w:spacing w:line="480" w:lineRule="auto"/>
        <w:ind w:left="714" w:hanging="357"/>
      </w:pPr>
      <w:r w:rsidRPr="008C1697">
        <w:t xml:space="preserve">Job guarantee positively impacts </w:t>
      </w:r>
      <w:proofErr w:type="gramStart"/>
      <w:r w:rsidRPr="008C1697">
        <w:t>employees</w:t>
      </w:r>
      <w:proofErr w:type="gramEnd"/>
      <w:r w:rsidRPr="008C1697">
        <w:t xml:space="preserve"> security perception </w:t>
      </w:r>
    </w:p>
    <w:p w14:paraId="4E230983" w14:textId="77777777" w:rsidR="00074D8A" w:rsidRPr="008C1697" w:rsidRDefault="00074D8A" w:rsidP="008C1697">
      <w:pPr>
        <w:spacing w:after="0" w:line="480" w:lineRule="auto"/>
        <w:rPr>
          <w:rFonts w:ascii="Times New Roman" w:hAnsi="Times New Roman" w:cs="Times New Roman"/>
          <w:sz w:val="24"/>
          <w:szCs w:val="24"/>
        </w:rPr>
      </w:pPr>
    </w:p>
    <w:p w14:paraId="662E15B3" w14:textId="77777777" w:rsidR="00074D8A" w:rsidRPr="008C1697" w:rsidRDefault="00074D8A" w:rsidP="008C1697">
      <w:pPr>
        <w:spacing w:after="0" w:line="480" w:lineRule="auto"/>
        <w:rPr>
          <w:rFonts w:ascii="Times New Roman" w:hAnsi="Times New Roman" w:cs="Times New Roman"/>
          <w:sz w:val="24"/>
          <w:szCs w:val="24"/>
        </w:rPr>
      </w:pPr>
    </w:p>
    <w:p w14:paraId="58C7FDA9" w14:textId="0B5B2F1D" w:rsidR="006A5310" w:rsidRPr="008C1697" w:rsidRDefault="006A5310" w:rsidP="008C1697">
      <w:pPr>
        <w:spacing w:after="0" w:line="480" w:lineRule="auto"/>
        <w:rPr>
          <w:rFonts w:ascii="Times New Roman" w:hAnsi="Times New Roman" w:cs="Times New Roman"/>
          <w:sz w:val="24"/>
          <w:szCs w:val="24"/>
        </w:rPr>
      </w:pPr>
    </w:p>
    <w:p w14:paraId="20532D66" w14:textId="77777777" w:rsidR="00AE6EA9" w:rsidRPr="008C1697" w:rsidRDefault="00AE6EA9" w:rsidP="008C1697">
      <w:pPr>
        <w:spacing w:after="0" w:line="480" w:lineRule="auto"/>
        <w:rPr>
          <w:rFonts w:ascii="Times New Roman" w:eastAsiaTheme="majorEastAsia" w:hAnsi="Times New Roman" w:cs="Times New Roman"/>
          <w:color w:val="2E74B5" w:themeColor="accent1" w:themeShade="BF"/>
          <w:sz w:val="24"/>
          <w:szCs w:val="24"/>
        </w:rPr>
      </w:pPr>
      <w:r w:rsidRPr="008C1697">
        <w:rPr>
          <w:rFonts w:ascii="Times New Roman" w:hAnsi="Times New Roman" w:cs="Times New Roman"/>
          <w:sz w:val="24"/>
          <w:szCs w:val="24"/>
        </w:rPr>
        <w:br w:type="page"/>
      </w:r>
    </w:p>
    <w:p w14:paraId="026A5F7E" w14:textId="0CABC81E" w:rsidR="006A5310" w:rsidRPr="00971526" w:rsidRDefault="006A5310" w:rsidP="008C1697">
      <w:pPr>
        <w:pStyle w:val="Heading2"/>
        <w:spacing w:before="0" w:line="480" w:lineRule="auto"/>
        <w:ind w:left="426" w:hanging="284"/>
        <w:rPr>
          <w:rFonts w:ascii="Times New Roman" w:hAnsi="Times New Roman" w:cs="Times New Roman"/>
          <w:sz w:val="28"/>
          <w:szCs w:val="28"/>
        </w:rPr>
      </w:pPr>
      <w:bookmarkStart w:id="36" w:name="_Toc51165981"/>
      <w:r w:rsidRPr="00971526">
        <w:rPr>
          <w:rFonts w:ascii="Times New Roman" w:hAnsi="Times New Roman" w:cs="Times New Roman"/>
          <w:sz w:val="28"/>
          <w:szCs w:val="28"/>
        </w:rPr>
        <w:t xml:space="preserve">5.2 </w:t>
      </w:r>
      <w:r w:rsidR="003C1AE7" w:rsidRPr="00971526">
        <w:rPr>
          <w:rFonts w:ascii="Times New Roman" w:hAnsi="Times New Roman" w:cs="Times New Roman"/>
          <w:sz w:val="28"/>
          <w:szCs w:val="28"/>
        </w:rPr>
        <w:t xml:space="preserve">Methodology </w:t>
      </w:r>
      <w:r w:rsidR="005A2A17">
        <w:rPr>
          <w:rFonts w:ascii="Times New Roman" w:hAnsi="Times New Roman" w:cs="Times New Roman"/>
          <w:sz w:val="28"/>
          <w:szCs w:val="28"/>
        </w:rPr>
        <w:t>s</w:t>
      </w:r>
      <w:r w:rsidR="003C1AE7" w:rsidRPr="00971526">
        <w:rPr>
          <w:rFonts w:ascii="Times New Roman" w:hAnsi="Times New Roman" w:cs="Times New Roman"/>
          <w:sz w:val="28"/>
          <w:szCs w:val="28"/>
        </w:rPr>
        <w:t xml:space="preserve">tructure &amp; Research </w:t>
      </w:r>
      <w:r w:rsidR="005A2A17">
        <w:rPr>
          <w:rFonts w:ascii="Times New Roman" w:hAnsi="Times New Roman" w:cs="Times New Roman"/>
          <w:sz w:val="28"/>
          <w:szCs w:val="28"/>
        </w:rPr>
        <w:t>d</w:t>
      </w:r>
      <w:r w:rsidR="003C1AE7" w:rsidRPr="00971526">
        <w:rPr>
          <w:rFonts w:ascii="Times New Roman" w:hAnsi="Times New Roman" w:cs="Times New Roman"/>
          <w:sz w:val="28"/>
          <w:szCs w:val="28"/>
        </w:rPr>
        <w:t>esign</w:t>
      </w:r>
      <w:bookmarkEnd w:id="36"/>
    </w:p>
    <w:p w14:paraId="11189901" w14:textId="77777777" w:rsidR="001D22E5" w:rsidRPr="008C1697" w:rsidRDefault="001D22E5" w:rsidP="008C1697">
      <w:pPr>
        <w:pStyle w:val="MySubHeading"/>
        <w:spacing w:line="480" w:lineRule="auto"/>
        <w:rPr>
          <w:rFonts w:ascii="Times New Roman" w:hAnsi="Times New Roman" w:cs="Times New Roman"/>
        </w:rPr>
      </w:pPr>
    </w:p>
    <w:p w14:paraId="3C00B544" w14:textId="2FAD00E8" w:rsidR="001D22E5" w:rsidRPr="008C1697" w:rsidRDefault="001D22E5" w:rsidP="008C1697">
      <w:pPr>
        <w:pStyle w:val="MySubHeading"/>
        <w:spacing w:line="480" w:lineRule="auto"/>
        <w:rPr>
          <w:rFonts w:ascii="Times New Roman" w:hAnsi="Times New Roman" w:cs="Times New Roman"/>
        </w:rPr>
      </w:pPr>
      <w:r w:rsidRPr="008C1697">
        <w:rPr>
          <w:rFonts w:ascii="Times New Roman" w:hAnsi="Times New Roman" w:cs="Times New Roman"/>
        </w:rPr>
        <w:t>Within this methodology chapter</w:t>
      </w:r>
      <w:r w:rsidR="008A34B2" w:rsidRPr="008C1697">
        <w:rPr>
          <w:rFonts w:ascii="Times New Roman" w:hAnsi="Times New Roman" w:cs="Times New Roman"/>
        </w:rPr>
        <w:t>,</w:t>
      </w:r>
      <w:r w:rsidRPr="008C1697">
        <w:rPr>
          <w:rFonts w:ascii="Times New Roman" w:hAnsi="Times New Roman" w:cs="Times New Roman"/>
        </w:rPr>
        <w:t xml:space="preserve"> I will discuss the research design, the measures, how the data is collected, a description of the collected data, and the ethics applied to the collection of the data. The data analysis will also be included in this chapter, with the conclusions and limitations to be discussed in </w:t>
      </w:r>
      <w:r w:rsidR="008A34B2" w:rsidRPr="008C1697">
        <w:rPr>
          <w:rFonts w:ascii="Times New Roman" w:hAnsi="Times New Roman" w:cs="Times New Roman"/>
        </w:rPr>
        <w:t xml:space="preserve">the </w:t>
      </w:r>
      <w:r w:rsidRPr="008C1697">
        <w:rPr>
          <w:rFonts w:ascii="Times New Roman" w:hAnsi="Times New Roman" w:cs="Times New Roman"/>
        </w:rPr>
        <w:t>following chapters</w:t>
      </w:r>
    </w:p>
    <w:p w14:paraId="0236CD32" w14:textId="77777777" w:rsidR="001D22E5" w:rsidRPr="008C1697" w:rsidRDefault="001D22E5" w:rsidP="008C1697">
      <w:pPr>
        <w:pStyle w:val="MySubHeading"/>
        <w:spacing w:line="480" w:lineRule="auto"/>
        <w:rPr>
          <w:rFonts w:ascii="Times New Roman" w:hAnsi="Times New Roman" w:cs="Times New Roman"/>
        </w:rPr>
      </w:pPr>
    </w:p>
    <w:p w14:paraId="0B6AA254" w14:textId="1B089847" w:rsidR="001D22E5" w:rsidRPr="008C1697" w:rsidRDefault="001D22E5" w:rsidP="008C1697">
      <w:pPr>
        <w:pStyle w:val="MySubHeading"/>
        <w:spacing w:line="480" w:lineRule="auto"/>
        <w:rPr>
          <w:rFonts w:ascii="Times New Roman" w:hAnsi="Times New Roman" w:cs="Times New Roman"/>
        </w:rPr>
      </w:pPr>
      <w:r w:rsidRPr="008C1697">
        <w:rPr>
          <w:rFonts w:ascii="Times New Roman" w:hAnsi="Times New Roman" w:cs="Times New Roman"/>
        </w:rPr>
        <w:t xml:space="preserve">This paper proposes to utilise the selected hypothesises to research a causal link between the dimensions of job security, past current or future task automation and employee perception of job security within the white-collar office environment. It will also explore the dimensions of implementation of new technologies and concern for job security optimism and general acceptance and knowledge of technological automation. </w:t>
      </w:r>
    </w:p>
    <w:p w14:paraId="14E2159C" w14:textId="77777777" w:rsidR="001D22E5" w:rsidRPr="008C1697" w:rsidRDefault="001D22E5" w:rsidP="008C1697">
      <w:pPr>
        <w:pStyle w:val="MySubHeading"/>
        <w:spacing w:line="480" w:lineRule="auto"/>
        <w:rPr>
          <w:rFonts w:ascii="Times New Roman" w:hAnsi="Times New Roman" w:cs="Times New Roman"/>
        </w:rPr>
      </w:pPr>
    </w:p>
    <w:p w14:paraId="4063C8C5" w14:textId="712270BF" w:rsidR="001D22E5" w:rsidRPr="008C1697" w:rsidRDefault="001D22E5" w:rsidP="008C1697">
      <w:pPr>
        <w:pStyle w:val="MySubHeading"/>
        <w:spacing w:line="480" w:lineRule="auto"/>
        <w:rPr>
          <w:rFonts w:ascii="Times New Roman" w:hAnsi="Times New Roman" w:cs="Times New Roman"/>
        </w:rPr>
      </w:pPr>
      <w:r w:rsidRPr="008C1697">
        <w:rPr>
          <w:rFonts w:ascii="Times New Roman" w:hAnsi="Times New Roman" w:cs="Times New Roman"/>
        </w:rPr>
        <w:t xml:space="preserve">However, due to the possible sensitivity of the research, and to protect against interviewer bias, the use of the anonymous online surveys was selected.  Question standardisation was also a contributing factor in the selection of surveys over interviews, this is affirmed by </w:t>
      </w:r>
      <w:r w:rsidR="001D2B14" w:rsidRPr="008C1697">
        <w:rPr>
          <w:rFonts w:ascii="Times New Roman" w:hAnsi="Times New Roman" w:cs="Times New Roman"/>
        </w:rPr>
        <w:fldChar w:fldCharType="begin"/>
      </w:r>
      <w:r w:rsidR="001D2B14" w:rsidRPr="008C1697">
        <w:rPr>
          <w:rFonts w:ascii="Times New Roman" w:hAnsi="Times New Roman" w:cs="Times New Roman"/>
        </w:rPr>
        <w:instrText xml:space="preserve"> ADDIN ZOTERO_ITEM CSL_CITATION {"citationID":"w3IRlax3","properties":{"formattedCitation":"(Hartley, 2001)","plainCitation":"(Hartley, 2001)","noteIndex":0},"citationItems":[{"id":299,"uris":["http://zotero.org/users/5733084/items/2VWVB9FP"],"uri":["http://zotero.org/users/5733084/items/2VWVB9FP"],"itemData":{"id":299,"type":"article-journal","container-title":"The International Journal of Public Sector Management","issue":"3","title":"Employee Survays: Strategic Aid or Hand-granade for organisational and cultural Change?","volume":"14","author":[{"family":"Hartley","given":"J"}],"issued":{"date-parts":[["2001"]]}}}],"schema":"https://github.com/citation-style-language/schema/raw/master/csl-citation.json"} </w:instrText>
      </w:r>
      <w:r w:rsidR="001D2B14" w:rsidRPr="008C1697">
        <w:rPr>
          <w:rFonts w:ascii="Times New Roman" w:hAnsi="Times New Roman" w:cs="Times New Roman"/>
        </w:rPr>
        <w:fldChar w:fldCharType="separate"/>
      </w:r>
      <w:r w:rsidR="00D23A2C" w:rsidRPr="00D23A2C">
        <w:rPr>
          <w:rFonts w:ascii="Times New Roman" w:hAnsi="Times New Roman" w:cs="Times New Roman"/>
        </w:rPr>
        <w:t>(Hartley, 2001)</w:t>
      </w:r>
      <w:r w:rsidR="001D2B14" w:rsidRPr="008C1697">
        <w:rPr>
          <w:rFonts w:ascii="Times New Roman" w:hAnsi="Times New Roman" w:cs="Times New Roman"/>
        </w:rPr>
        <w:fldChar w:fldCharType="end"/>
      </w:r>
      <w:r w:rsidRPr="008C1697">
        <w:rPr>
          <w:rFonts w:ascii="Times New Roman" w:hAnsi="Times New Roman" w:cs="Times New Roman"/>
        </w:rPr>
        <w:t xml:space="preserve"> that states that surveys are a systematic collection of data, and </w:t>
      </w:r>
      <w:r w:rsidR="00BB1937" w:rsidRPr="008C1697">
        <w:rPr>
          <w:rFonts w:ascii="Times New Roman" w:hAnsi="Times New Roman" w:cs="Times New Roman"/>
        </w:rPr>
        <w:fldChar w:fldCharType="begin"/>
      </w:r>
      <w:r w:rsidR="00D23A2C">
        <w:rPr>
          <w:rFonts w:ascii="Times New Roman" w:hAnsi="Times New Roman" w:cs="Times New Roman"/>
        </w:rPr>
        <w:instrText xml:space="preserve"> ADDIN ZOTERO_ITEM CSL_CITATION {"citationID":"Q0T5tNXa","properties":{"formattedCitation":"(Gray, 2018)","plainCitation":"(Gray, 2018)","dontUpdate":true,"noteIndex":0},"citationItems":[{"id":297,"uris":["http://zotero.org/users/5733084/items/AIU9BKYN"],"uri":["http://zotero.org/users/5733084/items/AIU9BKYN"],"itemData":{"id":297,"type":"book","abstract":"This helpful book takes a pragmatic, real-world approach to research methods that gives readers the tools and confidence to carry out their own research in and out of the classroom. Expertly weaving quantitative, qualitative, and mixed methods together, it encourages readers to be open-minded in choosing the most appropriate methods for their projects. Featuring a full set of updated and integrated digital resources, as well as three new chapters on visual methods, qualitative data analysis with NVivo, and digital research, the new Fourth Edition remains on the forefront of practical, applied research and guides readers through every step of the research process from start to finish. Brimming with checklists, interdisciplinary examples, and tips about navigating the realities of planning a project, collecting and analyzing data, and sharing research findings, Doing Research in the Real World is still the companion for any student undertaking a research project. --","call-number":"H62 .G72 2018","edition":"4th edition","event-place":"Los Angeles","ISBN":"978-1-4739-4726-9","note":"OCLC: on1018021435","number-of-pages":"813","publisher":"SAGE","publisher-place":"Los Angeles","source":"Library of Congress ISBN","title":"Doing research in the real world","author":[{"family":"Gray","given":"David E."}],"issued":{"date-parts":[["2018"]]}}}],"schema":"https://github.com/citation-style-language/schema/raw/master/csl-citation.json"} </w:instrText>
      </w:r>
      <w:r w:rsidR="00BB1937" w:rsidRPr="008C1697">
        <w:rPr>
          <w:rFonts w:ascii="Times New Roman" w:hAnsi="Times New Roman" w:cs="Times New Roman"/>
        </w:rPr>
        <w:fldChar w:fldCharType="separate"/>
      </w:r>
      <w:r w:rsidR="00BB1937" w:rsidRPr="008C1697">
        <w:rPr>
          <w:rFonts w:ascii="Times New Roman" w:hAnsi="Times New Roman" w:cs="Times New Roman"/>
        </w:rPr>
        <w:t xml:space="preserve">Gray, </w:t>
      </w:r>
      <w:r w:rsidR="00F07C37" w:rsidRPr="008C1697">
        <w:rPr>
          <w:rFonts w:ascii="Times New Roman" w:hAnsi="Times New Roman" w:cs="Times New Roman"/>
        </w:rPr>
        <w:t>(</w:t>
      </w:r>
      <w:r w:rsidR="00BB1937" w:rsidRPr="008C1697">
        <w:rPr>
          <w:rFonts w:ascii="Times New Roman" w:hAnsi="Times New Roman" w:cs="Times New Roman"/>
        </w:rPr>
        <w:t>2018)</w:t>
      </w:r>
      <w:r w:rsidR="00BB1937" w:rsidRPr="008C1697">
        <w:rPr>
          <w:rFonts w:ascii="Times New Roman" w:hAnsi="Times New Roman" w:cs="Times New Roman"/>
        </w:rPr>
        <w:fldChar w:fldCharType="end"/>
      </w:r>
      <w:r w:rsidRPr="008C1697">
        <w:rPr>
          <w:rFonts w:ascii="Times New Roman" w:hAnsi="Times New Roman" w:cs="Times New Roman"/>
        </w:rPr>
        <w:t xml:space="preserve"> indicates that surveys are now more often used to collect quan</w:t>
      </w:r>
      <w:r w:rsidR="005B2162" w:rsidRPr="008C1697">
        <w:rPr>
          <w:rFonts w:ascii="Times New Roman" w:hAnsi="Times New Roman" w:cs="Times New Roman"/>
        </w:rPr>
        <w:t>ti</w:t>
      </w:r>
      <w:r w:rsidRPr="008C1697">
        <w:rPr>
          <w:rFonts w:ascii="Times New Roman" w:hAnsi="Times New Roman" w:cs="Times New Roman"/>
        </w:rPr>
        <w:t>tative measurement more often subjective/qualitative personal attitudes.</w:t>
      </w:r>
    </w:p>
    <w:p w14:paraId="4F1A069E" w14:textId="77777777" w:rsidR="001D22E5" w:rsidRPr="008C1697" w:rsidRDefault="001D22E5" w:rsidP="008C1697">
      <w:pPr>
        <w:pStyle w:val="MySubHeading"/>
        <w:spacing w:line="480" w:lineRule="auto"/>
        <w:rPr>
          <w:rFonts w:ascii="Times New Roman" w:hAnsi="Times New Roman" w:cs="Times New Roman"/>
        </w:rPr>
      </w:pPr>
    </w:p>
    <w:p w14:paraId="347CC3D9" w14:textId="1E28D2E8" w:rsidR="001D22E5" w:rsidRPr="008C1697" w:rsidRDefault="001D22E5" w:rsidP="008C1697">
      <w:pPr>
        <w:pStyle w:val="MySubHeading"/>
        <w:spacing w:line="480" w:lineRule="auto"/>
        <w:rPr>
          <w:rFonts w:ascii="Times New Roman" w:hAnsi="Times New Roman" w:cs="Times New Roman"/>
        </w:rPr>
      </w:pPr>
      <w:r w:rsidRPr="008C1697">
        <w:rPr>
          <w:rFonts w:ascii="Times New Roman" w:hAnsi="Times New Roman" w:cs="Times New Roman"/>
        </w:rPr>
        <w:t xml:space="preserve">The online survey tool </w:t>
      </w:r>
      <w:proofErr w:type="spellStart"/>
      <w:r w:rsidRPr="008C1697">
        <w:rPr>
          <w:rFonts w:ascii="Times New Roman" w:hAnsi="Times New Roman" w:cs="Times New Roman"/>
        </w:rPr>
        <w:t>Quatrics</w:t>
      </w:r>
      <w:proofErr w:type="spellEnd"/>
      <w:r w:rsidRPr="008C1697">
        <w:rPr>
          <w:rFonts w:ascii="Times New Roman" w:hAnsi="Times New Roman" w:cs="Times New Roman"/>
        </w:rPr>
        <w:t xml:space="preserve"> </w:t>
      </w:r>
      <w:r w:rsidR="00EF7C16">
        <w:rPr>
          <w:rFonts w:ascii="Times New Roman" w:hAnsi="Times New Roman" w:cs="Times New Roman"/>
        </w:rPr>
        <w:t>t</w:t>
      </w:r>
      <w:r w:rsidRPr="008C1697">
        <w:rPr>
          <w:rFonts w:ascii="Times New Roman" w:hAnsi="Times New Roman" w:cs="Times New Roman"/>
        </w:rPr>
        <w:t xml:space="preserve">ool was selected as the most opportune and ethically sound method to facilitate the distribution of the surveys and the collection of the participant data.  Interviews were discounted for the collection of data due to the number required to gain any useful quantitative statistics in the given time frame. </w:t>
      </w:r>
    </w:p>
    <w:p w14:paraId="31723D9D" w14:textId="77777777" w:rsidR="001D22E5" w:rsidRPr="008C1697" w:rsidRDefault="001D22E5" w:rsidP="008C1697">
      <w:pPr>
        <w:pStyle w:val="MySubHeading"/>
        <w:spacing w:line="480" w:lineRule="auto"/>
        <w:rPr>
          <w:rFonts w:ascii="Times New Roman" w:hAnsi="Times New Roman" w:cs="Times New Roman"/>
        </w:rPr>
      </w:pPr>
    </w:p>
    <w:p w14:paraId="06B28B74" w14:textId="1DE861E7" w:rsidR="001D22E5" w:rsidRPr="008C1697" w:rsidRDefault="001D22E5" w:rsidP="008C1697">
      <w:pPr>
        <w:pStyle w:val="MySubHeading"/>
        <w:spacing w:line="480" w:lineRule="auto"/>
        <w:rPr>
          <w:rFonts w:ascii="Times New Roman" w:hAnsi="Times New Roman" w:cs="Times New Roman"/>
        </w:rPr>
      </w:pPr>
      <w:r w:rsidRPr="008C1697">
        <w:rPr>
          <w:rFonts w:ascii="Times New Roman" w:hAnsi="Times New Roman" w:cs="Times New Roman"/>
        </w:rPr>
        <w:t xml:space="preserve">The questions were derived from two previous studies that considered </w:t>
      </w:r>
      <w:proofErr w:type="spellStart"/>
      <w:r w:rsidRPr="008C1697">
        <w:rPr>
          <w:rFonts w:ascii="Times New Roman" w:hAnsi="Times New Roman" w:cs="Times New Roman"/>
        </w:rPr>
        <w:t>peoples</w:t>
      </w:r>
      <w:proofErr w:type="spellEnd"/>
      <w:r w:rsidRPr="008C1697">
        <w:rPr>
          <w:rFonts w:ascii="Times New Roman" w:hAnsi="Times New Roman" w:cs="Times New Roman"/>
        </w:rPr>
        <w:t xml:space="preserve"> perceptions about AI and its possible impacts on the workplace and </w:t>
      </w:r>
      <w:proofErr w:type="gramStart"/>
      <w:r w:rsidRPr="008C1697">
        <w:rPr>
          <w:rFonts w:ascii="Times New Roman" w:hAnsi="Times New Roman" w:cs="Times New Roman"/>
        </w:rPr>
        <w:t>society;</w:t>
      </w:r>
      <w:proofErr w:type="gramEnd"/>
      <w:r w:rsidRPr="008C1697">
        <w:rPr>
          <w:rFonts w:ascii="Times New Roman" w:hAnsi="Times New Roman" w:cs="Times New Roman"/>
        </w:rPr>
        <w:t xml:space="preserve"> and unemployment and employees perceptions of their job security. Both were online questionnaires that enabled anonymous participation.  This survey was broken down into five sections each examining specific dimensions and/or perception. </w:t>
      </w:r>
    </w:p>
    <w:p w14:paraId="0A9C8556" w14:textId="77777777" w:rsidR="001D22E5" w:rsidRPr="008C1697" w:rsidRDefault="001D22E5" w:rsidP="008C1697">
      <w:pPr>
        <w:pStyle w:val="MySubHeading"/>
        <w:spacing w:line="480" w:lineRule="auto"/>
        <w:rPr>
          <w:rFonts w:ascii="Times New Roman" w:hAnsi="Times New Roman" w:cs="Times New Roman"/>
        </w:rPr>
      </w:pPr>
    </w:p>
    <w:p w14:paraId="31B3DD74" w14:textId="33C6A706" w:rsidR="001D22E5" w:rsidRPr="008C1697" w:rsidRDefault="001D22E5" w:rsidP="008C1697">
      <w:pPr>
        <w:pStyle w:val="MySubHeading"/>
        <w:spacing w:line="480" w:lineRule="auto"/>
        <w:rPr>
          <w:rFonts w:ascii="Times New Roman" w:hAnsi="Times New Roman" w:cs="Times New Roman"/>
        </w:rPr>
      </w:pPr>
      <w:r w:rsidRPr="008C1697">
        <w:rPr>
          <w:rFonts w:ascii="Times New Roman" w:hAnsi="Times New Roman" w:cs="Times New Roman"/>
        </w:rPr>
        <w:t xml:space="preserve">The first dimension gathered general information about the participant, including age, organisation, tenure etc. The second Dimension investigated general perceptions the participant has about technology. The third dimension being about the participant's workplace and technology. The fourth dimension collected data </w:t>
      </w:r>
      <w:proofErr w:type="gramStart"/>
      <w:r w:rsidRPr="008C1697">
        <w:rPr>
          <w:rFonts w:ascii="Times New Roman" w:hAnsi="Times New Roman" w:cs="Times New Roman"/>
        </w:rPr>
        <w:t>in regards to</w:t>
      </w:r>
      <w:proofErr w:type="gramEnd"/>
      <w:r w:rsidRPr="008C1697">
        <w:rPr>
          <w:rFonts w:ascii="Times New Roman" w:hAnsi="Times New Roman" w:cs="Times New Roman"/>
        </w:rPr>
        <w:t xml:space="preserve"> tasks performed within the employee working week, including; if they had changed, if they expected them to change, and the number of hours spent using a computer.  The fifth and last dimension gathers participant data in regards to the perception of job security, including; if they feel secure in their job if they feel they have a guaranteed job, and if jobs role and function is changed by the introduction of technological automation. </w:t>
      </w:r>
    </w:p>
    <w:p w14:paraId="5C43813B" w14:textId="77777777" w:rsidR="001D22E5" w:rsidRPr="008C1697" w:rsidRDefault="001D22E5" w:rsidP="008C1697">
      <w:pPr>
        <w:pStyle w:val="MySubHeading"/>
        <w:spacing w:line="480" w:lineRule="auto"/>
        <w:rPr>
          <w:rFonts w:ascii="Times New Roman" w:hAnsi="Times New Roman" w:cs="Times New Roman"/>
        </w:rPr>
      </w:pPr>
    </w:p>
    <w:p w14:paraId="24C1A953" w14:textId="670252BD" w:rsidR="001D22E5" w:rsidRPr="008C1697" w:rsidRDefault="001D22E5" w:rsidP="008C1697">
      <w:pPr>
        <w:pStyle w:val="MySubHeading"/>
        <w:spacing w:line="480" w:lineRule="auto"/>
        <w:rPr>
          <w:rFonts w:ascii="Times New Roman" w:hAnsi="Times New Roman" w:cs="Times New Roman"/>
        </w:rPr>
      </w:pPr>
      <w:r w:rsidRPr="008C1697">
        <w:rPr>
          <w:rFonts w:ascii="Times New Roman" w:hAnsi="Times New Roman" w:cs="Times New Roman"/>
        </w:rPr>
        <w:t xml:space="preserve">The dissemination of the survey was through posting public requests for participants to complete the survey on several social media channels, including; Facebook and </w:t>
      </w:r>
      <w:proofErr w:type="spellStart"/>
      <w:r w:rsidRPr="008C1697">
        <w:rPr>
          <w:rFonts w:ascii="Times New Roman" w:hAnsi="Times New Roman" w:cs="Times New Roman"/>
        </w:rPr>
        <w:t>Linkedin</w:t>
      </w:r>
      <w:proofErr w:type="spellEnd"/>
      <w:r w:rsidRPr="008C1697">
        <w:rPr>
          <w:rFonts w:ascii="Times New Roman" w:hAnsi="Times New Roman" w:cs="Times New Roman"/>
        </w:rPr>
        <w:t xml:space="preserve">, LinkedIn general posting and group postings using public requests, and allowing Facebook and </w:t>
      </w:r>
      <w:proofErr w:type="spellStart"/>
      <w:r w:rsidRPr="008C1697">
        <w:rPr>
          <w:rFonts w:ascii="Times New Roman" w:hAnsi="Times New Roman" w:cs="Times New Roman"/>
        </w:rPr>
        <w:t>Linkedin</w:t>
      </w:r>
      <w:proofErr w:type="spellEnd"/>
      <w:r w:rsidRPr="008C1697">
        <w:rPr>
          <w:rFonts w:ascii="Times New Roman" w:hAnsi="Times New Roman" w:cs="Times New Roman"/>
        </w:rPr>
        <w:t xml:space="preserve"> connections to also share and distribute the link.   </w:t>
      </w:r>
    </w:p>
    <w:p w14:paraId="3489966A" w14:textId="77777777" w:rsidR="001D22E5" w:rsidRPr="008C1697" w:rsidRDefault="001D22E5" w:rsidP="008C1697">
      <w:pPr>
        <w:pStyle w:val="MySubHeading"/>
        <w:spacing w:line="480" w:lineRule="auto"/>
        <w:rPr>
          <w:rFonts w:ascii="Times New Roman" w:hAnsi="Times New Roman" w:cs="Times New Roman"/>
        </w:rPr>
      </w:pPr>
    </w:p>
    <w:p w14:paraId="1D5C425E" w14:textId="240B6BE2" w:rsidR="001D22E5" w:rsidRPr="008C1697" w:rsidRDefault="001D22E5" w:rsidP="008C1697">
      <w:pPr>
        <w:pStyle w:val="MySubHeading"/>
        <w:spacing w:line="480" w:lineRule="auto"/>
        <w:rPr>
          <w:rFonts w:ascii="Times New Roman" w:hAnsi="Times New Roman" w:cs="Times New Roman"/>
        </w:rPr>
      </w:pPr>
      <w:r w:rsidRPr="008C1697">
        <w:rPr>
          <w:rFonts w:ascii="Times New Roman" w:hAnsi="Times New Roman" w:cs="Times New Roman"/>
        </w:rPr>
        <w:t xml:space="preserve">Appendix </w:t>
      </w:r>
      <w:r w:rsidR="00791B5A">
        <w:rPr>
          <w:rFonts w:ascii="Times New Roman" w:hAnsi="Times New Roman" w:cs="Times New Roman"/>
        </w:rPr>
        <w:t>5</w:t>
      </w:r>
      <w:r w:rsidRPr="008C1697">
        <w:rPr>
          <w:rFonts w:ascii="Times New Roman" w:hAnsi="Times New Roman" w:cs="Times New Roman"/>
        </w:rPr>
        <w:t xml:space="preserve"> </w:t>
      </w:r>
      <w:bookmarkStart w:id="37" w:name="_Hlk50996320"/>
      <w:r w:rsidRPr="008C1697">
        <w:rPr>
          <w:rFonts w:ascii="Times New Roman" w:hAnsi="Times New Roman" w:cs="Times New Roman"/>
        </w:rPr>
        <w:t>displays the distribution of the survey through social media and direct anonymous links</w:t>
      </w:r>
      <w:bookmarkEnd w:id="37"/>
      <w:r w:rsidRPr="008C1697">
        <w:rPr>
          <w:rFonts w:ascii="Times New Roman" w:hAnsi="Times New Roman" w:cs="Times New Roman"/>
        </w:rPr>
        <w:t xml:space="preserve">, with Appendix </w:t>
      </w:r>
      <w:r w:rsidR="00791B5A">
        <w:rPr>
          <w:rFonts w:ascii="Times New Roman" w:hAnsi="Times New Roman" w:cs="Times New Roman"/>
        </w:rPr>
        <w:t>3</w:t>
      </w:r>
      <w:r w:rsidRPr="008C1697">
        <w:rPr>
          <w:rFonts w:ascii="Times New Roman" w:hAnsi="Times New Roman" w:cs="Times New Roman"/>
        </w:rPr>
        <w:t xml:space="preserve"> </w:t>
      </w:r>
      <w:bookmarkStart w:id="38" w:name="_Hlk50996338"/>
      <w:r w:rsidRPr="008C1697">
        <w:rPr>
          <w:rFonts w:ascii="Times New Roman" w:hAnsi="Times New Roman" w:cs="Times New Roman"/>
        </w:rPr>
        <w:t>containing an advert that was created to promote the survey.</w:t>
      </w:r>
    </w:p>
    <w:bookmarkEnd w:id="38"/>
    <w:p w14:paraId="776ACC2A" w14:textId="77777777" w:rsidR="001D22E5" w:rsidRPr="008C1697" w:rsidRDefault="001D22E5" w:rsidP="008C1697">
      <w:pPr>
        <w:spacing w:after="0" w:line="480" w:lineRule="auto"/>
        <w:rPr>
          <w:rFonts w:ascii="Times New Roman" w:hAnsi="Times New Roman" w:cs="Times New Roman"/>
          <w:sz w:val="24"/>
          <w:szCs w:val="24"/>
        </w:rPr>
      </w:pPr>
    </w:p>
    <w:p w14:paraId="442B2288" w14:textId="50DF7641" w:rsidR="006A5310" w:rsidRPr="008C1697" w:rsidRDefault="006A5310" w:rsidP="008C1697">
      <w:pPr>
        <w:spacing w:after="0" w:line="480" w:lineRule="auto"/>
        <w:rPr>
          <w:rFonts w:ascii="Times New Roman" w:hAnsi="Times New Roman" w:cs="Times New Roman"/>
          <w:sz w:val="24"/>
          <w:szCs w:val="24"/>
        </w:rPr>
      </w:pPr>
    </w:p>
    <w:p w14:paraId="53093563" w14:textId="72E0971D" w:rsidR="006A5310" w:rsidRPr="00971526" w:rsidRDefault="006A5310" w:rsidP="008C1697">
      <w:pPr>
        <w:pStyle w:val="Heading2"/>
        <w:spacing w:before="0" w:line="480" w:lineRule="auto"/>
        <w:ind w:left="426" w:hanging="283"/>
        <w:rPr>
          <w:rFonts w:ascii="Times New Roman" w:hAnsi="Times New Roman" w:cs="Times New Roman"/>
          <w:sz w:val="28"/>
          <w:szCs w:val="28"/>
        </w:rPr>
      </w:pPr>
      <w:bookmarkStart w:id="39" w:name="_Toc51165982"/>
      <w:r w:rsidRPr="00971526">
        <w:rPr>
          <w:rFonts w:ascii="Times New Roman" w:hAnsi="Times New Roman" w:cs="Times New Roman"/>
          <w:sz w:val="28"/>
          <w:szCs w:val="28"/>
        </w:rPr>
        <w:t>5.3 Measures</w:t>
      </w:r>
      <w:bookmarkEnd w:id="39"/>
    </w:p>
    <w:p w14:paraId="27C887A9" w14:textId="6A1B63A8" w:rsidR="006A5310" w:rsidRPr="008C1697" w:rsidRDefault="006A5310" w:rsidP="008C1697">
      <w:pPr>
        <w:spacing w:after="0" w:line="480" w:lineRule="auto"/>
        <w:rPr>
          <w:rFonts w:ascii="Times New Roman" w:hAnsi="Times New Roman" w:cs="Times New Roman"/>
          <w:sz w:val="24"/>
          <w:szCs w:val="24"/>
        </w:rPr>
      </w:pPr>
    </w:p>
    <w:p w14:paraId="5CED276F" w14:textId="77777777" w:rsidR="00830B8A" w:rsidRPr="008C1697" w:rsidRDefault="00830B8A"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study collected data using 24 questions, which were broken down into 5 different sections.  The sample will be examined through the Crosstab or 2 by 2 analysis functionality with SPSS.  The variables will be those identified in the </w:t>
      </w:r>
      <w:proofErr w:type="spellStart"/>
      <w:r w:rsidRPr="008C1697">
        <w:rPr>
          <w:rFonts w:ascii="Times New Roman" w:hAnsi="Times New Roman" w:cs="Times New Roman"/>
          <w:sz w:val="24"/>
          <w:szCs w:val="24"/>
        </w:rPr>
        <w:t>Pearsons</w:t>
      </w:r>
      <w:proofErr w:type="spellEnd"/>
      <w:r w:rsidRPr="008C1697">
        <w:rPr>
          <w:rFonts w:ascii="Times New Roman" w:hAnsi="Times New Roman" w:cs="Times New Roman"/>
          <w:sz w:val="24"/>
          <w:szCs w:val="24"/>
        </w:rPr>
        <w:t xml:space="preserve"> </w:t>
      </w:r>
      <w:proofErr w:type="spellStart"/>
      <w:r w:rsidRPr="008C1697">
        <w:rPr>
          <w:rFonts w:ascii="Times New Roman" w:hAnsi="Times New Roman" w:cs="Times New Roman"/>
          <w:sz w:val="24"/>
          <w:szCs w:val="24"/>
        </w:rPr>
        <w:t>Collelation</w:t>
      </w:r>
      <w:proofErr w:type="spellEnd"/>
      <w:r w:rsidRPr="008C1697">
        <w:rPr>
          <w:rFonts w:ascii="Times New Roman" w:hAnsi="Times New Roman" w:cs="Times New Roman"/>
          <w:sz w:val="24"/>
          <w:szCs w:val="24"/>
        </w:rPr>
        <w:t xml:space="preserve"> matrix.   </w:t>
      </w:r>
    </w:p>
    <w:p w14:paraId="110EADC3" w14:textId="77777777" w:rsidR="00830B8A" w:rsidRPr="008C1697" w:rsidRDefault="00830B8A"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To examine the three hypotheses three independent variables were used, these being </w:t>
      </w:r>
      <w:r w:rsidRPr="008C1697">
        <w:rPr>
          <w:rFonts w:ascii="Times New Roman" w:hAnsi="Times New Roman" w:cs="Times New Roman"/>
          <w:i/>
          <w:iCs/>
          <w:sz w:val="24"/>
          <w:szCs w:val="24"/>
        </w:rPr>
        <w:t>Has technological automation changed the number of tasks you complete during a working week</w:t>
      </w:r>
      <w:r w:rsidRPr="008C1697">
        <w:rPr>
          <w:rFonts w:ascii="Times New Roman" w:hAnsi="Times New Roman" w:cs="Times New Roman"/>
          <w:sz w:val="24"/>
          <w:szCs w:val="24"/>
        </w:rPr>
        <w:t xml:space="preserve">, </w:t>
      </w:r>
      <w:r w:rsidRPr="008C1697">
        <w:rPr>
          <w:rFonts w:ascii="Times New Roman" w:hAnsi="Times New Roman" w:cs="Times New Roman"/>
          <w:i/>
          <w:iCs/>
          <w:sz w:val="24"/>
          <w:szCs w:val="24"/>
        </w:rPr>
        <w:t xml:space="preserve">Do you perceive that technological automation will change the tasks you perform during a working week, in the next year </w:t>
      </w:r>
      <w:r w:rsidRPr="008C1697">
        <w:rPr>
          <w:rFonts w:ascii="Times New Roman" w:hAnsi="Times New Roman" w:cs="Times New Roman"/>
          <w:sz w:val="24"/>
          <w:szCs w:val="24"/>
        </w:rPr>
        <w:t xml:space="preserve">and </w:t>
      </w:r>
      <w:r w:rsidRPr="008C1697">
        <w:rPr>
          <w:rFonts w:ascii="Times New Roman" w:hAnsi="Times New Roman" w:cs="Times New Roman"/>
          <w:i/>
          <w:iCs/>
          <w:sz w:val="24"/>
          <w:szCs w:val="24"/>
        </w:rPr>
        <w:t xml:space="preserve"> My Job feels secure.</w:t>
      </w:r>
      <w:r w:rsidRPr="008C1697">
        <w:rPr>
          <w:rFonts w:ascii="Times New Roman" w:hAnsi="Times New Roman" w:cs="Times New Roman"/>
          <w:sz w:val="24"/>
          <w:szCs w:val="24"/>
        </w:rPr>
        <w:t xml:space="preserve"> Both the first and second hypotheses were examined using the same dependent variables </w:t>
      </w:r>
      <w:r w:rsidRPr="008C1697">
        <w:rPr>
          <w:rFonts w:ascii="Times New Roman" w:hAnsi="Times New Roman" w:cs="Times New Roman"/>
          <w:i/>
          <w:iCs/>
          <w:sz w:val="24"/>
          <w:szCs w:val="24"/>
        </w:rPr>
        <w:t>My Job feels secure</w:t>
      </w:r>
      <w:r w:rsidRPr="008C1697">
        <w:rPr>
          <w:rFonts w:ascii="Times New Roman" w:hAnsi="Times New Roman" w:cs="Times New Roman"/>
          <w:sz w:val="24"/>
          <w:szCs w:val="24"/>
        </w:rPr>
        <w:t xml:space="preserve">, </w:t>
      </w:r>
      <w:r w:rsidRPr="008C1697">
        <w:rPr>
          <w:rFonts w:ascii="Times New Roman" w:hAnsi="Times New Roman" w:cs="Times New Roman"/>
          <w:i/>
          <w:iCs/>
          <w:sz w:val="24"/>
          <w:szCs w:val="24"/>
        </w:rPr>
        <w:t xml:space="preserve">Does the future of technological automation give rise to concern for you, My job is guaranteed / a permanent position is there of I want it </w:t>
      </w:r>
      <w:r w:rsidRPr="008C1697">
        <w:rPr>
          <w:rFonts w:ascii="Times New Roman" w:hAnsi="Times New Roman" w:cs="Times New Roman"/>
          <w:sz w:val="24"/>
          <w:szCs w:val="24"/>
        </w:rPr>
        <w:t xml:space="preserve">and </w:t>
      </w:r>
      <w:r w:rsidRPr="008C1697">
        <w:rPr>
          <w:rFonts w:ascii="Times New Roman" w:hAnsi="Times New Roman" w:cs="Times New Roman"/>
          <w:i/>
          <w:iCs/>
          <w:sz w:val="24"/>
          <w:szCs w:val="24"/>
        </w:rPr>
        <w:t>Does your organisation implementing new technological automation give optimism for continued job security.</w:t>
      </w:r>
      <w:r w:rsidRPr="008C1697">
        <w:rPr>
          <w:rFonts w:ascii="Times New Roman" w:hAnsi="Times New Roman" w:cs="Times New Roman"/>
          <w:sz w:val="24"/>
          <w:szCs w:val="24"/>
        </w:rPr>
        <w:t xml:space="preserve"> </w:t>
      </w:r>
    </w:p>
    <w:p w14:paraId="7B2CBC8C" w14:textId="77777777" w:rsidR="00830B8A" w:rsidRPr="008C1697" w:rsidRDefault="00830B8A"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 The third hypothesis is examined through the independent variable of </w:t>
      </w:r>
      <w:r w:rsidRPr="008C1697">
        <w:rPr>
          <w:rFonts w:ascii="Times New Roman" w:hAnsi="Times New Roman" w:cs="Times New Roman"/>
          <w:i/>
          <w:iCs/>
          <w:sz w:val="24"/>
          <w:szCs w:val="24"/>
        </w:rPr>
        <w:t>My job is guaranteed / a permanent position is there of I want it</w:t>
      </w:r>
      <w:r w:rsidRPr="008C1697">
        <w:rPr>
          <w:rFonts w:ascii="Times New Roman" w:hAnsi="Times New Roman" w:cs="Times New Roman"/>
          <w:sz w:val="24"/>
          <w:szCs w:val="24"/>
        </w:rPr>
        <w:t xml:space="preserve"> and the dependent variables of </w:t>
      </w:r>
      <w:r w:rsidRPr="008C1697">
        <w:rPr>
          <w:rFonts w:ascii="Times New Roman" w:hAnsi="Times New Roman" w:cs="Times New Roman"/>
          <w:i/>
          <w:iCs/>
          <w:sz w:val="24"/>
          <w:szCs w:val="24"/>
        </w:rPr>
        <w:t>My job feels secure</w:t>
      </w:r>
      <w:r w:rsidRPr="008C1697">
        <w:rPr>
          <w:rFonts w:ascii="Times New Roman" w:hAnsi="Times New Roman" w:cs="Times New Roman"/>
          <w:sz w:val="24"/>
          <w:szCs w:val="24"/>
        </w:rPr>
        <w:t>,</w:t>
      </w:r>
      <w:r w:rsidRPr="008C1697">
        <w:rPr>
          <w:rFonts w:ascii="Times New Roman" w:hAnsi="Times New Roman" w:cs="Times New Roman"/>
          <w:i/>
          <w:iCs/>
          <w:sz w:val="24"/>
          <w:szCs w:val="24"/>
        </w:rPr>
        <w:t xml:space="preserve"> Does the future of technological automation give rise to concern for you</w:t>
      </w:r>
      <w:r w:rsidRPr="008C1697">
        <w:rPr>
          <w:rFonts w:ascii="Times New Roman" w:hAnsi="Times New Roman" w:cs="Times New Roman"/>
          <w:sz w:val="24"/>
          <w:szCs w:val="24"/>
        </w:rPr>
        <w:t xml:space="preserve"> and </w:t>
      </w:r>
      <w:r w:rsidRPr="008C1697">
        <w:rPr>
          <w:rFonts w:ascii="Times New Roman" w:hAnsi="Times New Roman" w:cs="Times New Roman"/>
          <w:i/>
          <w:iCs/>
          <w:sz w:val="24"/>
          <w:szCs w:val="24"/>
        </w:rPr>
        <w:t>Does your organisation implementing new technological automation give optimism for continued job security</w:t>
      </w:r>
      <w:r w:rsidRPr="008C1697">
        <w:rPr>
          <w:rFonts w:ascii="Times New Roman" w:hAnsi="Times New Roman" w:cs="Times New Roman"/>
          <w:sz w:val="24"/>
          <w:szCs w:val="24"/>
        </w:rPr>
        <w:t xml:space="preserve">. </w:t>
      </w:r>
    </w:p>
    <w:p w14:paraId="7E4A353A" w14:textId="7C1A9557" w:rsidR="00830B8A" w:rsidRPr="008C1697" w:rsidRDefault="00830B8A"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These relationships will be examined through crosstabulations analysis and the Chi-Squared tests.  The study will look to identify any </w:t>
      </w:r>
      <w:r w:rsidR="004D6ED8">
        <w:rPr>
          <w:rFonts w:ascii="Times New Roman" w:hAnsi="Times New Roman" w:cs="Times New Roman"/>
          <w:sz w:val="24"/>
          <w:szCs w:val="24"/>
        </w:rPr>
        <w:t xml:space="preserve">observable </w:t>
      </w:r>
      <w:r w:rsidRPr="008C1697">
        <w:rPr>
          <w:rFonts w:ascii="Times New Roman" w:hAnsi="Times New Roman" w:cs="Times New Roman"/>
          <w:sz w:val="24"/>
          <w:szCs w:val="24"/>
        </w:rPr>
        <w:t xml:space="preserve">implied relationships between the variables </w:t>
      </w:r>
      <w:r w:rsidR="001712F0" w:rsidRPr="008C1697">
        <w:rPr>
          <w:rFonts w:ascii="Times New Roman" w:hAnsi="Times New Roman" w:cs="Times New Roman"/>
          <w:sz w:val="24"/>
          <w:szCs w:val="24"/>
        </w:rPr>
        <w:t xml:space="preserve">and the </w:t>
      </w:r>
      <w:r w:rsidR="00C5589E" w:rsidRPr="008C1697">
        <w:rPr>
          <w:rFonts w:ascii="Times New Roman" w:hAnsi="Times New Roman" w:cs="Times New Roman"/>
          <w:sz w:val="24"/>
          <w:szCs w:val="24"/>
        </w:rPr>
        <w:t>significance of th</w:t>
      </w:r>
      <w:r w:rsidR="004D6ED8">
        <w:rPr>
          <w:rFonts w:ascii="Times New Roman" w:hAnsi="Times New Roman" w:cs="Times New Roman"/>
          <w:sz w:val="24"/>
          <w:szCs w:val="24"/>
        </w:rPr>
        <w:t>os</w:t>
      </w:r>
      <w:r w:rsidR="00C5589E" w:rsidRPr="008C1697">
        <w:rPr>
          <w:rFonts w:ascii="Times New Roman" w:hAnsi="Times New Roman" w:cs="Times New Roman"/>
          <w:sz w:val="24"/>
          <w:szCs w:val="24"/>
        </w:rPr>
        <w:t xml:space="preserve">e </w:t>
      </w:r>
      <w:r w:rsidR="004D6ED8">
        <w:rPr>
          <w:rFonts w:ascii="Times New Roman" w:hAnsi="Times New Roman" w:cs="Times New Roman"/>
          <w:sz w:val="24"/>
          <w:szCs w:val="24"/>
        </w:rPr>
        <w:t xml:space="preserve">observed </w:t>
      </w:r>
      <w:r w:rsidRPr="008C1697">
        <w:rPr>
          <w:rFonts w:ascii="Times New Roman" w:hAnsi="Times New Roman" w:cs="Times New Roman"/>
          <w:sz w:val="24"/>
          <w:szCs w:val="24"/>
        </w:rPr>
        <w:t>relationships</w:t>
      </w:r>
      <w:r w:rsidR="00C5589E" w:rsidRPr="008C1697">
        <w:rPr>
          <w:rFonts w:ascii="Times New Roman" w:hAnsi="Times New Roman" w:cs="Times New Roman"/>
          <w:sz w:val="24"/>
          <w:szCs w:val="24"/>
        </w:rPr>
        <w:t>.</w:t>
      </w:r>
    </w:p>
    <w:p w14:paraId="37CB261C" w14:textId="10739EEE" w:rsidR="00B66671" w:rsidRPr="008C1697" w:rsidRDefault="00B66671"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br w:type="page"/>
      </w:r>
    </w:p>
    <w:p w14:paraId="215BA5D8" w14:textId="77777777" w:rsidR="006A5310" w:rsidRPr="00971526" w:rsidRDefault="006A5310" w:rsidP="008C1697">
      <w:pPr>
        <w:pStyle w:val="Heading2"/>
        <w:spacing w:before="0" w:line="480" w:lineRule="auto"/>
        <w:ind w:left="426" w:hanging="283"/>
        <w:rPr>
          <w:rFonts w:ascii="Times New Roman" w:hAnsi="Times New Roman" w:cs="Times New Roman"/>
          <w:sz w:val="28"/>
          <w:szCs w:val="28"/>
        </w:rPr>
      </w:pPr>
      <w:bookmarkStart w:id="40" w:name="_Toc51165983"/>
      <w:r w:rsidRPr="00971526">
        <w:rPr>
          <w:rFonts w:ascii="Times New Roman" w:hAnsi="Times New Roman" w:cs="Times New Roman"/>
          <w:sz w:val="28"/>
          <w:szCs w:val="28"/>
        </w:rPr>
        <w:t>5.4 Data collection</w:t>
      </w:r>
      <w:bookmarkEnd w:id="40"/>
      <w:r w:rsidRPr="00971526">
        <w:rPr>
          <w:rFonts w:ascii="Times New Roman" w:hAnsi="Times New Roman" w:cs="Times New Roman"/>
          <w:sz w:val="28"/>
          <w:szCs w:val="28"/>
        </w:rPr>
        <w:t xml:space="preserve"> </w:t>
      </w:r>
    </w:p>
    <w:p w14:paraId="5CD5C857" w14:textId="77777777" w:rsidR="00B66671" w:rsidRPr="008C1697" w:rsidRDefault="00B66671" w:rsidP="008C1697">
      <w:pPr>
        <w:spacing w:after="0" w:line="480" w:lineRule="auto"/>
        <w:rPr>
          <w:rFonts w:ascii="Times New Roman" w:hAnsi="Times New Roman" w:cs="Times New Roman"/>
          <w:sz w:val="24"/>
          <w:szCs w:val="24"/>
        </w:rPr>
      </w:pPr>
    </w:p>
    <w:p w14:paraId="240B4638" w14:textId="17D8874B" w:rsidR="00B66671" w:rsidRPr="008C1697" w:rsidRDefault="00B66671"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study was set within the United Kingdom, although other countries including France, Germany, USA did have the opportunity to take part. The survey was advertised between June and early August 2020 through LinkedIn, a Facebook group, my </w:t>
      </w:r>
      <w:proofErr w:type="gramStart"/>
      <w:r w:rsidRPr="008C1697">
        <w:rPr>
          <w:rFonts w:ascii="Times New Roman" w:hAnsi="Times New Roman" w:cs="Times New Roman"/>
          <w:sz w:val="24"/>
          <w:szCs w:val="24"/>
        </w:rPr>
        <w:t>blog</w:t>
      </w:r>
      <w:proofErr w:type="gramEnd"/>
      <w:r w:rsidRPr="008C1697">
        <w:rPr>
          <w:rFonts w:ascii="Times New Roman" w:hAnsi="Times New Roman" w:cs="Times New Roman"/>
          <w:sz w:val="24"/>
          <w:szCs w:val="24"/>
        </w:rPr>
        <w:t xml:space="preserve"> and direct marketing using the Qualtrics survey participant tool to host and collect the data.  At the time of advertising and collecting the data from participants the Covid-19 pandemic was impacting organisations and in turn global economies, and although the survey does not address the pandemic directly, the </w:t>
      </w:r>
      <w:r w:rsidR="0025667B" w:rsidRPr="008C1697">
        <w:rPr>
          <w:rFonts w:ascii="Times New Roman" w:hAnsi="Times New Roman" w:cs="Times New Roman"/>
          <w:sz w:val="24"/>
          <w:szCs w:val="24"/>
        </w:rPr>
        <w:t>p</w:t>
      </w:r>
      <w:r w:rsidRPr="008C1697">
        <w:rPr>
          <w:rFonts w:ascii="Times New Roman" w:hAnsi="Times New Roman" w:cs="Times New Roman"/>
          <w:sz w:val="24"/>
          <w:szCs w:val="24"/>
        </w:rPr>
        <w:t xml:space="preserve">erceptions of technological automation </w:t>
      </w:r>
      <w:r w:rsidR="00D11323" w:rsidRPr="008C1697">
        <w:rPr>
          <w:rFonts w:ascii="Times New Roman" w:hAnsi="Times New Roman" w:cs="Times New Roman"/>
          <w:sz w:val="24"/>
          <w:szCs w:val="24"/>
        </w:rPr>
        <w:t xml:space="preserve">and job security </w:t>
      </w:r>
      <w:r w:rsidRPr="008C1697">
        <w:rPr>
          <w:rFonts w:ascii="Times New Roman" w:hAnsi="Times New Roman" w:cs="Times New Roman"/>
          <w:sz w:val="24"/>
          <w:szCs w:val="24"/>
        </w:rPr>
        <w:t xml:space="preserve">may be altered </w:t>
      </w:r>
      <w:r w:rsidR="004D6ED8">
        <w:rPr>
          <w:rFonts w:ascii="Times New Roman" w:hAnsi="Times New Roman" w:cs="Times New Roman"/>
          <w:sz w:val="24"/>
          <w:szCs w:val="24"/>
        </w:rPr>
        <w:t>by</w:t>
      </w:r>
      <w:r w:rsidRPr="008C1697">
        <w:rPr>
          <w:rFonts w:ascii="Times New Roman" w:hAnsi="Times New Roman" w:cs="Times New Roman"/>
          <w:sz w:val="24"/>
          <w:szCs w:val="24"/>
        </w:rPr>
        <w:t xml:space="preserve"> the impacts of the pandemic</w:t>
      </w:r>
      <w:r w:rsidR="00CF335D" w:rsidRPr="008C1697">
        <w:rPr>
          <w:rFonts w:ascii="Times New Roman" w:hAnsi="Times New Roman" w:cs="Times New Roman"/>
          <w:sz w:val="24"/>
          <w:szCs w:val="24"/>
        </w:rPr>
        <w:t>.</w:t>
      </w:r>
    </w:p>
    <w:p w14:paraId="17B8A341" w14:textId="1CC92FE6" w:rsidR="006A5310" w:rsidRPr="008C1697" w:rsidRDefault="00B66671"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To gain the best insight into the perceptions of employees, within the timeframes available a questionnaire was selected as the data collection tool, with the questions being developed over several iterations, from questionnaires </w:t>
      </w:r>
      <w:r w:rsidR="004D6ED8">
        <w:rPr>
          <w:rFonts w:ascii="Times New Roman" w:hAnsi="Times New Roman" w:cs="Times New Roman"/>
          <w:sz w:val="24"/>
          <w:szCs w:val="24"/>
        </w:rPr>
        <w:t xml:space="preserve">originally </w:t>
      </w:r>
      <w:r w:rsidRPr="008C1697">
        <w:rPr>
          <w:rFonts w:ascii="Times New Roman" w:hAnsi="Times New Roman" w:cs="Times New Roman"/>
          <w:sz w:val="24"/>
          <w:szCs w:val="24"/>
        </w:rPr>
        <w:t>researching acceptance and understanding of  Artificial Intelligence. A samples size of 100 was planned for, as that would allow, for data loss through managers and public body employees undertaking the questionnaire, participants aged between 18 and 65, that have been employed with their current organisation for more than six months</w:t>
      </w:r>
      <w:r w:rsidR="00CF335D" w:rsidRPr="008C1697">
        <w:rPr>
          <w:rFonts w:ascii="Times New Roman" w:hAnsi="Times New Roman" w:cs="Times New Roman"/>
          <w:sz w:val="24"/>
          <w:szCs w:val="24"/>
        </w:rPr>
        <w:t>.</w:t>
      </w:r>
    </w:p>
    <w:p w14:paraId="53292DA7" w14:textId="6EF7594F" w:rsidR="0034210B" w:rsidRPr="008C1697" w:rsidRDefault="0034210B"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br w:type="page"/>
      </w:r>
    </w:p>
    <w:p w14:paraId="05387511" w14:textId="3880B06A" w:rsidR="006A5310" w:rsidRPr="00971526" w:rsidRDefault="006A5310" w:rsidP="008C1697">
      <w:pPr>
        <w:pStyle w:val="Heading2"/>
        <w:spacing w:before="0" w:line="480" w:lineRule="auto"/>
        <w:ind w:left="426" w:hanging="283"/>
        <w:rPr>
          <w:rFonts w:ascii="Times New Roman" w:hAnsi="Times New Roman" w:cs="Times New Roman"/>
          <w:sz w:val="28"/>
          <w:szCs w:val="28"/>
        </w:rPr>
      </w:pPr>
      <w:bookmarkStart w:id="41" w:name="_Toc51165984"/>
      <w:r w:rsidRPr="00971526">
        <w:rPr>
          <w:rFonts w:ascii="Times New Roman" w:hAnsi="Times New Roman" w:cs="Times New Roman"/>
          <w:sz w:val="28"/>
          <w:szCs w:val="28"/>
        </w:rPr>
        <w:t>5.</w:t>
      </w:r>
      <w:r w:rsidR="00AB0C68" w:rsidRPr="00971526">
        <w:rPr>
          <w:rFonts w:ascii="Times New Roman" w:hAnsi="Times New Roman" w:cs="Times New Roman"/>
          <w:sz w:val="28"/>
          <w:szCs w:val="28"/>
        </w:rPr>
        <w:t>5</w:t>
      </w:r>
      <w:r w:rsidRPr="00971526">
        <w:rPr>
          <w:rFonts w:ascii="Times New Roman" w:hAnsi="Times New Roman" w:cs="Times New Roman"/>
          <w:sz w:val="28"/>
          <w:szCs w:val="28"/>
        </w:rPr>
        <w:t xml:space="preserve"> Description of data</w:t>
      </w:r>
      <w:bookmarkEnd w:id="41"/>
    </w:p>
    <w:p w14:paraId="08782BE4" w14:textId="658072C9" w:rsidR="006A5310" w:rsidRPr="008C1697" w:rsidRDefault="006A5310" w:rsidP="008C1697">
      <w:pPr>
        <w:spacing w:after="0" w:line="480" w:lineRule="auto"/>
        <w:rPr>
          <w:rFonts w:ascii="Times New Roman" w:hAnsi="Times New Roman" w:cs="Times New Roman"/>
          <w:sz w:val="24"/>
          <w:szCs w:val="24"/>
        </w:rPr>
      </w:pPr>
    </w:p>
    <w:p w14:paraId="2FFBB936" w14:textId="40C7569C" w:rsidR="004B5CBC" w:rsidRPr="008C1697" w:rsidRDefault="004B5CBC" w:rsidP="008C1697">
      <w:pPr>
        <w:spacing w:after="0" w:line="480" w:lineRule="auto"/>
        <w:rPr>
          <w:rFonts w:ascii="Times New Roman" w:hAnsi="Times New Roman" w:cs="Times New Roman"/>
          <w:sz w:val="24"/>
          <w:szCs w:val="24"/>
        </w:rPr>
      </w:pPr>
      <w:bookmarkStart w:id="42" w:name="_Hlk48918392"/>
      <w:r w:rsidRPr="008C1697">
        <w:rPr>
          <w:rFonts w:ascii="Times New Roman" w:hAnsi="Times New Roman" w:cs="Times New Roman"/>
          <w:sz w:val="24"/>
          <w:szCs w:val="24"/>
        </w:rPr>
        <w:t xml:space="preserve">75 participants undertook the survey, with 15 showing as incomplete, this is slightly less than the original objective of 100 which would have given a small but indicative dataset.  The data collected indicates 56% of the sample perceived a </w:t>
      </w:r>
      <w:r w:rsidRPr="008C1697">
        <w:rPr>
          <w:rFonts w:ascii="Times New Roman" w:hAnsi="Times New Roman" w:cs="Times New Roman"/>
          <w:i/>
          <w:iCs/>
          <w:sz w:val="24"/>
          <w:szCs w:val="24"/>
        </w:rPr>
        <w:t>generally good understanding of technology</w:t>
      </w:r>
      <w:r w:rsidRPr="008C1697">
        <w:rPr>
          <w:rFonts w:ascii="Times New Roman" w:hAnsi="Times New Roman" w:cs="Times New Roman"/>
          <w:sz w:val="24"/>
          <w:szCs w:val="24"/>
        </w:rPr>
        <w:t xml:space="preserve">, with 65% of the sample indicating a positive perception of technological automation.   </w:t>
      </w:r>
    </w:p>
    <w:p w14:paraId="66FD29FA" w14:textId="77777777" w:rsidR="004B5CBC" w:rsidRPr="008C1697" w:rsidRDefault="004B5CBC"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36 </w:t>
      </w:r>
      <w:r w:rsidRPr="008C1697">
        <w:rPr>
          <w:rFonts w:ascii="Times New Roman" w:hAnsi="Times New Roman" w:cs="Times New Roman"/>
          <w:i/>
          <w:iCs/>
          <w:sz w:val="24"/>
          <w:szCs w:val="24"/>
        </w:rPr>
        <w:t>females</w:t>
      </w:r>
      <w:r w:rsidRPr="008C1697">
        <w:rPr>
          <w:rFonts w:ascii="Times New Roman" w:hAnsi="Times New Roman" w:cs="Times New Roman"/>
          <w:sz w:val="24"/>
          <w:szCs w:val="24"/>
        </w:rPr>
        <w:t xml:space="preserve"> and 27 </w:t>
      </w:r>
      <w:r w:rsidRPr="008C1697">
        <w:rPr>
          <w:rFonts w:ascii="Times New Roman" w:hAnsi="Times New Roman" w:cs="Times New Roman"/>
          <w:i/>
          <w:iCs/>
          <w:sz w:val="24"/>
          <w:szCs w:val="24"/>
        </w:rPr>
        <w:t>males</w:t>
      </w:r>
      <w:r w:rsidRPr="008C1697">
        <w:rPr>
          <w:rFonts w:ascii="Times New Roman" w:hAnsi="Times New Roman" w:cs="Times New Roman"/>
          <w:sz w:val="24"/>
          <w:szCs w:val="24"/>
        </w:rPr>
        <w:t xml:space="preserve"> completed the survey, 46% registered they have worked for their current organisation for between 1 to 5 years, with 18% working for 5 – 10 years and the third grouping of 10% working for 15-20 years.  Within the sample a total of 46 different occupations were identified, with 6.7% working in </w:t>
      </w:r>
      <w:r w:rsidRPr="008C1697">
        <w:rPr>
          <w:rFonts w:ascii="Times New Roman" w:hAnsi="Times New Roman" w:cs="Times New Roman"/>
          <w:i/>
          <w:iCs/>
          <w:sz w:val="24"/>
          <w:szCs w:val="24"/>
        </w:rPr>
        <w:t>manufacturing</w:t>
      </w:r>
      <w:r w:rsidRPr="008C1697">
        <w:rPr>
          <w:rFonts w:ascii="Times New Roman" w:hAnsi="Times New Roman" w:cs="Times New Roman"/>
          <w:sz w:val="24"/>
          <w:szCs w:val="24"/>
        </w:rPr>
        <w:t xml:space="preserve">, 5.3% working for </w:t>
      </w:r>
      <w:r w:rsidRPr="008C1697">
        <w:rPr>
          <w:rFonts w:ascii="Times New Roman" w:hAnsi="Times New Roman" w:cs="Times New Roman"/>
          <w:i/>
          <w:iCs/>
          <w:sz w:val="24"/>
          <w:szCs w:val="24"/>
        </w:rPr>
        <w:t>charities</w:t>
      </w:r>
      <w:r w:rsidRPr="008C1697">
        <w:rPr>
          <w:rFonts w:ascii="Times New Roman" w:hAnsi="Times New Roman" w:cs="Times New Roman"/>
          <w:sz w:val="24"/>
          <w:szCs w:val="24"/>
        </w:rPr>
        <w:t xml:space="preserve"> and 2.7% working for </w:t>
      </w:r>
      <w:r w:rsidRPr="008C1697">
        <w:rPr>
          <w:rFonts w:ascii="Times New Roman" w:hAnsi="Times New Roman" w:cs="Times New Roman"/>
          <w:i/>
          <w:iCs/>
          <w:sz w:val="24"/>
          <w:szCs w:val="24"/>
        </w:rPr>
        <w:t>IT</w:t>
      </w:r>
      <w:r w:rsidRPr="008C1697">
        <w:rPr>
          <w:rFonts w:ascii="Times New Roman" w:hAnsi="Times New Roman" w:cs="Times New Roman"/>
          <w:sz w:val="24"/>
          <w:szCs w:val="24"/>
        </w:rPr>
        <w:t xml:space="preserve"> and </w:t>
      </w:r>
      <w:r w:rsidRPr="008C1697">
        <w:rPr>
          <w:rFonts w:ascii="Times New Roman" w:hAnsi="Times New Roman" w:cs="Times New Roman"/>
          <w:i/>
          <w:iCs/>
          <w:sz w:val="24"/>
          <w:szCs w:val="24"/>
        </w:rPr>
        <w:t>NHS organisations</w:t>
      </w:r>
      <w:r w:rsidRPr="008C1697">
        <w:rPr>
          <w:rFonts w:ascii="Times New Roman" w:hAnsi="Times New Roman" w:cs="Times New Roman"/>
          <w:sz w:val="24"/>
          <w:szCs w:val="24"/>
        </w:rPr>
        <w:t>.</w:t>
      </w:r>
    </w:p>
    <w:p w14:paraId="1940421A" w14:textId="77777777" w:rsidR="004B5CBC" w:rsidRPr="008C1697" w:rsidRDefault="004B5CBC"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46% of the sample indicated that the number of </w:t>
      </w:r>
      <w:r w:rsidRPr="008C1697">
        <w:rPr>
          <w:rFonts w:ascii="Times New Roman" w:hAnsi="Times New Roman" w:cs="Times New Roman"/>
          <w:i/>
          <w:iCs/>
          <w:sz w:val="24"/>
          <w:szCs w:val="24"/>
        </w:rPr>
        <w:t>tasks they have completed has changed within the last year due to technological automation</w:t>
      </w:r>
      <w:r w:rsidRPr="008C1697">
        <w:rPr>
          <w:rFonts w:ascii="Times New Roman" w:hAnsi="Times New Roman" w:cs="Times New Roman"/>
          <w:sz w:val="24"/>
          <w:szCs w:val="24"/>
        </w:rPr>
        <w:t xml:space="preserve">, this is supplemented with 51%  of the sample indicating that </w:t>
      </w:r>
      <w:r w:rsidRPr="008C1697">
        <w:rPr>
          <w:rFonts w:ascii="Times New Roman" w:hAnsi="Times New Roman" w:cs="Times New Roman"/>
          <w:i/>
          <w:iCs/>
          <w:sz w:val="24"/>
          <w:szCs w:val="24"/>
        </w:rPr>
        <w:t>tasks are expected to be automated within the next year.</w:t>
      </w:r>
      <w:r w:rsidRPr="008C1697">
        <w:rPr>
          <w:rFonts w:ascii="Times New Roman" w:hAnsi="Times New Roman" w:cs="Times New Roman"/>
          <w:sz w:val="24"/>
          <w:szCs w:val="24"/>
        </w:rPr>
        <w:t xml:space="preserve"> And 78% of the sample understood that </w:t>
      </w:r>
      <w:r w:rsidRPr="008C1697">
        <w:rPr>
          <w:rFonts w:ascii="Times New Roman" w:hAnsi="Times New Roman" w:cs="Times New Roman"/>
          <w:i/>
          <w:iCs/>
          <w:sz w:val="24"/>
          <w:szCs w:val="24"/>
        </w:rPr>
        <w:t>technological automation will change the office environment</w:t>
      </w:r>
      <w:r w:rsidRPr="008C1697">
        <w:rPr>
          <w:rFonts w:ascii="Times New Roman" w:hAnsi="Times New Roman" w:cs="Times New Roman"/>
          <w:sz w:val="24"/>
          <w:szCs w:val="24"/>
        </w:rPr>
        <w:t>, (e.g. noisier office due to people talking to computers instead of typing).</w:t>
      </w:r>
    </w:p>
    <w:p w14:paraId="51349099" w14:textId="77777777" w:rsidR="004B5CBC" w:rsidRPr="008C1697" w:rsidRDefault="004B5CBC"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From the above frequency measurements, we can infer the general acceptance of technological automation generally and within the workplace, this is supported by 46.7% of the sample indicating that </w:t>
      </w:r>
      <w:r w:rsidRPr="008C1697">
        <w:rPr>
          <w:rFonts w:ascii="Times New Roman" w:hAnsi="Times New Roman" w:cs="Times New Roman"/>
          <w:i/>
          <w:iCs/>
          <w:sz w:val="24"/>
          <w:szCs w:val="24"/>
        </w:rPr>
        <w:t xml:space="preserve">automation makes their working lives easier, </w:t>
      </w:r>
      <w:r w:rsidRPr="008C1697">
        <w:rPr>
          <w:rFonts w:ascii="Times New Roman" w:hAnsi="Times New Roman" w:cs="Times New Roman"/>
          <w:sz w:val="24"/>
          <w:szCs w:val="24"/>
        </w:rPr>
        <w:t xml:space="preserve">these results can be seen as interesting as the participants </w:t>
      </w:r>
      <w:proofErr w:type="spellStart"/>
      <w:r w:rsidRPr="008C1697">
        <w:rPr>
          <w:rFonts w:ascii="Times New Roman" w:hAnsi="Times New Roman" w:cs="Times New Roman"/>
          <w:sz w:val="24"/>
          <w:szCs w:val="24"/>
        </w:rPr>
        <w:t>majoritively</w:t>
      </w:r>
      <w:proofErr w:type="spellEnd"/>
      <w:r w:rsidRPr="008C1697">
        <w:rPr>
          <w:rFonts w:ascii="Times New Roman" w:hAnsi="Times New Roman" w:cs="Times New Roman"/>
          <w:sz w:val="24"/>
          <w:szCs w:val="24"/>
        </w:rPr>
        <w:t xml:space="preserve"> fell into two categories; those being 40 – 50 years of age and 50 – 60 years of age.  From this analysis, an inference can be drawn that with </w:t>
      </w:r>
      <w:r w:rsidRPr="008C1697">
        <w:rPr>
          <w:rFonts w:ascii="Times New Roman" w:hAnsi="Times New Roman" w:cs="Times New Roman"/>
          <w:i/>
          <w:iCs/>
          <w:sz w:val="24"/>
          <w:szCs w:val="24"/>
        </w:rPr>
        <w:t>Age</w:t>
      </w:r>
      <w:r w:rsidRPr="008C1697">
        <w:rPr>
          <w:rFonts w:ascii="Times New Roman" w:hAnsi="Times New Roman" w:cs="Times New Roman"/>
          <w:sz w:val="24"/>
          <w:szCs w:val="24"/>
        </w:rPr>
        <w:t xml:space="preserve"> comes increased job security.</w:t>
      </w:r>
    </w:p>
    <w:p w14:paraId="689C1D6A" w14:textId="77777777" w:rsidR="004B5CBC" w:rsidRPr="008C1697" w:rsidRDefault="004B5CBC"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Examining job security and guarantees, within the sample 68.3% indicated that </w:t>
      </w:r>
      <w:r w:rsidRPr="008C1697">
        <w:rPr>
          <w:rFonts w:ascii="Times New Roman" w:hAnsi="Times New Roman" w:cs="Times New Roman"/>
          <w:i/>
          <w:iCs/>
          <w:sz w:val="24"/>
          <w:szCs w:val="24"/>
        </w:rPr>
        <w:t>My Job feels secure,</w:t>
      </w:r>
      <w:r w:rsidRPr="008C1697">
        <w:rPr>
          <w:rFonts w:ascii="Times New Roman" w:hAnsi="Times New Roman" w:cs="Times New Roman"/>
          <w:sz w:val="24"/>
          <w:szCs w:val="24"/>
        </w:rPr>
        <w:t xml:space="preserve"> and 66.7 % of the sample positively reacted to My</w:t>
      </w:r>
      <w:r w:rsidRPr="008C1697">
        <w:rPr>
          <w:rFonts w:ascii="Times New Roman" w:hAnsi="Times New Roman" w:cs="Times New Roman"/>
          <w:i/>
          <w:iCs/>
          <w:sz w:val="24"/>
          <w:szCs w:val="24"/>
        </w:rPr>
        <w:t xml:space="preserve"> job is </w:t>
      </w:r>
      <w:proofErr w:type="gramStart"/>
      <w:r w:rsidRPr="008C1697">
        <w:rPr>
          <w:rFonts w:ascii="Times New Roman" w:hAnsi="Times New Roman" w:cs="Times New Roman"/>
          <w:i/>
          <w:iCs/>
          <w:sz w:val="24"/>
          <w:szCs w:val="24"/>
        </w:rPr>
        <w:t>guaranteed  /</w:t>
      </w:r>
      <w:proofErr w:type="gramEnd"/>
      <w:r w:rsidRPr="008C1697">
        <w:rPr>
          <w:rFonts w:ascii="Times New Roman" w:hAnsi="Times New Roman" w:cs="Times New Roman"/>
          <w:i/>
          <w:iCs/>
          <w:sz w:val="24"/>
          <w:szCs w:val="24"/>
        </w:rPr>
        <w:t xml:space="preserve"> a permanent position is there if I want it</w:t>
      </w:r>
      <w:r w:rsidRPr="008C1697">
        <w:rPr>
          <w:rFonts w:ascii="Times New Roman" w:hAnsi="Times New Roman" w:cs="Times New Roman"/>
          <w:sz w:val="24"/>
          <w:szCs w:val="24"/>
        </w:rPr>
        <w:t xml:space="preserve">.  65% of the sample indicated that the </w:t>
      </w:r>
      <w:r w:rsidRPr="008C1697">
        <w:rPr>
          <w:rFonts w:ascii="Times New Roman" w:hAnsi="Times New Roman" w:cs="Times New Roman"/>
          <w:i/>
          <w:iCs/>
          <w:sz w:val="24"/>
          <w:szCs w:val="24"/>
        </w:rPr>
        <w:t>implementation of new technological automation gave them optimism for job security.</w:t>
      </w:r>
      <w:r w:rsidRPr="008C1697">
        <w:rPr>
          <w:rFonts w:ascii="Times New Roman" w:hAnsi="Times New Roman" w:cs="Times New Roman"/>
          <w:sz w:val="24"/>
          <w:szCs w:val="24"/>
        </w:rPr>
        <w:t xml:space="preserve"> However, 46% of the sample perceived </w:t>
      </w:r>
      <w:r w:rsidRPr="008C1697">
        <w:rPr>
          <w:rFonts w:ascii="Times New Roman" w:hAnsi="Times New Roman" w:cs="Times New Roman"/>
          <w:i/>
          <w:iCs/>
          <w:sz w:val="24"/>
          <w:szCs w:val="24"/>
        </w:rPr>
        <w:t>technology automation would give rise to concern for them</w:t>
      </w:r>
      <w:r w:rsidRPr="008C1697">
        <w:rPr>
          <w:rFonts w:ascii="Times New Roman" w:hAnsi="Times New Roman" w:cs="Times New Roman"/>
          <w:sz w:val="24"/>
          <w:szCs w:val="24"/>
        </w:rPr>
        <w:t xml:space="preserve">, </w:t>
      </w:r>
    </w:p>
    <w:p w14:paraId="0926C626" w14:textId="5109251C" w:rsidR="008A7C35" w:rsidRPr="0007485B" w:rsidRDefault="004B5CBC" w:rsidP="0007485B">
      <w:pPr>
        <w:pStyle w:val="Default"/>
        <w:spacing w:line="480" w:lineRule="auto"/>
        <w:rPr>
          <w:color w:val="auto"/>
        </w:rPr>
      </w:pPr>
      <w:r w:rsidRPr="008C1697">
        <w:rPr>
          <w:color w:val="auto"/>
        </w:rPr>
        <w:t xml:space="preserve">These variables could </w:t>
      </w:r>
      <w:proofErr w:type="gramStart"/>
      <w:r w:rsidRPr="008C1697">
        <w:rPr>
          <w:color w:val="auto"/>
        </w:rPr>
        <w:t>be seen as</w:t>
      </w:r>
      <w:proofErr w:type="gramEnd"/>
      <w:r w:rsidRPr="008C1697">
        <w:rPr>
          <w:color w:val="auto"/>
        </w:rPr>
        <w:t xml:space="preserve"> positive indicators that technological automation and job security do have a relationship.</w:t>
      </w:r>
      <w:bookmarkEnd w:id="42"/>
    </w:p>
    <w:p w14:paraId="5211B1EC" w14:textId="60C20729" w:rsidR="008A7C35" w:rsidRPr="008C1697" w:rsidRDefault="008A7C35" w:rsidP="008C1697">
      <w:pPr>
        <w:spacing w:after="0" w:line="480" w:lineRule="auto"/>
        <w:rPr>
          <w:rFonts w:ascii="Times New Roman" w:hAnsi="Times New Roman" w:cs="Times New Roman"/>
          <w:sz w:val="24"/>
          <w:szCs w:val="24"/>
        </w:rPr>
      </w:pPr>
    </w:p>
    <w:p w14:paraId="1D80CF85" w14:textId="6755A509" w:rsidR="008A7C35" w:rsidRPr="00971526" w:rsidRDefault="008A7C35" w:rsidP="008C1697">
      <w:pPr>
        <w:pStyle w:val="Heading2"/>
        <w:spacing w:before="0" w:line="480" w:lineRule="auto"/>
        <w:ind w:left="426" w:hanging="283"/>
        <w:rPr>
          <w:rFonts w:ascii="Times New Roman" w:hAnsi="Times New Roman" w:cs="Times New Roman"/>
          <w:sz w:val="28"/>
          <w:szCs w:val="28"/>
        </w:rPr>
      </w:pPr>
      <w:bookmarkStart w:id="43" w:name="_Toc51165985"/>
      <w:r w:rsidRPr="00971526">
        <w:rPr>
          <w:rFonts w:ascii="Times New Roman" w:hAnsi="Times New Roman" w:cs="Times New Roman"/>
          <w:sz w:val="28"/>
          <w:szCs w:val="28"/>
        </w:rPr>
        <w:t>5.</w:t>
      </w:r>
      <w:r w:rsidR="00AB0C68" w:rsidRPr="00971526">
        <w:rPr>
          <w:rFonts w:ascii="Times New Roman" w:hAnsi="Times New Roman" w:cs="Times New Roman"/>
          <w:sz w:val="28"/>
          <w:szCs w:val="28"/>
        </w:rPr>
        <w:t>6</w:t>
      </w:r>
      <w:r w:rsidRPr="00971526">
        <w:rPr>
          <w:rFonts w:ascii="Times New Roman" w:hAnsi="Times New Roman" w:cs="Times New Roman"/>
          <w:sz w:val="28"/>
          <w:szCs w:val="28"/>
        </w:rPr>
        <w:t xml:space="preserve"> Research Ethics</w:t>
      </w:r>
      <w:bookmarkEnd w:id="43"/>
    </w:p>
    <w:p w14:paraId="71A5DB15" w14:textId="77777777" w:rsidR="008A7C35" w:rsidRPr="008C1697" w:rsidRDefault="008A7C35" w:rsidP="008C1697">
      <w:pPr>
        <w:spacing w:after="0" w:line="480" w:lineRule="auto"/>
        <w:rPr>
          <w:rFonts w:ascii="Times New Roman" w:hAnsi="Times New Roman" w:cs="Times New Roman"/>
          <w:sz w:val="24"/>
          <w:szCs w:val="24"/>
        </w:rPr>
      </w:pPr>
    </w:p>
    <w:p w14:paraId="02D2B68F" w14:textId="4AD44C8A" w:rsidR="008A7C35" w:rsidRDefault="008A7C35"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Studies into the employee job loss or change have concluded that the impacts could include anxiety, motivation, reduction of self-worth and or fear of the change or the future and their employment, these impacts could lead to </w:t>
      </w:r>
      <w:r w:rsidR="004D6ED8">
        <w:rPr>
          <w:rFonts w:ascii="Times New Roman" w:hAnsi="Times New Roman" w:cs="Times New Roman"/>
          <w:sz w:val="24"/>
          <w:szCs w:val="24"/>
        </w:rPr>
        <w:t>negative influences</w:t>
      </w:r>
      <w:r w:rsidRPr="008C1697">
        <w:rPr>
          <w:rFonts w:ascii="Times New Roman" w:hAnsi="Times New Roman" w:cs="Times New Roman"/>
          <w:sz w:val="24"/>
          <w:szCs w:val="24"/>
        </w:rPr>
        <w:t xml:space="preserve"> on the employee's performance within the role and or his/ her turnover intention</w:t>
      </w:r>
      <w:r w:rsidR="004D6ED8">
        <w:rPr>
          <w:rFonts w:ascii="Times New Roman" w:hAnsi="Times New Roman" w:cs="Times New Roman"/>
          <w:sz w:val="24"/>
          <w:szCs w:val="24"/>
        </w:rPr>
        <w:t>s</w:t>
      </w:r>
      <w:r w:rsidRPr="008C1697">
        <w:rPr>
          <w:rFonts w:ascii="Times New Roman" w:hAnsi="Times New Roman" w:cs="Times New Roman"/>
          <w:sz w:val="24"/>
          <w:szCs w:val="24"/>
        </w:rPr>
        <w:t xml:space="preserve">.  Further impacts could be felt within the employees family relationships, and these could </w:t>
      </w:r>
      <w:proofErr w:type="gramStart"/>
      <w:r w:rsidRPr="008C1697">
        <w:rPr>
          <w:rFonts w:ascii="Times New Roman" w:hAnsi="Times New Roman" w:cs="Times New Roman"/>
          <w:sz w:val="24"/>
          <w:szCs w:val="24"/>
        </w:rPr>
        <w:t>include,  fear</w:t>
      </w:r>
      <w:proofErr w:type="gramEnd"/>
      <w:r w:rsidRPr="008C1697">
        <w:rPr>
          <w:rFonts w:ascii="Times New Roman" w:hAnsi="Times New Roman" w:cs="Times New Roman"/>
          <w:sz w:val="24"/>
          <w:szCs w:val="24"/>
        </w:rPr>
        <w:t xml:space="preserve"> of or loss of social standing, reduced income, loss of motivation, morale and or self-worth. </w:t>
      </w:r>
    </w:p>
    <w:p w14:paraId="4D892578" w14:textId="77777777" w:rsidR="004D6ED8" w:rsidRPr="008C1697" w:rsidRDefault="004D6ED8" w:rsidP="008C1697">
      <w:pPr>
        <w:spacing w:after="0" w:line="480" w:lineRule="auto"/>
        <w:rPr>
          <w:rFonts w:ascii="Times New Roman" w:hAnsi="Times New Roman" w:cs="Times New Roman"/>
          <w:sz w:val="24"/>
          <w:szCs w:val="24"/>
        </w:rPr>
      </w:pPr>
    </w:p>
    <w:p w14:paraId="68B23E39" w14:textId="4DF35C2C" w:rsidR="008A7C35" w:rsidRPr="008C1697" w:rsidRDefault="008A7C35"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Due to the nature of this study, and the possible personal impacts to </w:t>
      </w:r>
      <w:r w:rsidR="004D6ED8">
        <w:rPr>
          <w:rFonts w:ascii="Times New Roman" w:hAnsi="Times New Roman" w:cs="Times New Roman"/>
          <w:sz w:val="24"/>
          <w:szCs w:val="24"/>
        </w:rPr>
        <w:t>the</w:t>
      </w:r>
      <w:r w:rsidRPr="008C1697">
        <w:rPr>
          <w:rFonts w:ascii="Times New Roman" w:hAnsi="Times New Roman" w:cs="Times New Roman"/>
          <w:sz w:val="24"/>
          <w:szCs w:val="24"/>
        </w:rPr>
        <w:t xml:space="preserve"> individual(s) that could partake of the research several ethical issues have to be addressed and countered for.</w:t>
      </w:r>
    </w:p>
    <w:p w14:paraId="4757E631" w14:textId="77777777" w:rsidR="004D6ED8" w:rsidRDefault="008A7C35"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Participants are informed of several ethical constraints to safeguard their identity and collected data, which they are asked to confirm before the questions are posed.  For the research to gain the optimum </w:t>
      </w:r>
      <w:proofErr w:type="gramStart"/>
      <w:r w:rsidRPr="008C1697">
        <w:rPr>
          <w:rFonts w:ascii="Times New Roman" w:hAnsi="Times New Roman" w:cs="Times New Roman"/>
          <w:sz w:val="24"/>
          <w:szCs w:val="24"/>
        </w:rPr>
        <w:t>data,  the</w:t>
      </w:r>
      <w:proofErr w:type="gramEnd"/>
      <w:r w:rsidRPr="008C1697">
        <w:rPr>
          <w:rFonts w:ascii="Times New Roman" w:hAnsi="Times New Roman" w:cs="Times New Roman"/>
          <w:sz w:val="24"/>
          <w:szCs w:val="24"/>
        </w:rPr>
        <w:t xml:space="preserve"> data collected is anonymous, the data collection tool is university-sanctioned, and that the research is being completed under the university Ethics and Data Protection guidelines.  </w:t>
      </w:r>
    </w:p>
    <w:p w14:paraId="72F4AF5C" w14:textId="77777777" w:rsidR="004D6ED8" w:rsidRDefault="004D6ED8" w:rsidP="008C1697">
      <w:pPr>
        <w:spacing w:after="0" w:line="480" w:lineRule="auto"/>
        <w:rPr>
          <w:rFonts w:ascii="Times New Roman" w:hAnsi="Times New Roman" w:cs="Times New Roman"/>
          <w:sz w:val="24"/>
          <w:szCs w:val="24"/>
        </w:rPr>
      </w:pPr>
    </w:p>
    <w:p w14:paraId="190A0C58" w14:textId="1226BB86" w:rsidR="008A7C35" w:rsidRPr="008C1697" w:rsidRDefault="008A7C35"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Participants are also informed that after their answers to the questions have been submitted, their submitted data cannot be removed from the data pool due to the anonymity.</w:t>
      </w:r>
    </w:p>
    <w:p w14:paraId="31884B36" w14:textId="77777777" w:rsidR="008A7C35" w:rsidRPr="008C1697" w:rsidRDefault="008A7C35"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Participants are also informed that all collected data is stored within the UK and EU GDPR regulations.</w:t>
      </w:r>
    </w:p>
    <w:p w14:paraId="1214C82F" w14:textId="160492C8" w:rsidR="00D14DFD" w:rsidRPr="008C1697" w:rsidRDefault="008A7C35"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w:t>
      </w:r>
      <w:bookmarkStart w:id="44" w:name="_Hlk50996413"/>
      <w:r w:rsidRPr="008C1697">
        <w:rPr>
          <w:rFonts w:ascii="Times New Roman" w:hAnsi="Times New Roman" w:cs="Times New Roman"/>
          <w:sz w:val="24"/>
          <w:szCs w:val="24"/>
        </w:rPr>
        <w:t xml:space="preserve">full ethics review </w:t>
      </w:r>
      <w:bookmarkEnd w:id="44"/>
      <w:r w:rsidRPr="008C1697">
        <w:rPr>
          <w:rFonts w:ascii="Times New Roman" w:hAnsi="Times New Roman" w:cs="Times New Roman"/>
          <w:sz w:val="24"/>
          <w:szCs w:val="24"/>
        </w:rPr>
        <w:t xml:space="preserve">is attached as Appendix </w:t>
      </w:r>
      <w:r w:rsidR="001D2E8B">
        <w:rPr>
          <w:rFonts w:ascii="Times New Roman" w:hAnsi="Times New Roman" w:cs="Times New Roman"/>
          <w:sz w:val="24"/>
          <w:szCs w:val="24"/>
        </w:rPr>
        <w:t>3</w:t>
      </w:r>
      <w:r w:rsidRPr="008C1697">
        <w:rPr>
          <w:rFonts w:ascii="Times New Roman" w:hAnsi="Times New Roman" w:cs="Times New Roman"/>
          <w:sz w:val="24"/>
          <w:szCs w:val="24"/>
        </w:rPr>
        <w:t>.</w:t>
      </w:r>
      <w:r w:rsidR="00D14DFD" w:rsidRPr="008C1697">
        <w:rPr>
          <w:rFonts w:ascii="Times New Roman" w:hAnsi="Times New Roman" w:cs="Times New Roman"/>
          <w:sz w:val="24"/>
          <w:szCs w:val="24"/>
        </w:rPr>
        <w:br w:type="page"/>
      </w:r>
    </w:p>
    <w:p w14:paraId="67DC38A0" w14:textId="50500B20" w:rsidR="00C32C7F" w:rsidRPr="009E24BF" w:rsidRDefault="00C32C7F" w:rsidP="008C1697">
      <w:pPr>
        <w:pStyle w:val="Heading1"/>
        <w:numPr>
          <w:ilvl w:val="0"/>
          <w:numId w:val="7"/>
        </w:numPr>
        <w:spacing w:before="0" w:line="480" w:lineRule="auto"/>
        <w:rPr>
          <w:rFonts w:ascii="Times New Roman" w:hAnsi="Times New Roman" w:cs="Times New Roman"/>
          <w:b/>
          <w:bCs/>
        </w:rPr>
      </w:pPr>
      <w:bookmarkStart w:id="45" w:name="_Toc51165986"/>
      <w:r w:rsidRPr="009E24BF">
        <w:rPr>
          <w:rFonts w:ascii="Times New Roman" w:hAnsi="Times New Roman" w:cs="Times New Roman"/>
          <w:b/>
          <w:bCs/>
        </w:rPr>
        <w:t>Analysis</w:t>
      </w:r>
      <w:bookmarkEnd w:id="45"/>
    </w:p>
    <w:p w14:paraId="6D96C3CF" w14:textId="77728AF7" w:rsidR="009165D9" w:rsidRPr="008C1697" w:rsidRDefault="009165D9"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The data collected through the Qualt</w:t>
      </w:r>
      <w:r w:rsidR="00E83019">
        <w:rPr>
          <w:rFonts w:ascii="Times New Roman" w:hAnsi="Times New Roman" w:cs="Times New Roman"/>
          <w:sz w:val="24"/>
          <w:szCs w:val="24"/>
        </w:rPr>
        <w:t>r</w:t>
      </w:r>
      <w:r w:rsidRPr="008C1697">
        <w:rPr>
          <w:rFonts w:ascii="Times New Roman" w:hAnsi="Times New Roman" w:cs="Times New Roman"/>
          <w:sz w:val="24"/>
          <w:szCs w:val="24"/>
        </w:rPr>
        <w:t xml:space="preserve">ics Online questionnaire tool was exported into the SPSS statistical tool </w:t>
      </w:r>
      <w:proofErr w:type="spellStart"/>
      <w:r w:rsidRPr="008C1697">
        <w:rPr>
          <w:rFonts w:ascii="Times New Roman" w:hAnsi="Times New Roman" w:cs="Times New Roman"/>
          <w:sz w:val="24"/>
          <w:szCs w:val="24"/>
        </w:rPr>
        <w:t>ver</w:t>
      </w:r>
      <w:proofErr w:type="spellEnd"/>
      <w:r w:rsidRPr="008C1697">
        <w:rPr>
          <w:rFonts w:ascii="Times New Roman" w:hAnsi="Times New Roman" w:cs="Times New Roman"/>
          <w:sz w:val="24"/>
          <w:szCs w:val="24"/>
        </w:rPr>
        <w:t xml:space="preserve"> 26.  </w:t>
      </w:r>
    </w:p>
    <w:p w14:paraId="6032D38C" w14:textId="77777777" w:rsidR="00135BEC" w:rsidRPr="008C1697" w:rsidRDefault="00135BEC" w:rsidP="008C1697">
      <w:pPr>
        <w:spacing w:after="0" w:line="480" w:lineRule="auto"/>
        <w:rPr>
          <w:rFonts w:ascii="Times New Roman" w:hAnsi="Times New Roman" w:cs="Times New Roman"/>
          <w:sz w:val="24"/>
          <w:szCs w:val="24"/>
        </w:rPr>
      </w:pPr>
    </w:p>
    <w:p w14:paraId="4A4B3FA0" w14:textId="78FCF6DF" w:rsidR="0066112D" w:rsidRPr="00971526" w:rsidRDefault="0066112D" w:rsidP="008C1697">
      <w:pPr>
        <w:pStyle w:val="Heading2"/>
        <w:spacing w:before="0" w:line="480" w:lineRule="auto"/>
        <w:ind w:left="426" w:hanging="284"/>
        <w:rPr>
          <w:rFonts w:ascii="Times New Roman" w:hAnsi="Times New Roman" w:cs="Times New Roman"/>
          <w:sz w:val="28"/>
          <w:szCs w:val="28"/>
        </w:rPr>
      </w:pPr>
      <w:bookmarkStart w:id="46" w:name="_Toc51165987"/>
      <w:r w:rsidRPr="00971526">
        <w:rPr>
          <w:rFonts w:ascii="Times New Roman" w:hAnsi="Times New Roman" w:cs="Times New Roman"/>
          <w:sz w:val="28"/>
          <w:szCs w:val="28"/>
        </w:rPr>
        <w:t xml:space="preserve">6.1 Pearson </w:t>
      </w:r>
      <w:r w:rsidR="00E9647C" w:rsidRPr="00971526">
        <w:rPr>
          <w:rFonts w:ascii="Times New Roman" w:hAnsi="Times New Roman" w:cs="Times New Roman"/>
          <w:sz w:val="28"/>
          <w:szCs w:val="28"/>
        </w:rPr>
        <w:t>Correlation</w:t>
      </w:r>
      <w:r w:rsidRPr="00971526">
        <w:rPr>
          <w:rFonts w:ascii="Times New Roman" w:hAnsi="Times New Roman" w:cs="Times New Roman"/>
          <w:sz w:val="28"/>
          <w:szCs w:val="28"/>
        </w:rPr>
        <w:t xml:space="preserve"> Matrix</w:t>
      </w:r>
      <w:bookmarkEnd w:id="46"/>
    </w:p>
    <w:p w14:paraId="43D4B444" w14:textId="77777777" w:rsidR="0066112D" w:rsidRPr="008C1697" w:rsidRDefault="0066112D" w:rsidP="008C1697">
      <w:pPr>
        <w:spacing w:after="0" w:line="480" w:lineRule="auto"/>
        <w:rPr>
          <w:rFonts w:ascii="Times New Roman" w:hAnsi="Times New Roman" w:cs="Times New Roman"/>
          <w:sz w:val="24"/>
          <w:szCs w:val="24"/>
        </w:rPr>
      </w:pPr>
    </w:p>
    <w:p w14:paraId="5214780F" w14:textId="77777777" w:rsidR="0066112D" w:rsidRPr="008C1697" w:rsidRDefault="0066112D"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Pearson product-moment correlation was conducted to identify and examine </w:t>
      </w:r>
      <w:proofErr w:type="gramStart"/>
      <w:r w:rsidRPr="008C1697">
        <w:rPr>
          <w:rFonts w:ascii="Times New Roman" w:hAnsi="Times New Roman" w:cs="Times New Roman"/>
          <w:sz w:val="24"/>
          <w:szCs w:val="24"/>
        </w:rPr>
        <w:t>all of</w:t>
      </w:r>
      <w:proofErr w:type="gramEnd"/>
      <w:r w:rsidRPr="008C1697">
        <w:rPr>
          <w:rFonts w:ascii="Times New Roman" w:hAnsi="Times New Roman" w:cs="Times New Roman"/>
          <w:sz w:val="24"/>
          <w:szCs w:val="24"/>
        </w:rPr>
        <w:t xml:space="preserve"> the possible relationships within the collected sample.</w:t>
      </w:r>
    </w:p>
    <w:p w14:paraId="764EABBE" w14:textId="08AABE8E" w:rsidR="0066112D" w:rsidRPr="008C1697" w:rsidRDefault="0066112D" w:rsidP="008C1697">
      <w:pPr>
        <w:spacing w:after="0" w:line="480" w:lineRule="auto"/>
        <w:rPr>
          <w:rFonts w:ascii="Times New Roman" w:hAnsi="Times New Roman" w:cs="Times New Roman"/>
          <w:color w:val="00B050"/>
          <w:sz w:val="24"/>
          <w:szCs w:val="24"/>
        </w:rPr>
      </w:pPr>
      <w:r w:rsidRPr="008C1697">
        <w:rPr>
          <w:rFonts w:ascii="Times New Roman" w:hAnsi="Times New Roman" w:cs="Times New Roman"/>
          <w:sz w:val="24"/>
          <w:szCs w:val="24"/>
        </w:rPr>
        <w:t xml:space="preserve">The examination identified a number of positive and negative relationships between </w:t>
      </w:r>
      <w:r w:rsidR="004D6ED8">
        <w:rPr>
          <w:rFonts w:ascii="Times New Roman" w:hAnsi="Times New Roman" w:cs="Times New Roman"/>
          <w:sz w:val="24"/>
          <w:szCs w:val="24"/>
        </w:rPr>
        <w:t xml:space="preserve">some of the </w:t>
      </w:r>
      <w:r w:rsidRPr="008C1697">
        <w:rPr>
          <w:rFonts w:ascii="Times New Roman" w:hAnsi="Times New Roman" w:cs="Times New Roman"/>
          <w:sz w:val="24"/>
          <w:szCs w:val="24"/>
        </w:rPr>
        <w:t xml:space="preserve">variables, </w:t>
      </w:r>
      <w:r w:rsidR="004D6ED8">
        <w:rPr>
          <w:rFonts w:ascii="Times New Roman" w:hAnsi="Times New Roman" w:cs="Times New Roman"/>
          <w:sz w:val="24"/>
          <w:szCs w:val="24"/>
        </w:rPr>
        <w:t xml:space="preserve">with </w:t>
      </w:r>
      <w:r w:rsidRPr="008C1697">
        <w:rPr>
          <w:rFonts w:ascii="Times New Roman" w:hAnsi="Times New Roman" w:cs="Times New Roman"/>
          <w:sz w:val="24"/>
          <w:szCs w:val="24"/>
        </w:rPr>
        <w:t xml:space="preserve">the most influential </w:t>
      </w:r>
      <w:r w:rsidR="004D6ED8">
        <w:rPr>
          <w:rFonts w:ascii="Times New Roman" w:hAnsi="Times New Roman" w:cs="Times New Roman"/>
          <w:sz w:val="24"/>
          <w:szCs w:val="24"/>
        </w:rPr>
        <w:t>being</w:t>
      </w:r>
      <w:r w:rsidRPr="008C1697">
        <w:rPr>
          <w:rFonts w:ascii="Times New Roman" w:hAnsi="Times New Roman" w:cs="Times New Roman"/>
          <w:sz w:val="24"/>
          <w:szCs w:val="24"/>
        </w:rPr>
        <w:t xml:space="preserve"> discussed </w:t>
      </w:r>
      <w:r w:rsidR="004D6ED8">
        <w:rPr>
          <w:rFonts w:ascii="Times New Roman" w:hAnsi="Times New Roman" w:cs="Times New Roman"/>
          <w:sz w:val="24"/>
          <w:szCs w:val="24"/>
        </w:rPr>
        <w:t>in this chapter</w:t>
      </w:r>
      <w:r w:rsidRPr="008C1697">
        <w:rPr>
          <w:rFonts w:ascii="Times New Roman" w:hAnsi="Times New Roman" w:cs="Times New Roman"/>
          <w:sz w:val="24"/>
          <w:szCs w:val="24"/>
        </w:rPr>
        <w:t>; with ‘</w:t>
      </w:r>
      <w:r w:rsidRPr="008C1697">
        <w:rPr>
          <w:rFonts w:ascii="Times New Roman" w:hAnsi="Times New Roman" w:cs="Times New Roman"/>
          <w:i/>
          <w:iCs/>
          <w:sz w:val="24"/>
          <w:szCs w:val="24"/>
        </w:rPr>
        <w:t>Has computer automation changed the number of tasks you complete during a working week in the last year’,</w:t>
      </w:r>
      <w:r w:rsidRPr="008C1697">
        <w:rPr>
          <w:rFonts w:ascii="Times New Roman" w:hAnsi="Times New Roman" w:cs="Times New Roman"/>
          <w:sz w:val="24"/>
          <w:szCs w:val="24"/>
        </w:rPr>
        <w:t xml:space="preserve">  having a strong positive relationship with ‘</w:t>
      </w:r>
      <w:r w:rsidRPr="008C1697">
        <w:rPr>
          <w:rFonts w:ascii="Times New Roman" w:hAnsi="Times New Roman" w:cs="Times New Roman"/>
          <w:i/>
          <w:iCs/>
          <w:sz w:val="24"/>
          <w:szCs w:val="24"/>
        </w:rPr>
        <w:t>Do you perceive that technological automation will change the tasks you perform during the working week in the next year’</w:t>
      </w:r>
      <w:r w:rsidRPr="008C1697">
        <w:rPr>
          <w:rFonts w:ascii="Times New Roman" w:hAnsi="Times New Roman" w:cs="Times New Roman"/>
          <w:sz w:val="24"/>
          <w:szCs w:val="24"/>
        </w:rPr>
        <w:t xml:space="preserve"> </w:t>
      </w:r>
      <w:r w:rsidRPr="008C1697">
        <w:rPr>
          <w:rFonts w:ascii="Times New Roman" w:hAnsi="Times New Roman" w:cs="Times New Roman"/>
          <w:i/>
          <w:iCs/>
          <w:sz w:val="24"/>
          <w:szCs w:val="24"/>
        </w:rPr>
        <w:t>r</w:t>
      </w:r>
      <w:r w:rsidRPr="008C1697">
        <w:rPr>
          <w:rFonts w:ascii="Times New Roman" w:hAnsi="Times New Roman" w:cs="Times New Roman"/>
          <w:sz w:val="24"/>
          <w:szCs w:val="24"/>
        </w:rPr>
        <w:t xml:space="preserve">(45), = .915, </w:t>
      </w:r>
      <w:r w:rsidR="009766FC">
        <w:rPr>
          <w:rFonts w:ascii="Times New Roman" w:hAnsi="Times New Roman" w:cs="Times New Roman"/>
          <w:i/>
          <w:iCs/>
          <w:sz w:val="24"/>
          <w:szCs w:val="24"/>
        </w:rPr>
        <w:t>p</w:t>
      </w:r>
      <w:r w:rsidRPr="008C1697">
        <w:rPr>
          <w:rFonts w:ascii="Times New Roman" w:hAnsi="Times New Roman" w:cs="Times New Roman"/>
          <w:sz w:val="24"/>
          <w:szCs w:val="24"/>
        </w:rPr>
        <w:t xml:space="preserve"> </w:t>
      </w:r>
      <w:r w:rsidR="003B4B9A">
        <w:rPr>
          <w:rFonts w:ascii="Times New Roman" w:hAnsi="Times New Roman" w:cs="Times New Roman"/>
          <w:sz w:val="24"/>
          <w:szCs w:val="24"/>
        </w:rPr>
        <w:t>&gt;</w:t>
      </w:r>
      <w:r w:rsidRPr="008C1697">
        <w:rPr>
          <w:rFonts w:ascii="Times New Roman" w:hAnsi="Times New Roman" w:cs="Times New Roman"/>
          <w:sz w:val="24"/>
          <w:szCs w:val="24"/>
        </w:rPr>
        <w:t>.0</w:t>
      </w:r>
      <w:r w:rsidR="003B4B9A">
        <w:rPr>
          <w:rFonts w:ascii="Times New Roman" w:hAnsi="Times New Roman" w:cs="Times New Roman"/>
          <w:sz w:val="24"/>
          <w:szCs w:val="24"/>
        </w:rPr>
        <w:t>1</w:t>
      </w:r>
      <w:r w:rsidRPr="008C1697">
        <w:rPr>
          <w:rFonts w:ascii="Times New Roman" w:hAnsi="Times New Roman" w:cs="Times New Roman"/>
          <w:sz w:val="24"/>
          <w:szCs w:val="24"/>
        </w:rPr>
        <w:t xml:space="preserve">.   </w:t>
      </w:r>
    </w:p>
    <w:p w14:paraId="431F7F20" w14:textId="7D0C6261" w:rsidR="0066112D" w:rsidRPr="008C1697" w:rsidRDefault="0066112D" w:rsidP="008C1697">
      <w:pPr>
        <w:spacing w:after="0" w:line="480" w:lineRule="auto"/>
        <w:rPr>
          <w:rFonts w:ascii="Times New Roman" w:hAnsi="Times New Roman" w:cs="Times New Roman"/>
          <w:sz w:val="24"/>
          <w:szCs w:val="24"/>
        </w:rPr>
      </w:pPr>
      <w:bookmarkStart w:id="47" w:name="_Hlk50996464"/>
      <w:r w:rsidRPr="008C1697">
        <w:rPr>
          <w:rFonts w:ascii="Times New Roman" w:hAnsi="Times New Roman" w:cs="Times New Roman"/>
          <w:sz w:val="24"/>
          <w:szCs w:val="24"/>
        </w:rPr>
        <w:t xml:space="preserve">A complete list of the correlations </w:t>
      </w:r>
      <w:bookmarkEnd w:id="47"/>
      <w:r w:rsidRPr="008C1697">
        <w:rPr>
          <w:rFonts w:ascii="Times New Roman" w:hAnsi="Times New Roman" w:cs="Times New Roman"/>
          <w:sz w:val="24"/>
          <w:szCs w:val="24"/>
        </w:rPr>
        <w:t>is included in appendix</w:t>
      </w:r>
      <w:r w:rsidRPr="008C1697">
        <w:rPr>
          <w:rFonts w:ascii="Times New Roman" w:hAnsi="Times New Roman" w:cs="Times New Roman"/>
          <w:color w:val="00B050"/>
          <w:sz w:val="24"/>
          <w:szCs w:val="24"/>
        </w:rPr>
        <w:t xml:space="preserve"> </w:t>
      </w:r>
      <w:r w:rsidR="00350B35">
        <w:rPr>
          <w:rFonts w:ascii="Times New Roman" w:hAnsi="Times New Roman" w:cs="Times New Roman"/>
          <w:sz w:val="24"/>
          <w:szCs w:val="24"/>
        </w:rPr>
        <w:t>8</w:t>
      </w:r>
      <w:r w:rsidRPr="008C1697">
        <w:rPr>
          <w:rFonts w:ascii="Times New Roman" w:hAnsi="Times New Roman" w:cs="Times New Roman"/>
          <w:sz w:val="24"/>
          <w:szCs w:val="24"/>
        </w:rPr>
        <w:t>.</w:t>
      </w:r>
    </w:p>
    <w:p w14:paraId="2A5CC611" w14:textId="10729F08" w:rsidR="0066112D" w:rsidRPr="008C1697" w:rsidRDefault="0066112D" w:rsidP="008C1697">
      <w:pPr>
        <w:spacing w:after="0" w:line="480" w:lineRule="auto"/>
        <w:rPr>
          <w:rFonts w:ascii="Times New Roman" w:hAnsi="Times New Roman" w:cs="Times New Roman"/>
          <w:i/>
          <w:iCs/>
          <w:sz w:val="24"/>
          <w:szCs w:val="24"/>
        </w:rPr>
      </w:pPr>
      <w:r w:rsidRPr="008C1697">
        <w:rPr>
          <w:rFonts w:ascii="Times New Roman" w:hAnsi="Times New Roman" w:cs="Times New Roman"/>
          <w:sz w:val="24"/>
          <w:szCs w:val="24"/>
        </w:rPr>
        <w:t xml:space="preserve">The exploration of </w:t>
      </w:r>
      <w:r w:rsidR="004D6ED8">
        <w:rPr>
          <w:rFonts w:ascii="Times New Roman" w:hAnsi="Times New Roman" w:cs="Times New Roman"/>
          <w:sz w:val="24"/>
          <w:szCs w:val="24"/>
        </w:rPr>
        <w:t xml:space="preserve">the </w:t>
      </w:r>
      <w:r w:rsidRPr="008C1697">
        <w:rPr>
          <w:rFonts w:ascii="Times New Roman" w:hAnsi="Times New Roman" w:cs="Times New Roman"/>
          <w:sz w:val="24"/>
          <w:szCs w:val="24"/>
        </w:rPr>
        <w:t xml:space="preserve">correlations also indicates that other strong relationships are </w:t>
      </w:r>
      <w:r w:rsidR="004D6ED8">
        <w:rPr>
          <w:rFonts w:ascii="Times New Roman" w:hAnsi="Times New Roman" w:cs="Times New Roman"/>
          <w:sz w:val="24"/>
          <w:szCs w:val="24"/>
        </w:rPr>
        <w:t>indicated</w:t>
      </w:r>
      <w:r w:rsidRPr="008C1697">
        <w:rPr>
          <w:rFonts w:ascii="Times New Roman" w:hAnsi="Times New Roman" w:cs="Times New Roman"/>
          <w:sz w:val="24"/>
          <w:szCs w:val="24"/>
        </w:rPr>
        <w:t xml:space="preserve"> within the data. ‘</w:t>
      </w:r>
      <w:r w:rsidRPr="008C1697">
        <w:rPr>
          <w:rFonts w:ascii="Times New Roman" w:hAnsi="Times New Roman" w:cs="Times New Roman"/>
          <w:i/>
          <w:iCs/>
          <w:sz w:val="24"/>
          <w:szCs w:val="24"/>
        </w:rPr>
        <w:t>Does the future of automation give rise to concern for you’</w:t>
      </w:r>
      <w:r w:rsidRPr="008C1697">
        <w:rPr>
          <w:rFonts w:ascii="Times New Roman" w:hAnsi="Times New Roman" w:cs="Times New Roman"/>
          <w:sz w:val="24"/>
          <w:szCs w:val="24"/>
        </w:rPr>
        <w:t xml:space="preserve"> has a medium positive relationship with ‘</w:t>
      </w:r>
      <w:r w:rsidRPr="008C1697">
        <w:rPr>
          <w:rFonts w:ascii="Times New Roman" w:hAnsi="Times New Roman" w:cs="Times New Roman"/>
          <w:i/>
          <w:iCs/>
          <w:sz w:val="24"/>
          <w:szCs w:val="24"/>
        </w:rPr>
        <w:t>Have computer automation changed the number of tasks you complete during a working week in the last year?’</w:t>
      </w:r>
      <w:r w:rsidRPr="008C1697">
        <w:rPr>
          <w:rFonts w:ascii="Times New Roman" w:hAnsi="Times New Roman" w:cs="Times New Roman"/>
          <w:sz w:val="24"/>
          <w:szCs w:val="24"/>
        </w:rPr>
        <w:t xml:space="preserve"> </w:t>
      </w:r>
      <w:r w:rsidRPr="008C1697">
        <w:rPr>
          <w:rFonts w:ascii="Times New Roman" w:hAnsi="Times New Roman" w:cs="Times New Roman"/>
          <w:i/>
          <w:iCs/>
          <w:sz w:val="24"/>
          <w:szCs w:val="24"/>
        </w:rPr>
        <w:t>r</w:t>
      </w:r>
      <w:r w:rsidRPr="008C1697">
        <w:rPr>
          <w:rFonts w:ascii="Times New Roman" w:hAnsi="Times New Roman" w:cs="Times New Roman"/>
          <w:sz w:val="24"/>
          <w:szCs w:val="24"/>
        </w:rPr>
        <w:t xml:space="preserve">(46), = .331, </w:t>
      </w:r>
      <w:r w:rsidR="009766FC">
        <w:rPr>
          <w:rFonts w:ascii="Times New Roman" w:hAnsi="Times New Roman" w:cs="Times New Roman"/>
          <w:i/>
          <w:iCs/>
          <w:sz w:val="24"/>
          <w:szCs w:val="24"/>
        </w:rPr>
        <w:t>p</w:t>
      </w:r>
      <w:r w:rsidRPr="008C1697">
        <w:rPr>
          <w:rFonts w:ascii="Times New Roman" w:hAnsi="Times New Roman" w:cs="Times New Roman"/>
          <w:sz w:val="24"/>
          <w:szCs w:val="24"/>
        </w:rPr>
        <w:t xml:space="preserve"> </w:t>
      </w:r>
      <w:r w:rsidR="003B4B9A">
        <w:rPr>
          <w:rFonts w:ascii="Times New Roman" w:hAnsi="Times New Roman" w:cs="Times New Roman"/>
          <w:sz w:val="24"/>
          <w:szCs w:val="24"/>
        </w:rPr>
        <w:t>&gt;</w:t>
      </w:r>
      <w:r w:rsidRPr="008C1697">
        <w:rPr>
          <w:rFonts w:ascii="Times New Roman" w:hAnsi="Times New Roman" w:cs="Times New Roman"/>
          <w:sz w:val="24"/>
          <w:szCs w:val="24"/>
        </w:rPr>
        <w:t>.01, as well as the variable ‘</w:t>
      </w:r>
      <w:r w:rsidRPr="008C1697">
        <w:rPr>
          <w:rFonts w:ascii="Times New Roman" w:hAnsi="Times New Roman" w:cs="Times New Roman"/>
          <w:i/>
          <w:iCs/>
          <w:sz w:val="24"/>
          <w:szCs w:val="24"/>
        </w:rPr>
        <w:t>Do you perceive that technological automation will change the tasks you perform during a working week, in the next year?’ r</w:t>
      </w:r>
      <w:r w:rsidRPr="008C1697">
        <w:rPr>
          <w:rFonts w:ascii="Times New Roman" w:hAnsi="Times New Roman" w:cs="Times New Roman"/>
          <w:sz w:val="24"/>
          <w:szCs w:val="24"/>
        </w:rPr>
        <w:t xml:space="preserve">(48), = .369, </w:t>
      </w:r>
      <w:r w:rsidR="009766FC">
        <w:rPr>
          <w:rFonts w:ascii="Times New Roman" w:hAnsi="Times New Roman" w:cs="Times New Roman"/>
          <w:i/>
          <w:iCs/>
          <w:sz w:val="24"/>
          <w:szCs w:val="24"/>
        </w:rPr>
        <w:t>p</w:t>
      </w:r>
      <w:r w:rsidRPr="008C1697">
        <w:rPr>
          <w:rFonts w:ascii="Times New Roman" w:hAnsi="Times New Roman" w:cs="Times New Roman"/>
          <w:sz w:val="24"/>
          <w:szCs w:val="24"/>
        </w:rPr>
        <w:t xml:space="preserve"> </w:t>
      </w:r>
      <w:r w:rsidR="003B4B9A">
        <w:rPr>
          <w:rFonts w:ascii="Times New Roman" w:hAnsi="Times New Roman" w:cs="Times New Roman"/>
          <w:sz w:val="24"/>
          <w:szCs w:val="24"/>
        </w:rPr>
        <w:t>&gt;</w:t>
      </w:r>
      <w:r w:rsidRPr="008C1697">
        <w:rPr>
          <w:rFonts w:ascii="Times New Roman" w:hAnsi="Times New Roman" w:cs="Times New Roman"/>
          <w:sz w:val="24"/>
          <w:szCs w:val="24"/>
        </w:rPr>
        <w:t xml:space="preserve">.01, which is also indicative of a medium positive relationship.  </w:t>
      </w:r>
    </w:p>
    <w:p w14:paraId="4427530A" w14:textId="3D923A76" w:rsidR="0066112D" w:rsidRPr="008C1697" w:rsidRDefault="0066112D"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The correlation between the variables ‘</w:t>
      </w:r>
      <w:r w:rsidRPr="008C1697">
        <w:rPr>
          <w:rFonts w:ascii="Times New Roman" w:hAnsi="Times New Roman" w:cs="Times New Roman"/>
          <w:i/>
          <w:iCs/>
          <w:sz w:val="24"/>
          <w:szCs w:val="24"/>
        </w:rPr>
        <w:t>My job feels secure’</w:t>
      </w:r>
      <w:r w:rsidRPr="008C1697">
        <w:rPr>
          <w:rFonts w:ascii="Times New Roman" w:hAnsi="Times New Roman" w:cs="Times New Roman"/>
          <w:sz w:val="24"/>
          <w:szCs w:val="24"/>
        </w:rPr>
        <w:t xml:space="preserve"> and </w:t>
      </w:r>
      <w:proofErr w:type="gramStart"/>
      <w:r w:rsidRPr="008C1697">
        <w:rPr>
          <w:rFonts w:ascii="Times New Roman" w:hAnsi="Times New Roman" w:cs="Times New Roman"/>
          <w:sz w:val="24"/>
          <w:szCs w:val="24"/>
        </w:rPr>
        <w:t xml:space="preserve">‘ </w:t>
      </w:r>
      <w:r w:rsidRPr="008C1697">
        <w:rPr>
          <w:rFonts w:ascii="Times New Roman" w:hAnsi="Times New Roman" w:cs="Times New Roman"/>
          <w:i/>
          <w:iCs/>
          <w:sz w:val="24"/>
          <w:szCs w:val="24"/>
        </w:rPr>
        <w:t>Does</w:t>
      </w:r>
      <w:proofErr w:type="gramEnd"/>
      <w:r w:rsidRPr="008C1697">
        <w:rPr>
          <w:rFonts w:ascii="Times New Roman" w:hAnsi="Times New Roman" w:cs="Times New Roman"/>
          <w:i/>
          <w:iCs/>
          <w:sz w:val="24"/>
          <w:szCs w:val="24"/>
        </w:rPr>
        <w:t xml:space="preserve"> your organisation implementing new technological automation give you optimism for our continued job security?’ </w:t>
      </w:r>
      <w:r w:rsidRPr="008C1697">
        <w:rPr>
          <w:rFonts w:ascii="Times New Roman" w:hAnsi="Times New Roman" w:cs="Times New Roman"/>
          <w:sz w:val="24"/>
          <w:szCs w:val="24"/>
        </w:rPr>
        <w:t>indicates a medium negative relationship.</w:t>
      </w:r>
      <w:r w:rsidRPr="008C1697">
        <w:rPr>
          <w:rFonts w:ascii="Times New Roman" w:hAnsi="Times New Roman" w:cs="Times New Roman"/>
          <w:i/>
          <w:iCs/>
          <w:sz w:val="24"/>
          <w:szCs w:val="24"/>
        </w:rPr>
        <w:t xml:space="preserve"> </w:t>
      </w:r>
      <w:proofErr w:type="gramStart"/>
      <w:r w:rsidRPr="008C1697">
        <w:rPr>
          <w:rFonts w:ascii="Times New Roman" w:hAnsi="Times New Roman" w:cs="Times New Roman"/>
          <w:i/>
          <w:iCs/>
          <w:sz w:val="24"/>
          <w:szCs w:val="24"/>
        </w:rPr>
        <w:t>r</w:t>
      </w:r>
      <w:r w:rsidRPr="008C1697">
        <w:rPr>
          <w:rFonts w:ascii="Times New Roman" w:hAnsi="Times New Roman" w:cs="Times New Roman"/>
          <w:sz w:val="24"/>
          <w:szCs w:val="24"/>
        </w:rPr>
        <w:t>(</w:t>
      </w:r>
      <w:proofErr w:type="gramEnd"/>
      <w:r w:rsidRPr="008C1697">
        <w:rPr>
          <w:rFonts w:ascii="Times New Roman" w:hAnsi="Times New Roman" w:cs="Times New Roman"/>
          <w:sz w:val="24"/>
          <w:szCs w:val="24"/>
        </w:rPr>
        <w:t xml:space="preserve">44), = 443, </w:t>
      </w:r>
      <w:r w:rsidR="009766FC">
        <w:rPr>
          <w:rFonts w:ascii="Times New Roman" w:hAnsi="Times New Roman" w:cs="Times New Roman"/>
          <w:i/>
          <w:iCs/>
          <w:sz w:val="24"/>
          <w:szCs w:val="24"/>
        </w:rPr>
        <w:t>p</w:t>
      </w:r>
      <w:r w:rsidRPr="008C1697">
        <w:rPr>
          <w:rFonts w:ascii="Times New Roman" w:hAnsi="Times New Roman" w:cs="Times New Roman"/>
          <w:sz w:val="24"/>
          <w:szCs w:val="24"/>
        </w:rPr>
        <w:t xml:space="preserve"> </w:t>
      </w:r>
      <w:r w:rsidR="003B4B9A">
        <w:rPr>
          <w:rFonts w:ascii="Times New Roman" w:hAnsi="Times New Roman" w:cs="Times New Roman"/>
          <w:sz w:val="24"/>
          <w:szCs w:val="24"/>
        </w:rPr>
        <w:t>&gt;</w:t>
      </w:r>
      <w:r w:rsidRPr="008C1697">
        <w:rPr>
          <w:rFonts w:ascii="Times New Roman" w:hAnsi="Times New Roman" w:cs="Times New Roman"/>
          <w:sz w:val="24"/>
          <w:szCs w:val="24"/>
        </w:rPr>
        <w:t>.01.</w:t>
      </w:r>
    </w:p>
    <w:p w14:paraId="33A990CF" w14:textId="5707FD64" w:rsidR="0066112D" w:rsidRPr="008C1697" w:rsidRDefault="0066112D"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The relationship between</w:t>
      </w:r>
      <w:r w:rsidRPr="008C1697">
        <w:rPr>
          <w:rFonts w:ascii="Times New Roman" w:hAnsi="Times New Roman" w:cs="Times New Roman"/>
          <w:i/>
          <w:iCs/>
          <w:sz w:val="24"/>
          <w:szCs w:val="24"/>
        </w:rPr>
        <w:t xml:space="preserve"> ‘Has computer automation changed the number of tasks you complete during a working week, in the last year?’</w:t>
      </w:r>
      <w:r w:rsidRPr="008C1697">
        <w:rPr>
          <w:rFonts w:ascii="Times New Roman" w:hAnsi="Times New Roman" w:cs="Times New Roman"/>
          <w:sz w:val="24"/>
          <w:szCs w:val="24"/>
        </w:rPr>
        <w:t xml:space="preserve"> and ‘</w:t>
      </w:r>
      <w:r w:rsidRPr="008C1697">
        <w:rPr>
          <w:rFonts w:ascii="Times New Roman" w:hAnsi="Times New Roman" w:cs="Times New Roman"/>
          <w:i/>
          <w:iCs/>
          <w:sz w:val="24"/>
          <w:szCs w:val="24"/>
        </w:rPr>
        <w:t>Do you perceive that technological automation will change the tasks you perform during a working week in the next year?’</w:t>
      </w:r>
      <w:r w:rsidRPr="008C1697">
        <w:rPr>
          <w:rFonts w:ascii="Times New Roman" w:hAnsi="Times New Roman" w:cs="Times New Roman"/>
          <w:sz w:val="24"/>
          <w:szCs w:val="24"/>
        </w:rPr>
        <w:t xml:space="preserve"> indicates that this is a positively strong relationship </w:t>
      </w:r>
      <w:r w:rsidRPr="008C1697">
        <w:rPr>
          <w:rFonts w:ascii="Times New Roman" w:hAnsi="Times New Roman" w:cs="Times New Roman"/>
          <w:i/>
          <w:iCs/>
          <w:sz w:val="24"/>
          <w:szCs w:val="24"/>
        </w:rPr>
        <w:t>r</w:t>
      </w:r>
      <w:r w:rsidRPr="008C1697">
        <w:rPr>
          <w:rFonts w:ascii="Times New Roman" w:hAnsi="Times New Roman" w:cs="Times New Roman"/>
          <w:sz w:val="24"/>
          <w:szCs w:val="24"/>
        </w:rPr>
        <w:t xml:space="preserve">(45), = .915, </w:t>
      </w:r>
      <w:r w:rsidR="009766FC">
        <w:rPr>
          <w:rFonts w:ascii="Times New Roman" w:hAnsi="Times New Roman" w:cs="Times New Roman"/>
          <w:i/>
          <w:iCs/>
          <w:sz w:val="24"/>
          <w:szCs w:val="24"/>
        </w:rPr>
        <w:t>p</w:t>
      </w:r>
      <w:r w:rsidRPr="008C1697">
        <w:rPr>
          <w:rFonts w:ascii="Times New Roman" w:hAnsi="Times New Roman" w:cs="Times New Roman"/>
          <w:sz w:val="24"/>
          <w:szCs w:val="24"/>
        </w:rPr>
        <w:t xml:space="preserve"> </w:t>
      </w:r>
      <w:r w:rsidR="003B4B9A">
        <w:rPr>
          <w:rFonts w:ascii="Times New Roman" w:hAnsi="Times New Roman" w:cs="Times New Roman"/>
          <w:sz w:val="24"/>
          <w:szCs w:val="24"/>
        </w:rPr>
        <w:t>&gt;</w:t>
      </w:r>
      <w:r w:rsidRPr="008C1697">
        <w:rPr>
          <w:rFonts w:ascii="Times New Roman" w:hAnsi="Times New Roman" w:cs="Times New Roman"/>
          <w:sz w:val="24"/>
          <w:szCs w:val="24"/>
        </w:rPr>
        <w:t>.0</w:t>
      </w:r>
      <w:r w:rsidR="003B4B9A">
        <w:rPr>
          <w:rFonts w:ascii="Times New Roman" w:hAnsi="Times New Roman" w:cs="Times New Roman"/>
          <w:sz w:val="24"/>
          <w:szCs w:val="24"/>
        </w:rPr>
        <w:t>1</w:t>
      </w:r>
      <w:r w:rsidRPr="008C1697">
        <w:rPr>
          <w:rFonts w:ascii="Times New Roman" w:hAnsi="Times New Roman" w:cs="Times New Roman"/>
          <w:sz w:val="24"/>
          <w:szCs w:val="24"/>
        </w:rPr>
        <w:t>.</w:t>
      </w:r>
    </w:p>
    <w:p w14:paraId="0B251770" w14:textId="1FDA8F62" w:rsidR="0066112D" w:rsidRPr="008C1697" w:rsidRDefault="0066112D"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Two further relationships were identified by the Pearson correlation. Firstly</w:t>
      </w:r>
      <w:r w:rsidRPr="008C1697">
        <w:rPr>
          <w:rFonts w:ascii="Times New Roman" w:hAnsi="Times New Roman" w:cs="Times New Roman"/>
          <w:color w:val="7030A0"/>
          <w:sz w:val="24"/>
          <w:szCs w:val="24"/>
        </w:rPr>
        <w:t xml:space="preserve">, </w:t>
      </w:r>
      <w:r w:rsidRPr="008C1697">
        <w:rPr>
          <w:rFonts w:ascii="Times New Roman" w:hAnsi="Times New Roman" w:cs="Times New Roman"/>
          <w:i/>
          <w:iCs/>
          <w:sz w:val="24"/>
          <w:szCs w:val="24"/>
        </w:rPr>
        <w:t>‘My job feels secure’</w:t>
      </w:r>
      <w:r w:rsidRPr="008C1697">
        <w:rPr>
          <w:rFonts w:ascii="Times New Roman" w:hAnsi="Times New Roman" w:cs="Times New Roman"/>
          <w:sz w:val="24"/>
          <w:szCs w:val="24"/>
        </w:rPr>
        <w:t xml:space="preserve"> has a strong positive relationship with ‘</w:t>
      </w:r>
      <w:r w:rsidRPr="008C1697">
        <w:rPr>
          <w:rFonts w:ascii="Times New Roman" w:hAnsi="Times New Roman" w:cs="Times New Roman"/>
          <w:i/>
          <w:iCs/>
          <w:sz w:val="24"/>
          <w:szCs w:val="24"/>
        </w:rPr>
        <w:t>My job is almost guaranteed/a permanent position is there if I want it’</w:t>
      </w:r>
      <w:r w:rsidRPr="008C1697">
        <w:rPr>
          <w:rFonts w:ascii="Times New Roman" w:hAnsi="Times New Roman" w:cs="Times New Roman"/>
          <w:sz w:val="24"/>
          <w:szCs w:val="24"/>
        </w:rPr>
        <w:t xml:space="preserve"> </w:t>
      </w:r>
      <w:r w:rsidRPr="008C1697">
        <w:rPr>
          <w:rFonts w:ascii="Times New Roman" w:hAnsi="Times New Roman" w:cs="Times New Roman"/>
          <w:i/>
          <w:iCs/>
          <w:sz w:val="24"/>
          <w:szCs w:val="24"/>
        </w:rPr>
        <w:t>r</w:t>
      </w:r>
      <w:r w:rsidRPr="008C1697">
        <w:rPr>
          <w:rFonts w:ascii="Times New Roman" w:hAnsi="Times New Roman" w:cs="Times New Roman"/>
          <w:sz w:val="24"/>
          <w:szCs w:val="24"/>
        </w:rPr>
        <w:t xml:space="preserve">(58), = .636, </w:t>
      </w:r>
      <w:r w:rsidR="009766FC">
        <w:rPr>
          <w:rFonts w:ascii="Times New Roman" w:hAnsi="Times New Roman" w:cs="Times New Roman"/>
          <w:i/>
          <w:iCs/>
          <w:sz w:val="24"/>
          <w:szCs w:val="24"/>
        </w:rPr>
        <w:t>p</w:t>
      </w:r>
      <w:r w:rsidRPr="008C1697">
        <w:rPr>
          <w:rFonts w:ascii="Times New Roman" w:hAnsi="Times New Roman" w:cs="Times New Roman"/>
          <w:sz w:val="24"/>
          <w:szCs w:val="24"/>
        </w:rPr>
        <w:t xml:space="preserve"> </w:t>
      </w:r>
      <w:r w:rsidR="004D6ED8">
        <w:rPr>
          <w:rFonts w:ascii="Times New Roman" w:hAnsi="Times New Roman" w:cs="Times New Roman"/>
          <w:sz w:val="24"/>
          <w:szCs w:val="24"/>
        </w:rPr>
        <w:t>&gt;</w:t>
      </w:r>
      <w:r w:rsidRPr="008C1697">
        <w:rPr>
          <w:rFonts w:ascii="Times New Roman" w:hAnsi="Times New Roman" w:cs="Times New Roman"/>
          <w:sz w:val="24"/>
          <w:szCs w:val="24"/>
        </w:rPr>
        <w:t>.0</w:t>
      </w:r>
      <w:r w:rsidR="003B4B9A">
        <w:rPr>
          <w:rFonts w:ascii="Times New Roman" w:hAnsi="Times New Roman" w:cs="Times New Roman"/>
          <w:sz w:val="24"/>
          <w:szCs w:val="24"/>
        </w:rPr>
        <w:t>1</w:t>
      </w:r>
      <w:r w:rsidRPr="008C1697">
        <w:rPr>
          <w:rFonts w:ascii="Times New Roman" w:hAnsi="Times New Roman" w:cs="Times New Roman"/>
          <w:sz w:val="24"/>
          <w:szCs w:val="24"/>
        </w:rPr>
        <w:t>; and secondly, the variables ‘</w:t>
      </w:r>
      <w:r w:rsidRPr="008C1697">
        <w:rPr>
          <w:rFonts w:ascii="Times New Roman" w:hAnsi="Times New Roman" w:cs="Times New Roman"/>
          <w:i/>
          <w:iCs/>
          <w:sz w:val="24"/>
          <w:szCs w:val="24"/>
        </w:rPr>
        <w:t>Does your organisation implementing new technological automation give you optimism for your continued job security?’</w:t>
      </w:r>
      <w:r w:rsidRPr="008C1697">
        <w:rPr>
          <w:rFonts w:ascii="Times New Roman" w:hAnsi="Times New Roman" w:cs="Times New Roman"/>
          <w:sz w:val="24"/>
          <w:szCs w:val="24"/>
        </w:rPr>
        <w:t xml:space="preserve"> indicates a medium positive relationship with the variable ‘</w:t>
      </w:r>
      <w:r w:rsidRPr="008C1697">
        <w:rPr>
          <w:rFonts w:ascii="Times New Roman" w:hAnsi="Times New Roman" w:cs="Times New Roman"/>
          <w:i/>
          <w:iCs/>
          <w:sz w:val="24"/>
          <w:szCs w:val="24"/>
        </w:rPr>
        <w:t>My job is almost guaranteed / a permanent position is there if I want it’ r</w:t>
      </w:r>
      <w:r w:rsidRPr="008C1697">
        <w:rPr>
          <w:rFonts w:ascii="Times New Roman" w:hAnsi="Times New Roman" w:cs="Times New Roman"/>
          <w:sz w:val="24"/>
          <w:szCs w:val="24"/>
        </w:rPr>
        <w:t xml:space="preserve">(44), = .443, </w:t>
      </w:r>
      <w:r w:rsidR="009766FC">
        <w:rPr>
          <w:rFonts w:ascii="Times New Roman" w:hAnsi="Times New Roman" w:cs="Times New Roman"/>
          <w:i/>
          <w:iCs/>
          <w:sz w:val="24"/>
          <w:szCs w:val="24"/>
        </w:rPr>
        <w:t>p</w:t>
      </w:r>
      <w:r w:rsidRPr="008C1697">
        <w:rPr>
          <w:rFonts w:ascii="Times New Roman" w:hAnsi="Times New Roman" w:cs="Times New Roman"/>
          <w:sz w:val="24"/>
          <w:szCs w:val="24"/>
        </w:rPr>
        <w:t xml:space="preserve"> </w:t>
      </w:r>
      <w:r w:rsidR="004D6ED8">
        <w:rPr>
          <w:rFonts w:ascii="Times New Roman" w:hAnsi="Times New Roman" w:cs="Times New Roman"/>
          <w:sz w:val="24"/>
          <w:szCs w:val="24"/>
        </w:rPr>
        <w:t>&gt;</w:t>
      </w:r>
      <w:r w:rsidRPr="008C1697">
        <w:rPr>
          <w:rFonts w:ascii="Times New Roman" w:hAnsi="Times New Roman" w:cs="Times New Roman"/>
          <w:sz w:val="24"/>
          <w:szCs w:val="24"/>
        </w:rPr>
        <w:t>.0</w:t>
      </w:r>
      <w:r w:rsidR="003B4B9A">
        <w:rPr>
          <w:rFonts w:ascii="Times New Roman" w:hAnsi="Times New Roman" w:cs="Times New Roman"/>
          <w:sz w:val="24"/>
          <w:szCs w:val="24"/>
        </w:rPr>
        <w:t>1</w:t>
      </w:r>
      <w:r w:rsidRPr="008C1697">
        <w:rPr>
          <w:rFonts w:ascii="Times New Roman" w:hAnsi="Times New Roman" w:cs="Times New Roman"/>
          <w:sz w:val="24"/>
          <w:szCs w:val="24"/>
        </w:rPr>
        <w:t>.  This is further</w:t>
      </w:r>
      <w:r w:rsidRPr="008C1697">
        <w:rPr>
          <w:rFonts w:ascii="Times New Roman" w:hAnsi="Times New Roman" w:cs="Times New Roman"/>
          <w:color w:val="7030A0"/>
          <w:sz w:val="24"/>
          <w:szCs w:val="24"/>
        </w:rPr>
        <w:t xml:space="preserve"> </w:t>
      </w:r>
      <w:r w:rsidRPr="008C1697">
        <w:rPr>
          <w:rFonts w:ascii="Times New Roman" w:hAnsi="Times New Roman" w:cs="Times New Roman"/>
          <w:sz w:val="24"/>
          <w:szCs w:val="24"/>
        </w:rPr>
        <w:t>supported by the medium positive relationship between the variables ‘</w:t>
      </w:r>
      <w:r w:rsidRPr="008C1697">
        <w:rPr>
          <w:rFonts w:ascii="Times New Roman" w:hAnsi="Times New Roman" w:cs="Times New Roman"/>
          <w:i/>
          <w:iCs/>
          <w:sz w:val="24"/>
          <w:szCs w:val="24"/>
        </w:rPr>
        <w:t>Does your organisation implementing new technological automation give you optimism for our continued job security?’</w:t>
      </w:r>
      <w:r w:rsidRPr="008C1697">
        <w:rPr>
          <w:rFonts w:ascii="Times New Roman" w:hAnsi="Times New Roman" w:cs="Times New Roman"/>
          <w:sz w:val="24"/>
          <w:szCs w:val="24"/>
        </w:rPr>
        <w:t xml:space="preserve">  and ‘</w:t>
      </w:r>
      <w:r w:rsidRPr="008C1697">
        <w:rPr>
          <w:rFonts w:ascii="Times New Roman" w:hAnsi="Times New Roman" w:cs="Times New Roman"/>
          <w:i/>
          <w:iCs/>
          <w:sz w:val="24"/>
          <w:szCs w:val="24"/>
        </w:rPr>
        <w:t>My job feels secure’.</w:t>
      </w:r>
      <w:r w:rsidRPr="008C1697">
        <w:rPr>
          <w:rFonts w:ascii="Times New Roman" w:hAnsi="Times New Roman" w:cs="Times New Roman"/>
          <w:i/>
          <w:iCs/>
          <w:color w:val="00B050"/>
          <w:sz w:val="24"/>
          <w:szCs w:val="24"/>
        </w:rPr>
        <w:t xml:space="preserve"> </w:t>
      </w:r>
      <w:proofErr w:type="gramStart"/>
      <w:r w:rsidRPr="008C1697">
        <w:rPr>
          <w:rFonts w:ascii="Times New Roman" w:hAnsi="Times New Roman" w:cs="Times New Roman"/>
          <w:i/>
          <w:iCs/>
          <w:sz w:val="24"/>
          <w:szCs w:val="24"/>
        </w:rPr>
        <w:t>r</w:t>
      </w:r>
      <w:r w:rsidRPr="008C1697">
        <w:rPr>
          <w:rFonts w:ascii="Times New Roman" w:hAnsi="Times New Roman" w:cs="Times New Roman"/>
          <w:sz w:val="24"/>
          <w:szCs w:val="24"/>
        </w:rPr>
        <w:t>(</w:t>
      </w:r>
      <w:proofErr w:type="gramEnd"/>
      <w:r w:rsidRPr="008C1697">
        <w:rPr>
          <w:rFonts w:ascii="Times New Roman" w:hAnsi="Times New Roman" w:cs="Times New Roman"/>
          <w:sz w:val="24"/>
          <w:szCs w:val="24"/>
        </w:rPr>
        <w:t xml:space="preserve">44), = .443, </w:t>
      </w:r>
      <w:r w:rsidR="009766FC">
        <w:rPr>
          <w:rFonts w:ascii="Times New Roman" w:hAnsi="Times New Roman" w:cs="Times New Roman"/>
          <w:i/>
          <w:iCs/>
          <w:sz w:val="24"/>
          <w:szCs w:val="24"/>
        </w:rPr>
        <w:t>p</w:t>
      </w:r>
      <w:r w:rsidRPr="008C1697">
        <w:rPr>
          <w:rFonts w:ascii="Times New Roman" w:hAnsi="Times New Roman" w:cs="Times New Roman"/>
          <w:sz w:val="24"/>
          <w:szCs w:val="24"/>
        </w:rPr>
        <w:t xml:space="preserve"> </w:t>
      </w:r>
      <w:r w:rsidR="003B4B9A">
        <w:rPr>
          <w:rFonts w:ascii="Times New Roman" w:hAnsi="Times New Roman" w:cs="Times New Roman"/>
          <w:sz w:val="24"/>
          <w:szCs w:val="24"/>
        </w:rPr>
        <w:t>&gt;</w:t>
      </w:r>
      <w:r w:rsidRPr="008C1697">
        <w:rPr>
          <w:rFonts w:ascii="Times New Roman" w:hAnsi="Times New Roman" w:cs="Times New Roman"/>
          <w:sz w:val="24"/>
          <w:szCs w:val="24"/>
        </w:rPr>
        <w:t>.0</w:t>
      </w:r>
      <w:r w:rsidR="003B4B9A">
        <w:rPr>
          <w:rFonts w:ascii="Times New Roman" w:hAnsi="Times New Roman" w:cs="Times New Roman"/>
          <w:sz w:val="24"/>
          <w:szCs w:val="24"/>
        </w:rPr>
        <w:t>1</w:t>
      </w:r>
      <w:r w:rsidRPr="008C1697">
        <w:rPr>
          <w:rFonts w:ascii="Times New Roman" w:hAnsi="Times New Roman" w:cs="Times New Roman"/>
          <w:sz w:val="24"/>
          <w:szCs w:val="24"/>
        </w:rPr>
        <w:t xml:space="preserve">.  </w:t>
      </w:r>
    </w:p>
    <w:p w14:paraId="2900ED0B" w14:textId="77777777" w:rsidR="0066112D" w:rsidRPr="008C1697" w:rsidRDefault="0066112D" w:rsidP="008C1697">
      <w:pPr>
        <w:spacing w:after="0" w:line="480" w:lineRule="auto"/>
        <w:rPr>
          <w:rFonts w:ascii="Times New Roman" w:hAnsi="Times New Roman" w:cs="Times New Roman"/>
          <w:sz w:val="24"/>
          <w:szCs w:val="24"/>
        </w:rPr>
      </w:pPr>
    </w:p>
    <w:p w14:paraId="6EB77728" w14:textId="685333C6" w:rsidR="00D64A31" w:rsidRPr="00971526" w:rsidRDefault="004866B4" w:rsidP="008C1697">
      <w:pPr>
        <w:pStyle w:val="Heading2"/>
        <w:spacing w:before="0" w:line="480" w:lineRule="auto"/>
        <w:ind w:left="426" w:hanging="284"/>
        <w:rPr>
          <w:rFonts w:ascii="Times New Roman" w:hAnsi="Times New Roman" w:cs="Times New Roman"/>
          <w:color w:val="0070C0"/>
          <w:sz w:val="28"/>
          <w:szCs w:val="28"/>
        </w:rPr>
      </w:pPr>
      <w:bookmarkStart w:id="48" w:name="_Toc51165988"/>
      <w:r w:rsidRPr="00971526">
        <w:rPr>
          <w:rFonts w:ascii="Times New Roman" w:hAnsi="Times New Roman" w:cs="Times New Roman"/>
          <w:sz w:val="28"/>
          <w:szCs w:val="28"/>
        </w:rPr>
        <w:t>6.2</w:t>
      </w:r>
      <w:r w:rsidR="00D64A31" w:rsidRPr="00971526">
        <w:rPr>
          <w:rFonts w:ascii="Times New Roman" w:hAnsi="Times New Roman" w:cs="Times New Roman"/>
          <w:sz w:val="28"/>
          <w:szCs w:val="28"/>
        </w:rPr>
        <w:t xml:space="preserve"> Descriptive statistics</w:t>
      </w:r>
      <w:bookmarkEnd w:id="48"/>
      <w:r w:rsidR="00D64A31" w:rsidRPr="00971526">
        <w:rPr>
          <w:rFonts w:ascii="Times New Roman" w:hAnsi="Times New Roman" w:cs="Times New Roman"/>
          <w:sz w:val="28"/>
          <w:szCs w:val="28"/>
        </w:rPr>
        <w:t xml:space="preserve"> </w:t>
      </w:r>
    </w:p>
    <w:p w14:paraId="0F632F06" w14:textId="35F0567C" w:rsidR="00D64A31" w:rsidRPr="000D67F8" w:rsidRDefault="00AA1A31" w:rsidP="000D67F8">
      <w:pPr>
        <w:pStyle w:val="Heading3"/>
        <w:spacing w:line="480" w:lineRule="auto"/>
        <w:rPr>
          <w:rFonts w:ascii="Times New Roman" w:hAnsi="Times New Roman" w:cs="Times New Roman"/>
          <w:color w:val="2E74B5" w:themeColor="accent1" w:themeShade="BF"/>
        </w:rPr>
      </w:pPr>
      <w:bookmarkStart w:id="49" w:name="_Toc51165989"/>
      <w:r w:rsidRPr="000D67F8">
        <w:rPr>
          <w:rFonts w:ascii="Times New Roman" w:hAnsi="Times New Roman" w:cs="Times New Roman"/>
          <w:color w:val="2E74B5" w:themeColor="accent1" w:themeShade="BF"/>
        </w:rPr>
        <w:t xml:space="preserve">6.2.1 </w:t>
      </w:r>
      <w:r w:rsidR="00D64A31" w:rsidRPr="000D67F8">
        <w:rPr>
          <w:rFonts w:ascii="Times New Roman" w:hAnsi="Times New Roman" w:cs="Times New Roman"/>
          <w:color w:val="2E74B5" w:themeColor="accent1" w:themeShade="BF"/>
        </w:rPr>
        <w:t>Hypothesis 1</w:t>
      </w:r>
      <w:bookmarkEnd w:id="49"/>
      <w:r w:rsidR="00D64A31" w:rsidRPr="000D67F8">
        <w:rPr>
          <w:rFonts w:ascii="Times New Roman" w:hAnsi="Times New Roman" w:cs="Times New Roman"/>
          <w:color w:val="2E74B5" w:themeColor="accent1" w:themeShade="BF"/>
        </w:rPr>
        <w:t xml:space="preserve"> </w:t>
      </w:r>
    </w:p>
    <w:p w14:paraId="6B0FA576" w14:textId="77777777" w:rsidR="00D64A31" w:rsidRPr="008C1697" w:rsidRDefault="00D64A31" w:rsidP="008C1697">
      <w:pPr>
        <w:spacing w:after="0" w:line="480" w:lineRule="auto"/>
        <w:rPr>
          <w:rFonts w:ascii="Times New Roman" w:hAnsi="Times New Roman" w:cs="Times New Roman"/>
          <w:i/>
          <w:iCs/>
          <w:sz w:val="24"/>
          <w:szCs w:val="24"/>
        </w:rPr>
      </w:pPr>
      <w:r w:rsidRPr="008C1697">
        <w:rPr>
          <w:rFonts w:ascii="Times New Roman" w:hAnsi="Times New Roman" w:cs="Times New Roman"/>
          <w:sz w:val="24"/>
          <w:szCs w:val="24"/>
        </w:rPr>
        <w:t>Examining the collected data sample by using Crosstab or 2 by 2 analysis within the SPSS tool the first analysis will investigate the first hypothesis that ‘</w:t>
      </w:r>
      <w:r w:rsidRPr="008C1697">
        <w:rPr>
          <w:rFonts w:ascii="Times New Roman" w:hAnsi="Times New Roman" w:cs="Times New Roman"/>
          <w:b/>
          <w:bCs/>
          <w:i/>
          <w:iCs/>
          <w:sz w:val="24"/>
          <w:szCs w:val="24"/>
        </w:rPr>
        <w:t>Employee perceived job security is negatively impacted by recently implemented technological automation of tasks’</w:t>
      </w:r>
      <w:r w:rsidRPr="008C1697">
        <w:rPr>
          <w:rFonts w:ascii="Times New Roman" w:hAnsi="Times New Roman" w:cs="Times New Roman"/>
          <w:i/>
          <w:iCs/>
          <w:sz w:val="24"/>
          <w:szCs w:val="24"/>
        </w:rPr>
        <w:t xml:space="preserve"> </w:t>
      </w:r>
    </w:p>
    <w:p w14:paraId="524B871E" w14:textId="21B1D7DB" w:rsidR="00D64A31" w:rsidRPr="008C1697" w:rsidRDefault="00D64A31" w:rsidP="008C1697">
      <w:pPr>
        <w:spacing w:after="0" w:line="480" w:lineRule="auto"/>
        <w:rPr>
          <w:rFonts w:ascii="Times New Roman" w:hAnsi="Times New Roman" w:cs="Times New Roman"/>
          <w:color w:val="00B050"/>
          <w:sz w:val="24"/>
          <w:szCs w:val="24"/>
        </w:rPr>
      </w:pPr>
      <w:r w:rsidRPr="008C1697">
        <w:rPr>
          <w:rFonts w:ascii="Times New Roman" w:hAnsi="Times New Roman" w:cs="Times New Roman"/>
          <w:sz w:val="24"/>
          <w:szCs w:val="24"/>
        </w:rPr>
        <w:t>We can start the examination of the first hypothesis through the independent and dependant variables to discover if any relationship exists.  ‘</w:t>
      </w:r>
      <w:r w:rsidRPr="008C1697">
        <w:rPr>
          <w:rFonts w:ascii="Times New Roman" w:hAnsi="Times New Roman" w:cs="Times New Roman"/>
          <w:i/>
          <w:iCs/>
          <w:sz w:val="24"/>
          <w:szCs w:val="24"/>
        </w:rPr>
        <w:t>Has the number of tasks you complete during the working week changed in the last year’</w:t>
      </w:r>
      <w:r w:rsidRPr="008C1697">
        <w:rPr>
          <w:rFonts w:ascii="Times New Roman" w:hAnsi="Times New Roman" w:cs="Times New Roman"/>
          <w:sz w:val="24"/>
          <w:szCs w:val="24"/>
        </w:rPr>
        <w:t xml:space="preserve"> and ‘</w:t>
      </w:r>
      <w:r w:rsidRPr="008C1697">
        <w:rPr>
          <w:rFonts w:ascii="Times New Roman" w:hAnsi="Times New Roman" w:cs="Times New Roman"/>
          <w:i/>
          <w:iCs/>
          <w:sz w:val="24"/>
          <w:szCs w:val="24"/>
        </w:rPr>
        <w:t>My job feels secure</w:t>
      </w:r>
      <w:r w:rsidRPr="008C1697">
        <w:rPr>
          <w:rFonts w:ascii="Times New Roman" w:hAnsi="Times New Roman" w:cs="Times New Roman"/>
          <w:sz w:val="24"/>
          <w:szCs w:val="24"/>
        </w:rPr>
        <w:t xml:space="preserve">.  Table one indicates that where technological automation has occurred within the last year the perception of job security is lower with 66.7% of the sample disagreeing with the </w:t>
      </w:r>
      <w:r w:rsidR="00250992">
        <w:rPr>
          <w:rFonts w:ascii="Times New Roman" w:hAnsi="Times New Roman" w:cs="Times New Roman"/>
          <w:sz w:val="24"/>
          <w:szCs w:val="24"/>
        </w:rPr>
        <w:t xml:space="preserve">indicator </w:t>
      </w:r>
      <w:r w:rsidRPr="008C1697">
        <w:rPr>
          <w:rFonts w:ascii="Times New Roman" w:hAnsi="Times New Roman" w:cs="Times New Roman"/>
          <w:sz w:val="24"/>
          <w:szCs w:val="24"/>
        </w:rPr>
        <w:t>‘</w:t>
      </w:r>
      <w:r w:rsidRPr="008C1697">
        <w:rPr>
          <w:rFonts w:ascii="Times New Roman" w:hAnsi="Times New Roman" w:cs="Times New Roman"/>
          <w:i/>
          <w:iCs/>
          <w:sz w:val="24"/>
          <w:szCs w:val="24"/>
        </w:rPr>
        <w:t>My job feels secure’</w:t>
      </w:r>
      <w:r w:rsidRPr="008C1697">
        <w:rPr>
          <w:rFonts w:ascii="Times New Roman" w:hAnsi="Times New Roman" w:cs="Times New Roman"/>
          <w:sz w:val="24"/>
          <w:szCs w:val="24"/>
        </w:rPr>
        <w:t xml:space="preserve">.  However, where the sample has agreed with the </w:t>
      </w:r>
      <w:r w:rsidR="00250992">
        <w:rPr>
          <w:rFonts w:ascii="Times New Roman" w:hAnsi="Times New Roman" w:cs="Times New Roman"/>
          <w:sz w:val="24"/>
          <w:szCs w:val="24"/>
        </w:rPr>
        <w:t>indicator</w:t>
      </w:r>
      <w:r w:rsidRPr="008C1697">
        <w:rPr>
          <w:rFonts w:ascii="Times New Roman" w:hAnsi="Times New Roman" w:cs="Times New Roman"/>
          <w:sz w:val="24"/>
          <w:szCs w:val="24"/>
        </w:rPr>
        <w:t xml:space="preserve"> ‘</w:t>
      </w:r>
      <w:r w:rsidRPr="008C1697">
        <w:rPr>
          <w:rFonts w:ascii="Times New Roman" w:hAnsi="Times New Roman" w:cs="Times New Roman"/>
          <w:i/>
          <w:iCs/>
          <w:sz w:val="24"/>
          <w:szCs w:val="24"/>
        </w:rPr>
        <w:t>My job feels secure’</w:t>
      </w:r>
      <w:r w:rsidRPr="008C1697">
        <w:rPr>
          <w:rFonts w:ascii="Times New Roman" w:hAnsi="Times New Roman" w:cs="Times New Roman"/>
          <w:sz w:val="24"/>
          <w:szCs w:val="24"/>
        </w:rPr>
        <w:t xml:space="preserve"> there is an even split of 50% between the agree and disagree responses where the sample is surveyed about recent past technological task automation.  From the table below we can infer from the sample responses that there is a</w:t>
      </w:r>
      <w:r w:rsidR="005B1418">
        <w:rPr>
          <w:rFonts w:ascii="Times New Roman" w:hAnsi="Times New Roman" w:cs="Times New Roman"/>
          <w:sz w:val="24"/>
          <w:szCs w:val="24"/>
        </w:rPr>
        <w:t>n</w:t>
      </w:r>
      <w:r w:rsidRPr="008C1697">
        <w:rPr>
          <w:rFonts w:ascii="Times New Roman" w:hAnsi="Times New Roman" w:cs="Times New Roman"/>
          <w:sz w:val="24"/>
          <w:szCs w:val="24"/>
        </w:rPr>
        <w:t xml:space="preserve"> </w:t>
      </w:r>
      <w:r w:rsidR="005B1418">
        <w:rPr>
          <w:rFonts w:ascii="Times New Roman" w:hAnsi="Times New Roman" w:cs="Times New Roman"/>
          <w:sz w:val="24"/>
          <w:szCs w:val="24"/>
        </w:rPr>
        <w:t xml:space="preserve">observable </w:t>
      </w:r>
      <w:r w:rsidRPr="008C1697">
        <w:rPr>
          <w:rFonts w:ascii="Times New Roman" w:hAnsi="Times New Roman" w:cs="Times New Roman"/>
          <w:sz w:val="24"/>
          <w:szCs w:val="24"/>
        </w:rPr>
        <w:t>negative relationship between the variables, however, the</w:t>
      </w:r>
      <w:r w:rsidR="00F721E9">
        <w:rPr>
          <w:rFonts w:ascii="Times New Roman" w:hAnsi="Times New Roman" w:cs="Times New Roman"/>
          <w:sz w:val="24"/>
          <w:szCs w:val="24"/>
        </w:rPr>
        <w:t xml:space="preserve"> </w:t>
      </w:r>
      <w:r w:rsidR="00F721E9">
        <w:rPr>
          <w:rFonts w:ascii="Times New Roman" w:hAnsi="Times New Roman" w:cs="Times New Roman"/>
          <w:i/>
          <w:iCs/>
          <w:sz w:val="24"/>
          <w:szCs w:val="24"/>
        </w:rPr>
        <w:t>p</w:t>
      </w:r>
      <w:r w:rsidRPr="008C1697">
        <w:rPr>
          <w:rFonts w:ascii="Times New Roman" w:hAnsi="Times New Roman" w:cs="Times New Roman"/>
          <w:sz w:val="24"/>
          <w:szCs w:val="24"/>
        </w:rPr>
        <w:t xml:space="preserve"> generated by the analysis is greater than .05, and from this, we can deduce that there is not enough evidence to support the existence of a relationship between the variables, and therefore we accept the null hypothesis – </w:t>
      </w:r>
      <w:proofErr w:type="spellStart"/>
      <w:r w:rsidRPr="008C1697">
        <w:rPr>
          <w:rFonts w:ascii="Times New Roman" w:hAnsi="Times New Roman" w:cs="Times New Roman"/>
          <w:sz w:val="24"/>
          <w:szCs w:val="24"/>
        </w:rPr>
        <w:t>i.e</w:t>
      </w:r>
      <w:proofErr w:type="spellEnd"/>
      <w:r w:rsidRPr="008C1697">
        <w:rPr>
          <w:rFonts w:ascii="Times New Roman" w:hAnsi="Times New Roman" w:cs="Times New Roman"/>
          <w:sz w:val="24"/>
          <w:szCs w:val="24"/>
        </w:rPr>
        <w:t xml:space="preserve"> that there is no relationship between the variables.  </w:t>
      </w:r>
    </w:p>
    <w:p w14:paraId="368B6F6D" w14:textId="110F9436" w:rsidR="00D64A31" w:rsidRPr="008C1697" w:rsidRDefault="00D64A31"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The analysis presented the following measures (ꭓ</w:t>
      </w:r>
      <w:r w:rsidRPr="008C1697">
        <w:rPr>
          <w:rFonts w:ascii="Times New Roman" w:hAnsi="Times New Roman" w:cs="Times New Roman"/>
          <w:sz w:val="24"/>
          <w:szCs w:val="24"/>
          <w:vertAlign w:val="superscript"/>
        </w:rPr>
        <w:t>2</w:t>
      </w:r>
      <w:r w:rsidRPr="008C1697">
        <w:rPr>
          <w:rFonts w:ascii="Times New Roman" w:hAnsi="Times New Roman" w:cs="Times New Roman"/>
          <w:sz w:val="24"/>
          <w:szCs w:val="24"/>
        </w:rPr>
        <w:t xml:space="preserve"> = 1.86, df = 2 and </w:t>
      </w:r>
      <w:r w:rsidR="009766FC">
        <w:rPr>
          <w:rFonts w:ascii="Times New Roman" w:hAnsi="Times New Roman" w:cs="Times New Roman"/>
          <w:i/>
          <w:iCs/>
          <w:sz w:val="24"/>
          <w:szCs w:val="24"/>
        </w:rPr>
        <w:t>p</w:t>
      </w:r>
      <w:r w:rsidRPr="008C1697">
        <w:rPr>
          <w:rFonts w:ascii="Times New Roman" w:hAnsi="Times New Roman" w:cs="Times New Roman"/>
          <w:sz w:val="24"/>
          <w:szCs w:val="24"/>
        </w:rPr>
        <w:t xml:space="preserve"> = .32)</w:t>
      </w:r>
      <w:r w:rsidR="00B545EA">
        <w:rPr>
          <w:rFonts w:ascii="Times New Roman" w:hAnsi="Times New Roman" w:cs="Times New Roman"/>
          <w:sz w:val="24"/>
          <w:szCs w:val="24"/>
        </w:rPr>
        <w:t>.</w:t>
      </w:r>
      <w:r w:rsidRPr="008C1697">
        <w:rPr>
          <w:rFonts w:ascii="Times New Roman" w:hAnsi="Times New Roman" w:cs="Times New Roman"/>
          <w:sz w:val="24"/>
          <w:szCs w:val="24"/>
        </w:rPr>
        <w:t xml:space="preserve">  </w:t>
      </w:r>
    </w:p>
    <w:p w14:paraId="1E3E8729" w14:textId="77777777" w:rsidR="00D64A31" w:rsidRPr="008C1697" w:rsidRDefault="00D64A31" w:rsidP="00D64A31">
      <w:pPr>
        <w:spacing w:after="0" w:line="240" w:lineRule="auto"/>
        <w:rPr>
          <w:rFonts w:ascii="Times New Roman" w:hAnsi="Times New Roman" w:cs="Times New Roman"/>
          <w:sz w:val="24"/>
          <w:szCs w:val="24"/>
        </w:rPr>
      </w:pPr>
    </w:p>
    <w:p w14:paraId="5FD3EC36" w14:textId="0A354398" w:rsidR="00D64A31" w:rsidRPr="008C1697" w:rsidRDefault="00D64A31" w:rsidP="00D64A31">
      <w:pPr>
        <w:spacing w:after="0" w:line="240" w:lineRule="auto"/>
        <w:rPr>
          <w:rFonts w:ascii="Times New Roman" w:hAnsi="Times New Roman" w:cs="Times New Roman"/>
          <w:sz w:val="24"/>
          <w:szCs w:val="24"/>
          <w:u w:val="single"/>
        </w:rPr>
      </w:pPr>
      <w:r w:rsidRPr="008C1697">
        <w:rPr>
          <w:rFonts w:ascii="Times New Roman" w:hAnsi="Times New Roman" w:cs="Times New Roman"/>
          <w:sz w:val="24"/>
          <w:szCs w:val="24"/>
          <w:u w:val="single"/>
        </w:rPr>
        <w:t xml:space="preserve">Table </w:t>
      </w:r>
      <w:r w:rsidR="006D1A4C">
        <w:rPr>
          <w:rFonts w:ascii="Times New Roman" w:hAnsi="Times New Roman" w:cs="Times New Roman"/>
          <w:sz w:val="24"/>
          <w:szCs w:val="24"/>
          <w:u w:val="single"/>
        </w:rPr>
        <w:t>one</w:t>
      </w:r>
    </w:p>
    <w:p w14:paraId="6D9E8569" w14:textId="77777777" w:rsidR="008C1697" w:rsidRPr="008C1697" w:rsidRDefault="008C1697" w:rsidP="00D64A31">
      <w:pPr>
        <w:spacing w:after="0" w:line="240" w:lineRule="auto"/>
        <w:rPr>
          <w:rFonts w:ascii="Times New Roman" w:hAnsi="Times New Roman" w:cs="Times New Roman"/>
          <w:sz w:val="24"/>
          <w:szCs w:val="24"/>
        </w:rPr>
      </w:pP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8"/>
        <w:gridCol w:w="1051"/>
        <w:gridCol w:w="2675"/>
        <w:gridCol w:w="1484"/>
        <w:gridCol w:w="1484"/>
        <w:gridCol w:w="1035"/>
      </w:tblGrid>
      <w:tr w:rsidR="00D64A31" w:rsidRPr="008C1697" w14:paraId="38340EEA" w14:textId="77777777" w:rsidTr="00847E01">
        <w:trPr>
          <w:cantSplit/>
          <w:jc w:val="center"/>
        </w:trPr>
        <w:tc>
          <w:tcPr>
            <w:tcW w:w="9367" w:type="dxa"/>
            <w:gridSpan w:val="6"/>
            <w:shd w:val="clear" w:color="auto" w:fill="FFFFFF"/>
            <w:vAlign w:val="center"/>
          </w:tcPr>
          <w:p w14:paraId="0973AB30" w14:textId="0D3D4E07" w:rsidR="008C1697" w:rsidRPr="00117CB9" w:rsidRDefault="008C1697" w:rsidP="008C1697">
            <w:pPr>
              <w:autoSpaceDE w:val="0"/>
              <w:autoSpaceDN w:val="0"/>
              <w:adjustRightInd w:val="0"/>
              <w:spacing w:after="0" w:line="320" w:lineRule="atLeast"/>
              <w:ind w:left="60" w:right="60"/>
              <w:rPr>
                <w:rFonts w:ascii="Times New Roman" w:hAnsi="Times New Roman" w:cs="Times New Roman"/>
                <w:b/>
                <w:bCs/>
                <w:i/>
                <w:iCs/>
                <w:color w:val="010205"/>
                <w:sz w:val="24"/>
                <w:szCs w:val="24"/>
              </w:rPr>
            </w:pPr>
            <w:r w:rsidRPr="00117CB9">
              <w:rPr>
                <w:rFonts w:ascii="Times New Roman" w:hAnsi="Times New Roman" w:cs="Times New Roman"/>
                <w:b/>
                <w:bCs/>
                <w:i/>
                <w:iCs/>
                <w:color w:val="010205"/>
                <w:sz w:val="24"/>
                <w:szCs w:val="24"/>
              </w:rPr>
              <w:t>‘</w:t>
            </w:r>
            <w:r w:rsidR="00D64A31" w:rsidRPr="00117CB9">
              <w:rPr>
                <w:rFonts w:ascii="Times New Roman" w:hAnsi="Times New Roman" w:cs="Times New Roman"/>
                <w:b/>
                <w:bCs/>
                <w:i/>
                <w:iCs/>
                <w:color w:val="010205"/>
                <w:sz w:val="24"/>
                <w:szCs w:val="24"/>
              </w:rPr>
              <w:t>My job feels secure</w:t>
            </w:r>
            <w:r w:rsidRPr="00117CB9">
              <w:rPr>
                <w:rFonts w:ascii="Times New Roman" w:hAnsi="Times New Roman" w:cs="Times New Roman"/>
                <w:b/>
                <w:bCs/>
                <w:i/>
                <w:iCs/>
                <w:color w:val="010205"/>
                <w:sz w:val="24"/>
                <w:szCs w:val="24"/>
              </w:rPr>
              <w:t>’</w:t>
            </w:r>
            <w:r w:rsidR="00D64A31" w:rsidRPr="00117CB9">
              <w:rPr>
                <w:rFonts w:ascii="Times New Roman" w:hAnsi="Times New Roman" w:cs="Times New Roman"/>
                <w:b/>
                <w:bCs/>
                <w:i/>
                <w:iCs/>
                <w:color w:val="010205"/>
                <w:sz w:val="24"/>
                <w:szCs w:val="24"/>
              </w:rPr>
              <w:t xml:space="preserve"> * </w:t>
            </w:r>
            <w:r w:rsidRPr="00117CB9">
              <w:rPr>
                <w:rFonts w:ascii="Times New Roman" w:hAnsi="Times New Roman" w:cs="Times New Roman"/>
                <w:b/>
                <w:bCs/>
                <w:i/>
                <w:iCs/>
                <w:color w:val="010205"/>
                <w:sz w:val="24"/>
                <w:szCs w:val="24"/>
              </w:rPr>
              <w:t>‘</w:t>
            </w:r>
            <w:r w:rsidR="00D64A31" w:rsidRPr="00117CB9">
              <w:rPr>
                <w:rFonts w:ascii="Times New Roman" w:hAnsi="Times New Roman" w:cs="Times New Roman"/>
                <w:b/>
                <w:bCs/>
                <w:i/>
                <w:iCs/>
                <w:color w:val="010205"/>
                <w:sz w:val="24"/>
                <w:szCs w:val="24"/>
              </w:rPr>
              <w:t>Has</w:t>
            </w:r>
            <w:r w:rsidR="005F1733" w:rsidRPr="00117CB9">
              <w:rPr>
                <w:rFonts w:ascii="Times New Roman" w:hAnsi="Times New Roman" w:cs="Times New Roman"/>
                <w:b/>
                <w:bCs/>
                <w:i/>
                <w:iCs/>
                <w:color w:val="010205"/>
                <w:sz w:val="24"/>
                <w:szCs w:val="24"/>
              </w:rPr>
              <w:t xml:space="preserve"> </w:t>
            </w:r>
            <w:r w:rsidR="00D64A31" w:rsidRPr="00117CB9">
              <w:rPr>
                <w:rFonts w:ascii="Times New Roman" w:hAnsi="Times New Roman" w:cs="Times New Roman"/>
                <w:b/>
                <w:bCs/>
                <w:i/>
                <w:iCs/>
                <w:color w:val="010205"/>
                <w:sz w:val="24"/>
                <w:szCs w:val="24"/>
              </w:rPr>
              <w:t>computer automation changed the number of tasks you complete during a working</w:t>
            </w:r>
            <w:r w:rsidR="005F1733" w:rsidRPr="00117CB9">
              <w:rPr>
                <w:rFonts w:ascii="Times New Roman" w:hAnsi="Times New Roman" w:cs="Times New Roman"/>
                <w:b/>
                <w:bCs/>
                <w:i/>
                <w:iCs/>
                <w:color w:val="010205"/>
                <w:sz w:val="24"/>
                <w:szCs w:val="24"/>
              </w:rPr>
              <w:t xml:space="preserve"> </w:t>
            </w:r>
            <w:r w:rsidR="00D64A31" w:rsidRPr="00117CB9">
              <w:rPr>
                <w:rFonts w:ascii="Times New Roman" w:hAnsi="Times New Roman" w:cs="Times New Roman"/>
                <w:b/>
                <w:bCs/>
                <w:i/>
                <w:iCs/>
                <w:color w:val="010205"/>
                <w:sz w:val="24"/>
                <w:szCs w:val="24"/>
              </w:rPr>
              <w:t>week, in the last year?</w:t>
            </w:r>
            <w:r w:rsidRPr="00117CB9">
              <w:rPr>
                <w:rFonts w:ascii="Times New Roman" w:hAnsi="Times New Roman" w:cs="Times New Roman"/>
                <w:b/>
                <w:bCs/>
                <w:i/>
                <w:iCs/>
                <w:color w:val="010205"/>
                <w:sz w:val="24"/>
                <w:szCs w:val="24"/>
              </w:rPr>
              <w:t>’</w:t>
            </w:r>
            <w:r w:rsidR="00D64A31" w:rsidRPr="00117CB9">
              <w:rPr>
                <w:rFonts w:ascii="Times New Roman" w:hAnsi="Times New Roman" w:cs="Times New Roman"/>
                <w:b/>
                <w:bCs/>
                <w:i/>
                <w:iCs/>
                <w:color w:val="010205"/>
                <w:sz w:val="24"/>
                <w:szCs w:val="24"/>
              </w:rPr>
              <w:t xml:space="preserve"> </w:t>
            </w:r>
          </w:p>
          <w:p w14:paraId="4CD8E817" w14:textId="77777777" w:rsidR="00D64A31" w:rsidRDefault="00D64A31" w:rsidP="008C1697">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8C1697">
              <w:rPr>
                <w:rFonts w:ascii="Times New Roman" w:hAnsi="Times New Roman" w:cs="Times New Roman"/>
                <w:b/>
                <w:bCs/>
                <w:color w:val="010205"/>
                <w:sz w:val="24"/>
                <w:szCs w:val="24"/>
              </w:rPr>
              <w:t>Crosstabulation</w:t>
            </w:r>
          </w:p>
          <w:p w14:paraId="2E4F6DCD" w14:textId="357B0E1B" w:rsidR="008C1697" w:rsidRPr="008C1697" w:rsidRDefault="008C1697" w:rsidP="005F1733">
            <w:pPr>
              <w:autoSpaceDE w:val="0"/>
              <w:autoSpaceDN w:val="0"/>
              <w:adjustRightInd w:val="0"/>
              <w:spacing w:after="0" w:line="320" w:lineRule="atLeast"/>
              <w:ind w:left="60" w:right="60"/>
              <w:jc w:val="center"/>
              <w:rPr>
                <w:rFonts w:ascii="Times New Roman" w:hAnsi="Times New Roman" w:cs="Times New Roman"/>
                <w:color w:val="010205"/>
                <w:sz w:val="24"/>
                <w:szCs w:val="24"/>
              </w:rPr>
            </w:pPr>
          </w:p>
        </w:tc>
      </w:tr>
      <w:tr w:rsidR="00D64A31" w:rsidRPr="008C1697" w14:paraId="14F3C886" w14:textId="77777777" w:rsidTr="00847E01">
        <w:trPr>
          <w:cantSplit/>
          <w:jc w:val="center"/>
        </w:trPr>
        <w:tc>
          <w:tcPr>
            <w:tcW w:w="5364" w:type="dxa"/>
            <w:gridSpan w:val="3"/>
            <w:vMerge w:val="restart"/>
            <w:shd w:val="clear" w:color="auto" w:fill="FFFFFF"/>
            <w:vAlign w:val="bottom"/>
          </w:tcPr>
          <w:p w14:paraId="402CFEC0" w14:textId="77777777" w:rsidR="00D64A31" w:rsidRPr="008C1697" w:rsidRDefault="00D64A31" w:rsidP="00847E01">
            <w:pPr>
              <w:autoSpaceDE w:val="0"/>
              <w:autoSpaceDN w:val="0"/>
              <w:adjustRightInd w:val="0"/>
              <w:spacing w:after="0" w:line="240" w:lineRule="auto"/>
              <w:rPr>
                <w:rFonts w:ascii="Times New Roman" w:hAnsi="Times New Roman" w:cs="Times New Roman"/>
                <w:sz w:val="24"/>
                <w:szCs w:val="24"/>
              </w:rPr>
            </w:pPr>
          </w:p>
        </w:tc>
        <w:tc>
          <w:tcPr>
            <w:tcW w:w="2968" w:type="dxa"/>
            <w:gridSpan w:val="2"/>
            <w:tcBorders>
              <w:bottom w:val="nil"/>
            </w:tcBorders>
            <w:shd w:val="clear" w:color="auto" w:fill="FFFFFF"/>
            <w:vAlign w:val="bottom"/>
          </w:tcPr>
          <w:p w14:paraId="41FDD750" w14:textId="23F97940" w:rsidR="00D64A31" w:rsidRPr="008C1697" w:rsidRDefault="00D64A31" w:rsidP="008C1697">
            <w:pPr>
              <w:autoSpaceDE w:val="0"/>
              <w:autoSpaceDN w:val="0"/>
              <w:adjustRightInd w:val="0"/>
              <w:spacing w:after="0" w:line="320" w:lineRule="atLeast"/>
              <w:ind w:left="60" w:right="60"/>
              <w:rPr>
                <w:rFonts w:ascii="Times New Roman" w:hAnsi="Times New Roman" w:cs="Times New Roman"/>
                <w:i/>
                <w:iCs/>
                <w:color w:val="264A60"/>
                <w:sz w:val="24"/>
                <w:szCs w:val="24"/>
              </w:rPr>
            </w:pPr>
            <w:r w:rsidRPr="008C1697">
              <w:rPr>
                <w:rFonts w:ascii="Times New Roman" w:hAnsi="Times New Roman" w:cs="Times New Roman"/>
                <w:b/>
                <w:bCs/>
                <w:color w:val="264A60"/>
                <w:sz w:val="24"/>
                <w:szCs w:val="24"/>
              </w:rPr>
              <w:t>‘</w:t>
            </w:r>
            <w:r w:rsidRPr="008C1697">
              <w:rPr>
                <w:rFonts w:ascii="Times New Roman" w:hAnsi="Times New Roman" w:cs="Times New Roman"/>
                <w:i/>
                <w:iCs/>
                <w:color w:val="264A60"/>
                <w:sz w:val="24"/>
                <w:szCs w:val="24"/>
              </w:rPr>
              <w:t>Have</w:t>
            </w:r>
            <w:r w:rsidR="005F1733" w:rsidRPr="008C1697">
              <w:rPr>
                <w:rFonts w:ascii="Times New Roman" w:hAnsi="Times New Roman" w:cs="Times New Roman"/>
                <w:i/>
                <w:iCs/>
                <w:color w:val="264A60"/>
                <w:sz w:val="24"/>
                <w:szCs w:val="24"/>
              </w:rPr>
              <w:t xml:space="preserve"> </w:t>
            </w:r>
            <w:r w:rsidRPr="008C1697">
              <w:rPr>
                <w:rFonts w:ascii="Times New Roman" w:hAnsi="Times New Roman" w:cs="Times New Roman"/>
                <w:i/>
                <w:iCs/>
                <w:color w:val="264A60"/>
                <w:sz w:val="24"/>
                <w:szCs w:val="24"/>
              </w:rPr>
              <w:t>computer automation changed the number of tasks you complete during a working</w:t>
            </w:r>
          </w:p>
          <w:p w14:paraId="423A0229" w14:textId="77777777" w:rsidR="00D64A31" w:rsidRPr="008C1697" w:rsidRDefault="00D64A31" w:rsidP="008C1697">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i/>
                <w:iCs/>
                <w:color w:val="264A60"/>
                <w:sz w:val="24"/>
                <w:szCs w:val="24"/>
              </w:rPr>
              <w:t>week, in the last year?</w:t>
            </w:r>
            <w:r w:rsidRPr="008C1697">
              <w:rPr>
                <w:rFonts w:ascii="Times New Roman" w:hAnsi="Times New Roman" w:cs="Times New Roman"/>
                <w:color w:val="264A60"/>
                <w:sz w:val="24"/>
                <w:szCs w:val="24"/>
              </w:rPr>
              <w:t>’</w:t>
            </w:r>
          </w:p>
        </w:tc>
        <w:tc>
          <w:tcPr>
            <w:tcW w:w="1035" w:type="dxa"/>
            <w:vMerge w:val="restart"/>
            <w:shd w:val="clear" w:color="auto" w:fill="FFFFFF"/>
            <w:vAlign w:val="bottom"/>
          </w:tcPr>
          <w:p w14:paraId="4671C087"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Total</w:t>
            </w:r>
          </w:p>
        </w:tc>
      </w:tr>
      <w:tr w:rsidR="00D64A31" w:rsidRPr="008C1697" w14:paraId="3D23C28A" w14:textId="77777777" w:rsidTr="00847E01">
        <w:trPr>
          <w:cantSplit/>
          <w:jc w:val="center"/>
        </w:trPr>
        <w:tc>
          <w:tcPr>
            <w:tcW w:w="5364" w:type="dxa"/>
            <w:gridSpan w:val="3"/>
            <w:vMerge/>
            <w:shd w:val="clear" w:color="auto" w:fill="FFFFFF"/>
            <w:vAlign w:val="bottom"/>
          </w:tcPr>
          <w:p w14:paraId="6760691C" w14:textId="77777777" w:rsidR="00D64A31" w:rsidRPr="008C1697" w:rsidRDefault="00D64A31" w:rsidP="00847E01">
            <w:pPr>
              <w:autoSpaceDE w:val="0"/>
              <w:autoSpaceDN w:val="0"/>
              <w:adjustRightInd w:val="0"/>
              <w:spacing w:after="0" w:line="240" w:lineRule="auto"/>
              <w:rPr>
                <w:rFonts w:ascii="Times New Roman" w:hAnsi="Times New Roman" w:cs="Times New Roman"/>
                <w:color w:val="264A60"/>
                <w:sz w:val="24"/>
                <w:szCs w:val="24"/>
              </w:rPr>
            </w:pPr>
          </w:p>
        </w:tc>
        <w:tc>
          <w:tcPr>
            <w:tcW w:w="1484" w:type="dxa"/>
            <w:tcBorders>
              <w:top w:val="nil"/>
            </w:tcBorders>
            <w:shd w:val="clear" w:color="auto" w:fill="FFFFFF"/>
            <w:vAlign w:val="bottom"/>
          </w:tcPr>
          <w:p w14:paraId="78AD4C5B"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Yes</w:t>
            </w:r>
          </w:p>
        </w:tc>
        <w:tc>
          <w:tcPr>
            <w:tcW w:w="1484" w:type="dxa"/>
            <w:tcBorders>
              <w:top w:val="nil"/>
            </w:tcBorders>
            <w:shd w:val="clear" w:color="auto" w:fill="FFFFFF"/>
            <w:vAlign w:val="bottom"/>
          </w:tcPr>
          <w:p w14:paraId="2B57428F"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No</w:t>
            </w:r>
          </w:p>
        </w:tc>
        <w:tc>
          <w:tcPr>
            <w:tcW w:w="1035" w:type="dxa"/>
            <w:vMerge/>
            <w:shd w:val="clear" w:color="auto" w:fill="FFFFFF"/>
            <w:vAlign w:val="bottom"/>
          </w:tcPr>
          <w:p w14:paraId="4DA13965" w14:textId="77777777" w:rsidR="00D64A31" w:rsidRPr="008C1697" w:rsidRDefault="00D64A31" w:rsidP="00847E01">
            <w:pPr>
              <w:autoSpaceDE w:val="0"/>
              <w:autoSpaceDN w:val="0"/>
              <w:adjustRightInd w:val="0"/>
              <w:spacing w:after="0" w:line="240" w:lineRule="auto"/>
              <w:rPr>
                <w:rFonts w:ascii="Times New Roman" w:hAnsi="Times New Roman" w:cs="Times New Roman"/>
                <w:b/>
                <w:bCs/>
                <w:color w:val="264A60"/>
                <w:sz w:val="24"/>
                <w:szCs w:val="24"/>
              </w:rPr>
            </w:pPr>
          </w:p>
        </w:tc>
      </w:tr>
      <w:tr w:rsidR="00D64A31" w:rsidRPr="008C1697" w14:paraId="7C8FEAF9" w14:textId="77777777" w:rsidTr="00EB57B7">
        <w:trPr>
          <w:cantSplit/>
          <w:trHeight w:val="355"/>
          <w:jc w:val="center"/>
        </w:trPr>
        <w:tc>
          <w:tcPr>
            <w:tcW w:w="1638" w:type="dxa"/>
            <w:vMerge w:val="restart"/>
            <w:shd w:val="clear" w:color="auto" w:fill="E0E0E0"/>
          </w:tcPr>
          <w:p w14:paraId="1FEB02B9" w14:textId="77777777" w:rsidR="00D64A31" w:rsidRPr="008C1697" w:rsidRDefault="00D64A31" w:rsidP="00847E01">
            <w:pPr>
              <w:autoSpaceDE w:val="0"/>
              <w:autoSpaceDN w:val="0"/>
              <w:adjustRightInd w:val="0"/>
              <w:spacing w:after="0" w:line="320" w:lineRule="atLeast"/>
              <w:ind w:left="60" w:right="60"/>
              <w:rPr>
                <w:rFonts w:ascii="Times New Roman" w:hAnsi="Times New Roman" w:cs="Times New Roman"/>
                <w:color w:val="264A60"/>
                <w:sz w:val="24"/>
                <w:szCs w:val="24"/>
              </w:rPr>
            </w:pPr>
            <w:r w:rsidRPr="008C1697">
              <w:rPr>
                <w:rFonts w:ascii="Times New Roman" w:hAnsi="Times New Roman" w:cs="Times New Roman"/>
                <w:color w:val="264A60"/>
                <w:sz w:val="24"/>
                <w:szCs w:val="24"/>
              </w:rPr>
              <w:t>‘</w:t>
            </w:r>
            <w:r w:rsidRPr="008C1697">
              <w:rPr>
                <w:rFonts w:ascii="Times New Roman" w:hAnsi="Times New Roman" w:cs="Times New Roman"/>
                <w:i/>
                <w:iCs/>
                <w:color w:val="264A60"/>
                <w:sz w:val="24"/>
                <w:szCs w:val="24"/>
              </w:rPr>
              <w:t>My job feels secure’</w:t>
            </w:r>
          </w:p>
        </w:tc>
        <w:tc>
          <w:tcPr>
            <w:tcW w:w="1051" w:type="dxa"/>
            <w:vMerge w:val="restart"/>
            <w:shd w:val="clear" w:color="auto" w:fill="E0E0E0"/>
          </w:tcPr>
          <w:p w14:paraId="15D43DD7" w14:textId="77777777" w:rsidR="00D64A31" w:rsidRPr="008C1697" w:rsidRDefault="00D64A31"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Agree</w:t>
            </w:r>
          </w:p>
        </w:tc>
        <w:tc>
          <w:tcPr>
            <w:tcW w:w="2675" w:type="dxa"/>
            <w:shd w:val="clear" w:color="auto" w:fill="E0E0E0"/>
          </w:tcPr>
          <w:p w14:paraId="0A55114A" w14:textId="77777777" w:rsidR="00D64A31" w:rsidRPr="008C1697" w:rsidRDefault="00D64A31"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484" w:type="dxa"/>
            <w:shd w:val="clear" w:color="auto" w:fill="FFFFFF"/>
          </w:tcPr>
          <w:p w14:paraId="7C84EF7D"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19</w:t>
            </w:r>
          </w:p>
        </w:tc>
        <w:tc>
          <w:tcPr>
            <w:tcW w:w="1484" w:type="dxa"/>
            <w:shd w:val="clear" w:color="auto" w:fill="FFFFFF"/>
          </w:tcPr>
          <w:p w14:paraId="12E483AD"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19</w:t>
            </w:r>
          </w:p>
        </w:tc>
        <w:tc>
          <w:tcPr>
            <w:tcW w:w="1035" w:type="dxa"/>
            <w:shd w:val="clear" w:color="auto" w:fill="FFFFFF"/>
          </w:tcPr>
          <w:p w14:paraId="639C41A9"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38</w:t>
            </w:r>
          </w:p>
        </w:tc>
      </w:tr>
      <w:tr w:rsidR="00D64A31" w:rsidRPr="008C1697" w14:paraId="154CBAA2" w14:textId="77777777" w:rsidTr="00EB57B7">
        <w:trPr>
          <w:cantSplit/>
          <w:trHeight w:val="378"/>
          <w:jc w:val="center"/>
        </w:trPr>
        <w:tc>
          <w:tcPr>
            <w:tcW w:w="1638" w:type="dxa"/>
            <w:vMerge/>
            <w:shd w:val="clear" w:color="auto" w:fill="E0E0E0"/>
          </w:tcPr>
          <w:p w14:paraId="383658F4" w14:textId="77777777" w:rsidR="00D64A31" w:rsidRPr="008C1697" w:rsidRDefault="00D64A31"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1051" w:type="dxa"/>
            <w:vMerge/>
            <w:shd w:val="clear" w:color="auto" w:fill="E0E0E0"/>
          </w:tcPr>
          <w:p w14:paraId="17FF6448" w14:textId="77777777" w:rsidR="00D64A31" w:rsidRPr="008C1697" w:rsidRDefault="00D64A31"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2675" w:type="dxa"/>
            <w:shd w:val="clear" w:color="auto" w:fill="E0E0E0"/>
          </w:tcPr>
          <w:p w14:paraId="3BB6D741" w14:textId="77777777" w:rsidR="00D64A31" w:rsidRPr="008C1697" w:rsidRDefault="00D64A31"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My job feels secure’</w:t>
            </w:r>
          </w:p>
        </w:tc>
        <w:tc>
          <w:tcPr>
            <w:tcW w:w="1484" w:type="dxa"/>
            <w:shd w:val="clear" w:color="auto" w:fill="FFFFFF"/>
          </w:tcPr>
          <w:p w14:paraId="706C9BD2"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50.0%</w:t>
            </w:r>
          </w:p>
        </w:tc>
        <w:tc>
          <w:tcPr>
            <w:tcW w:w="1484" w:type="dxa"/>
            <w:shd w:val="clear" w:color="auto" w:fill="FFFFFF"/>
          </w:tcPr>
          <w:p w14:paraId="11A2C4DF"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50.0%</w:t>
            </w:r>
          </w:p>
        </w:tc>
        <w:tc>
          <w:tcPr>
            <w:tcW w:w="1035" w:type="dxa"/>
            <w:shd w:val="clear" w:color="auto" w:fill="FFFFFF"/>
          </w:tcPr>
          <w:p w14:paraId="2C6762F9"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D64A31" w:rsidRPr="008C1697" w14:paraId="25766C58" w14:textId="77777777" w:rsidTr="00EB57B7">
        <w:trPr>
          <w:cantSplit/>
          <w:trHeight w:val="450"/>
          <w:jc w:val="center"/>
        </w:trPr>
        <w:tc>
          <w:tcPr>
            <w:tcW w:w="1638" w:type="dxa"/>
            <w:vMerge/>
            <w:shd w:val="clear" w:color="auto" w:fill="E0E0E0"/>
          </w:tcPr>
          <w:p w14:paraId="3BA099F7" w14:textId="77777777" w:rsidR="00D64A31" w:rsidRPr="008C1697" w:rsidRDefault="00D64A31"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1051" w:type="dxa"/>
            <w:vMerge w:val="restart"/>
            <w:shd w:val="clear" w:color="auto" w:fill="E0E0E0"/>
          </w:tcPr>
          <w:p w14:paraId="1B3F6CA7" w14:textId="77777777" w:rsidR="00D64A31" w:rsidRPr="008C1697" w:rsidRDefault="00D64A31"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Disagree</w:t>
            </w:r>
          </w:p>
        </w:tc>
        <w:tc>
          <w:tcPr>
            <w:tcW w:w="2675" w:type="dxa"/>
            <w:shd w:val="clear" w:color="auto" w:fill="E0E0E0"/>
          </w:tcPr>
          <w:p w14:paraId="6B3806ED" w14:textId="77777777" w:rsidR="00D64A31" w:rsidRPr="008C1697" w:rsidRDefault="00D64A31"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484" w:type="dxa"/>
            <w:shd w:val="clear" w:color="auto" w:fill="FFFFFF"/>
          </w:tcPr>
          <w:p w14:paraId="5F6E9E25"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8</w:t>
            </w:r>
          </w:p>
        </w:tc>
        <w:tc>
          <w:tcPr>
            <w:tcW w:w="1484" w:type="dxa"/>
            <w:shd w:val="clear" w:color="auto" w:fill="FFFFFF"/>
          </w:tcPr>
          <w:p w14:paraId="31B5C896"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w:t>
            </w:r>
          </w:p>
        </w:tc>
        <w:tc>
          <w:tcPr>
            <w:tcW w:w="1035" w:type="dxa"/>
            <w:shd w:val="clear" w:color="auto" w:fill="FFFFFF"/>
          </w:tcPr>
          <w:p w14:paraId="25DCDF7C"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12</w:t>
            </w:r>
          </w:p>
        </w:tc>
      </w:tr>
      <w:tr w:rsidR="00D64A31" w:rsidRPr="008C1697" w14:paraId="13C495B8" w14:textId="77777777" w:rsidTr="00EB57B7">
        <w:trPr>
          <w:cantSplit/>
          <w:trHeight w:val="361"/>
          <w:jc w:val="center"/>
        </w:trPr>
        <w:tc>
          <w:tcPr>
            <w:tcW w:w="1638" w:type="dxa"/>
            <w:vMerge/>
            <w:shd w:val="clear" w:color="auto" w:fill="E0E0E0"/>
          </w:tcPr>
          <w:p w14:paraId="4B272CB5" w14:textId="77777777" w:rsidR="00D64A31" w:rsidRPr="008C1697" w:rsidRDefault="00D64A31"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1051" w:type="dxa"/>
            <w:vMerge/>
            <w:shd w:val="clear" w:color="auto" w:fill="E0E0E0"/>
          </w:tcPr>
          <w:p w14:paraId="38EAF332" w14:textId="77777777" w:rsidR="00D64A31" w:rsidRPr="008C1697" w:rsidRDefault="00D64A31"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2675" w:type="dxa"/>
            <w:shd w:val="clear" w:color="auto" w:fill="E0E0E0"/>
          </w:tcPr>
          <w:p w14:paraId="28809E08" w14:textId="77777777" w:rsidR="00D64A31" w:rsidRPr="008C1697" w:rsidRDefault="00D64A31"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My job feels secure’</w:t>
            </w:r>
          </w:p>
        </w:tc>
        <w:tc>
          <w:tcPr>
            <w:tcW w:w="1484" w:type="dxa"/>
            <w:shd w:val="clear" w:color="auto" w:fill="FFFFFF"/>
          </w:tcPr>
          <w:p w14:paraId="693B5CB7"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66.7%</w:t>
            </w:r>
          </w:p>
        </w:tc>
        <w:tc>
          <w:tcPr>
            <w:tcW w:w="1484" w:type="dxa"/>
            <w:shd w:val="clear" w:color="auto" w:fill="FFFFFF"/>
          </w:tcPr>
          <w:p w14:paraId="2560C115"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33.3%</w:t>
            </w:r>
          </w:p>
        </w:tc>
        <w:tc>
          <w:tcPr>
            <w:tcW w:w="1035" w:type="dxa"/>
            <w:shd w:val="clear" w:color="auto" w:fill="FFFFFF"/>
          </w:tcPr>
          <w:p w14:paraId="0BDC0BFD"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D64A31" w:rsidRPr="008C1697" w14:paraId="19607060" w14:textId="77777777" w:rsidTr="00EB57B7">
        <w:trPr>
          <w:cantSplit/>
          <w:trHeight w:val="477"/>
          <w:jc w:val="center"/>
        </w:trPr>
        <w:tc>
          <w:tcPr>
            <w:tcW w:w="1638" w:type="dxa"/>
            <w:vMerge/>
            <w:shd w:val="clear" w:color="auto" w:fill="E0E0E0"/>
          </w:tcPr>
          <w:p w14:paraId="77B07F25" w14:textId="77777777" w:rsidR="00D64A31" w:rsidRPr="008C1697" w:rsidRDefault="00D64A31"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1051" w:type="dxa"/>
            <w:vMerge w:val="restart"/>
            <w:shd w:val="clear" w:color="auto" w:fill="E0E0E0"/>
          </w:tcPr>
          <w:p w14:paraId="490A9D56" w14:textId="77777777" w:rsidR="00D64A31" w:rsidRPr="008C1697" w:rsidRDefault="00D64A31"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proofErr w:type="gramStart"/>
            <w:r w:rsidRPr="008C1697">
              <w:rPr>
                <w:rFonts w:ascii="Times New Roman" w:hAnsi="Times New Roman" w:cs="Times New Roman"/>
                <w:b/>
                <w:bCs/>
                <w:color w:val="264A60"/>
                <w:sz w:val="24"/>
                <w:szCs w:val="24"/>
              </w:rPr>
              <w:t>Don't</w:t>
            </w:r>
            <w:proofErr w:type="gramEnd"/>
            <w:r w:rsidRPr="008C1697">
              <w:rPr>
                <w:rFonts w:ascii="Times New Roman" w:hAnsi="Times New Roman" w:cs="Times New Roman"/>
                <w:b/>
                <w:bCs/>
                <w:color w:val="264A60"/>
                <w:sz w:val="24"/>
                <w:szCs w:val="24"/>
              </w:rPr>
              <w:t xml:space="preserve"> Know</w:t>
            </w:r>
          </w:p>
        </w:tc>
        <w:tc>
          <w:tcPr>
            <w:tcW w:w="2675" w:type="dxa"/>
            <w:shd w:val="clear" w:color="auto" w:fill="E0E0E0"/>
          </w:tcPr>
          <w:p w14:paraId="3742BF7D" w14:textId="77777777" w:rsidR="00D64A31" w:rsidRPr="008C1697" w:rsidRDefault="00D64A31"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484" w:type="dxa"/>
            <w:shd w:val="clear" w:color="auto" w:fill="FFFFFF"/>
          </w:tcPr>
          <w:p w14:paraId="16B8F0AF"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w:t>
            </w:r>
          </w:p>
        </w:tc>
        <w:tc>
          <w:tcPr>
            <w:tcW w:w="1484" w:type="dxa"/>
            <w:shd w:val="clear" w:color="auto" w:fill="FFFFFF"/>
          </w:tcPr>
          <w:p w14:paraId="4FF62DFC"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0</w:t>
            </w:r>
          </w:p>
        </w:tc>
        <w:tc>
          <w:tcPr>
            <w:tcW w:w="1035" w:type="dxa"/>
            <w:shd w:val="clear" w:color="auto" w:fill="FFFFFF"/>
          </w:tcPr>
          <w:p w14:paraId="324EF02B"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w:t>
            </w:r>
          </w:p>
        </w:tc>
      </w:tr>
      <w:tr w:rsidR="00D64A31" w:rsidRPr="008C1697" w14:paraId="70E3BF77" w14:textId="77777777" w:rsidTr="00EB57B7">
        <w:trPr>
          <w:cantSplit/>
          <w:trHeight w:val="371"/>
          <w:jc w:val="center"/>
        </w:trPr>
        <w:tc>
          <w:tcPr>
            <w:tcW w:w="1638" w:type="dxa"/>
            <w:vMerge/>
            <w:shd w:val="clear" w:color="auto" w:fill="E0E0E0"/>
          </w:tcPr>
          <w:p w14:paraId="23C3C2AE" w14:textId="77777777" w:rsidR="00D64A31" w:rsidRPr="008C1697" w:rsidRDefault="00D64A31"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1051" w:type="dxa"/>
            <w:vMerge/>
            <w:shd w:val="clear" w:color="auto" w:fill="E0E0E0"/>
          </w:tcPr>
          <w:p w14:paraId="281062B5" w14:textId="77777777" w:rsidR="00D64A31" w:rsidRPr="008C1697" w:rsidRDefault="00D64A31"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2675" w:type="dxa"/>
            <w:shd w:val="clear" w:color="auto" w:fill="E0E0E0"/>
          </w:tcPr>
          <w:p w14:paraId="17A776E6" w14:textId="77777777" w:rsidR="00D64A31" w:rsidRPr="008C1697" w:rsidRDefault="00D64A31"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My job feels secure’</w:t>
            </w:r>
          </w:p>
        </w:tc>
        <w:tc>
          <w:tcPr>
            <w:tcW w:w="1484" w:type="dxa"/>
            <w:shd w:val="clear" w:color="auto" w:fill="FFFFFF"/>
          </w:tcPr>
          <w:p w14:paraId="0E89116D"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c>
          <w:tcPr>
            <w:tcW w:w="1484" w:type="dxa"/>
            <w:shd w:val="clear" w:color="auto" w:fill="FFFFFF"/>
          </w:tcPr>
          <w:p w14:paraId="3B6E3B18"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0.0%</w:t>
            </w:r>
          </w:p>
        </w:tc>
        <w:tc>
          <w:tcPr>
            <w:tcW w:w="1035" w:type="dxa"/>
            <w:shd w:val="clear" w:color="auto" w:fill="FFFFFF"/>
          </w:tcPr>
          <w:p w14:paraId="0EDDDFEA"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D64A31" w:rsidRPr="008C1697" w14:paraId="4FD31A66" w14:textId="77777777" w:rsidTr="00EB57B7">
        <w:trPr>
          <w:cantSplit/>
          <w:trHeight w:val="446"/>
          <w:jc w:val="center"/>
        </w:trPr>
        <w:tc>
          <w:tcPr>
            <w:tcW w:w="2689" w:type="dxa"/>
            <w:gridSpan w:val="2"/>
            <w:vMerge w:val="restart"/>
            <w:shd w:val="clear" w:color="auto" w:fill="E0E0E0"/>
          </w:tcPr>
          <w:p w14:paraId="6C351F8E" w14:textId="77777777" w:rsidR="00D64A31" w:rsidRPr="008C1697" w:rsidRDefault="00D64A31"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Total</w:t>
            </w:r>
          </w:p>
        </w:tc>
        <w:tc>
          <w:tcPr>
            <w:tcW w:w="2675" w:type="dxa"/>
            <w:shd w:val="clear" w:color="auto" w:fill="E0E0E0"/>
          </w:tcPr>
          <w:p w14:paraId="4D087702" w14:textId="77777777" w:rsidR="00D64A31" w:rsidRPr="008C1697" w:rsidRDefault="00D64A31"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484" w:type="dxa"/>
            <w:shd w:val="clear" w:color="auto" w:fill="FFFFFF"/>
          </w:tcPr>
          <w:p w14:paraId="58CA5B45"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28</w:t>
            </w:r>
          </w:p>
        </w:tc>
        <w:tc>
          <w:tcPr>
            <w:tcW w:w="1484" w:type="dxa"/>
            <w:shd w:val="clear" w:color="auto" w:fill="FFFFFF"/>
          </w:tcPr>
          <w:p w14:paraId="661C5436"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23</w:t>
            </w:r>
          </w:p>
        </w:tc>
        <w:tc>
          <w:tcPr>
            <w:tcW w:w="1035" w:type="dxa"/>
            <w:shd w:val="clear" w:color="auto" w:fill="FFFFFF"/>
          </w:tcPr>
          <w:p w14:paraId="67D775E7"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51</w:t>
            </w:r>
          </w:p>
        </w:tc>
      </w:tr>
      <w:tr w:rsidR="00D64A31" w:rsidRPr="008C1697" w14:paraId="1C529906" w14:textId="77777777" w:rsidTr="00EB57B7">
        <w:trPr>
          <w:cantSplit/>
          <w:trHeight w:val="379"/>
          <w:jc w:val="center"/>
        </w:trPr>
        <w:tc>
          <w:tcPr>
            <w:tcW w:w="2689" w:type="dxa"/>
            <w:gridSpan w:val="2"/>
            <w:vMerge/>
            <w:shd w:val="clear" w:color="auto" w:fill="E0E0E0"/>
          </w:tcPr>
          <w:p w14:paraId="70A8A214" w14:textId="77777777" w:rsidR="00D64A31" w:rsidRPr="008C1697" w:rsidRDefault="00D64A31"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2675" w:type="dxa"/>
            <w:shd w:val="clear" w:color="auto" w:fill="E0E0E0"/>
          </w:tcPr>
          <w:p w14:paraId="105ED01B" w14:textId="77777777" w:rsidR="00D64A31" w:rsidRPr="008C1697" w:rsidRDefault="00D64A31"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My job feels secure’</w:t>
            </w:r>
          </w:p>
        </w:tc>
        <w:tc>
          <w:tcPr>
            <w:tcW w:w="1484" w:type="dxa"/>
            <w:shd w:val="clear" w:color="auto" w:fill="FFFFFF"/>
          </w:tcPr>
          <w:p w14:paraId="20625295"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54.9%</w:t>
            </w:r>
          </w:p>
        </w:tc>
        <w:tc>
          <w:tcPr>
            <w:tcW w:w="1484" w:type="dxa"/>
            <w:shd w:val="clear" w:color="auto" w:fill="FFFFFF"/>
          </w:tcPr>
          <w:p w14:paraId="7706EF7F"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45.1%</w:t>
            </w:r>
          </w:p>
        </w:tc>
        <w:tc>
          <w:tcPr>
            <w:tcW w:w="1035" w:type="dxa"/>
            <w:shd w:val="clear" w:color="auto" w:fill="FFFFFF"/>
          </w:tcPr>
          <w:p w14:paraId="601EE561" w14:textId="77777777" w:rsidR="00D64A31" w:rsidRPr="008C1697" w:rsidRDefault="00D64A31"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bl>
    <w:p w14:paraId="27C54C67" w14:textId="77777777" w:rsidR="00D64A31" w:rsidRPr="008C1697" w:rsidRDefault="00D64A31" w:rsidP="00D64A31">
      <w:pPr>
        <w:rPr>
          <w:rFonts w:ascii="Times New Roman" w:hAnsi="Times New Roman" w:cs="Times New Roman"/>
          <w:sz w:val="24"/>
          <w:szCs w:val="24"/>
        </w:rPr>
      </w:pPr>
    </w:p>
    <w:p w14:paraId="5B8E4D16" w14:textId="77777777" w:rsidR="00C32C7F" w:rsidRPr="008C1697" w:rsidRDefault="00C32C7F">
      <w:pPr>
        <w:rPr>
          <w:rFonts w:ascii="Times New Roman" w:hAnsi="Times New Roman" w:cs="Times New Roman"/>
          <w:bCs/>
          <w:sz w:val="24"/>
          <w:szCs w:val="24"/>
        </w:rPr>
      </w:pPr>
    </w:p>
    <w:p w14:paraId="04CE1BE6" w14:textId="0613BDF8" w:rsidR="005B1418" w:rsidRDefault="00051E37"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We can continue the exploration of the first hypothesis through </w:t>
      </w:r>
      <w:r w:rsidR="00D42702">
        <w:rPr>
          <w:rFonts w:ascii="Times New Roman" w:hAnsi="Times New Roman" w:cs="Times New Roman"/>
          <w:sz w:val="24"/>
          <w:szCs w:val="24"/>
        </w:rPr>
        <w:t xml:space="preserve">table two and </w:t>
      </w:r>
      <w:r w:rsidRPr="008C1697">
        <w:rPr>
          <w:rFonts w:ascii="Times New Roman" w:hAnsi="Times New Roman" w:cs="Times New Roman"/>
          <w:sz w:val="24"/>
          <w:szCs w:val="24"/>
        </w:rPr>
        <w:t>the variables ‘</w:t>
      </w:r>
      <w:r w:rsidRPr="008C1697">
        <w:rPr>
          <w:rFonts w:ascii="Times New Roman" w:hAnsi="Times New Roman" w:cs="Times New Roman"/>
          <w:i/>
          <w:iCs/>
          <w:sz w:val="24"/>
          <w:szCs w:val="24"/>
        </w:rPr>
        <w:t>Has technological automation changed the number of tasks you complete during the working week in the last year’</w:t>
      </w:r>
      <w:r w:rsidRPr="008C1697">
        <w:rPr>
          <w:rFonts w:ascii="Times New Roman" w:hAnsi="Times New Roman" w:cs="Times New Roman"/>
          <w:sz w:val="24"/>
          <w:szCs w:val="24"/>
        </w:rPr>
        <w:t xml:space="preserve"> as the independent variable, and</w:t>
      </w:r>
      <w:r w:rsidRPr="008C1697">
        <w:rPr>
          <w:rFonts w:ascii="Times New Roman" w:hAnsi="Times New Roman" w:cs="Times New Roman"/>
          <w:i/>
          <w:iCs/>
          <w:sz w:val="24"/>
          <w:szCs w:val="24"/>
        </w:rPr>
        <w:t xml:space="preserve"> ‘Does the future of technological automation give rise to concern for you’ </w:t>
      </w:r>
      <w:r w:rsidRPr="008C1697">
        <w:rPr>
          <w:rFonts w:ascii="Times New Roman" w:hAnsi="Times New Roman" w:cs="Times New Roman"/>
          <w:sz w:val="24"/>
          <w:szCs w:val="24"/>
        </w:rPr>
        <w:t>as the dependent variable</w:t>
      </w:r>
      <w:r w:rsidRPr="008C1697">
        <w:rPr>
          <w:rFonts w:ascii="Times New Roman" w:hAnsi="Times New Roman" w:cs="Times New Roman"/>
          <w:i/>
          <w:iCs/>
          <w:sz w:val="24"/>
          <w:szCs w:val="24"/>
        </w:rPr>
        <w:t xml:space="preserve">. </w:t>
      </w:r>
      <w:r w:rsidRPr="008C1697">
        <w:rPr>
          <w:rFonts w:ascii="Times New Roman" w:hAnsi="Times New Roman" w:cs="Times New Roman"/>
          <w:sz w:val="24"/>
          <w:szCs w:val="24"/>
        </w:rPr>
        <w:t>Table two indicates that where tasks have been technologically automated in the past 66.7% of the sample also indicates</w:t>
      </w:r>
      <w:r w:rsidRPr="008C1697">
        <w:rPr>
          <w:rFonts w:ascii="Times New Roman" w:hAnsi="Times New Roman" w:cs="Times New Roman"/>
          <w:color w:val="7030A0"/>
          <w:sz w:val="24"/>
          <w:szCs w:val="24"/>
        </w:rPr>
        <w:t xml:space="preserve"> </w:t>
      </w:r>
      <w:r w:rsidRPr="008C1697">
        <w:rPr>
          <w:rFonts w:ascii="Times New Roman" w:hAnsi="Times New Roman" w:cs="Times New Roman"/>
          <w:sz w:val="24"/>
          <w:szCs w:val="24"/>
        </w:rPr>
        <w:t xml:space="preserve">there could be a rise in concern about the technological future.  The sample also exhibits that were no recent technological automation of tasks has </w:t>
      </w:r>
      <w:proofErr w:type="gramStart"/>
      <w:r w:rsidRPr="008C1697">
        <w:rPr>
          <w:rFonts w:ascii="Times New Roman" w:hAnsi="Times New Roman" w:cs="Times New Roman"/>
          <w:sz w:val="24"/>
          <w:szCs w:val="24"/>
        </w:rPr>
        <w:t>occurred</w:t>
      </w:r>
      <w:r w:rsidR="005B1418">
        <w:rPr>
          <w:rFonts w:ascii="Times New Roman" w:hAnsi="Times New Roman" w:cs="Times New Roman"/>
          <w:sz w:val="24"/>
          <w:szCs w:val="24"/>
        </w:rPr>
        <w:t>,</w:t>
      </w:r>
      <w:r w:rsidRPr="008C1697">
        <w:rPr>
          <w:rFonts w:ascii="Times New Roman" w:hAnsi="Times New Roman" w:cs="Times New Roman"/>
          <w:sz w:val="24"/>
          <w:szCs w:val="24"/>
        </w:rPr>
        <w:t xml:space="preserve">   </w:t>
      </w:r>
      <w:proofErr w:type="gramEnd"/>
      <w:r w:rsidRPr="008C1697">
        <w:rPr>
          <w:rFonts w:ascii="Times New Roman" w:hAnsi="Times New Roman" w:cs="Times New Roman"/>
          <w:sz w:val="24"/>
          <w:szCs w:val="24"/>
        </w:rPr>
        <w:t xml:space="preserve">70%  also express that the future of technological automation does not give rise to concern.  </w:t>
      </w:r>
    </w:p>
    <w:p w14:paraId="0D8916C9" w14:textId="77777777" w:rsidR="005B1418" w:rsidRDefault="005B1418" w:rsidP="008C1697">
      <w:pPr>
        <w:spacing w:after="0" w:line="480" w:lineRule="auto"/>
        <w:rPr>
          <w:rFonts w:ascii="Times New Roman" w:hAnsi="Times New Roman" w:cs="Times New Roman"/>
          <w:sz w:val="24"/>
          <w:szCs w:val="24"/>
        </w:rPr>
      </w:pPr>
    </w:p>
    <w:p w14:paraId="5F6CF942" w14:textId="13393B24" w:rsidR="00051E37" w:rsidRPr="008C1697" w:rsidRDefault="00051E37" w:rsidP="008C1697">
      <w:pPr>
        <w:spacing w:after="0" w:line="480" w:lineRule="auto"/>
        <w:rPr>
          <w:rFonts w:ascii="Times New Roman" w:hAnsi="Times New Roman" w:cs="Times New Roman"/>
          <w:color w:val="00B050"/>
          <w:sz w:val="24"/>
          <w:szCs w:val="24"/>
        </w:rPr>
      </w:pPr>
      <w:r w:rsidRPr="008C1697">
        <w:rPr>
          <w:rFonts w:ascii="Times New Roman" w:hAnsi="Times New Roman" w:cs="Times New Roman"/>
          <w:sz w:val="24"/>
          <w:szCs w:val="24"/>
        </w:rPr>
        <w:t>From the sample responses to the variables, a deduction can be made that there is a negative relationship between the recent technological automation of tasks and a rise in concern about the future of technological automation.  However, as the</w:t>
      </w:r>
      <w:r w:rsidR="00F721E9">
        <w:rPr>
          <w:rFonts w:ascii="Times New Roman" w:hAnsi="Times New Roman" w:cs="Times New Roman"/>
          <w:sz w:val="24"/>
          <w:szCs w:val="24"/>
        </w:rPr>
        <w:t xml:space="preserve"> </w:t>
      </w:r>
      <w:r w:rsidR="00F721E9">
        <w:rPr>
          <w:rFonts w:ascii="Times New Roman" w:hAnsi="Times New Roman" w:cs="Times New Roman"/>
          <w:i/>
          <w:iCs/>
          <w:sz w:val="24"/>
          <w:szCs w:val="24"/>
        </w:rPr>
        <w:t>p</w:t>
      </w:r>
      <w:r w:rsidRPr="008C1697">
        <w:rPr>
          <w:rFonts w:ascii="Times New Roman" w:hAnsi="Times New Roman" w:cs="Times New Roman"/>
          <w:sz w:val="24"/>
          <w:szCs w:val="24"/>
        </w:rPr>
        <w:t xml:space="preserve"> is less than .05, we can indicate that there is enough evidence to support the relationship between the two variables, and therefore the alternate hypothesis would be accepted, that there is a relationship between the variables of ‘</w:t>
      </w:r>
      <w:r w:rsidRPr="008C1697">
        <w:rPr>
          <w:rFonts w:ascii="Times New Roman" w:hAnsi="Times New Roman" w:cs="Times New Roman"/>
          <w:i/>
          <w:iCs/>
          <w:sz w:val="24"/>
          <w:szCs w:val="24"/>
        </w:rPr>
        <w:t xml:space="preserve">Has technological automation changed the number of tasks you complete during the working week in the last year’ </w:t>
      </w:r>
      <w:r w:rsidRPr="008C1697">
        <w:rPr>
          <w:rFonts w:ascii="Times New Roman" w:hAnsi="Times New Roman" w:cs="Times New Roman"/>
          <w:sz w:val="24"/>
          <w:szCs w:val="24"/>
        </w:rPr>
        <w:t>and</w:t>
      </w:r>
      <w:r w:rsidRPr="008C1697">
        <w:rPr>
          <w:rFonts w:ascii="Times New Roman" w:hAnsi="Times New Roman" w:cs="Times New Roman"/>
          <w:i/>
          <w:iCs/>
          <w:sz w:val="24"/>
          <w:szCs w:val="24"/>
        </w:rPr>
        <w:t xml:space="preserve"> ‘Does the future of technological automation give rise to concern for you’</w:t>
      </w:r>
      <w:r w:rsidRPr="008C1697">
        <w:rPr>
          <w:rFonts w:ascii="Times New Roman" w:hAnsi="Times New Roman" w:cs="Times New Roman"/>
          <w:color w:val="00B050"/>
          <w:sz w:val="24"/>
          <w:szCs w:val="24"/>
        </w:rPr>
        <w:t xml:space="preserve">.  </w:t>
      </w:r>
    </w:p>
    <w:p w14:paraId="72A351AF" w14:textId="5B252788" w:rsidR="00051E37" w:rsidRPr="008C1697" w:rsidRDefault="00051E37"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The analysis presented the following measures (ꭓ</w:t>
      </w:r>
      <w:proofErr w:type="gramStart"/>
      <w:r w:rsidRPr="008C1697">
        <w:rPr>
          <w:rFonts w:ascii="Times New Roman" w:hAnsi="Times New Roman" w:cs="Times New Roman"/>
          <w:sz w:val="24"/>
          <w:szCs w:val="24"/>
          <w:vertAlign w:val="superscript"/>
        </w:rPr>
        <w:t xml:space="preserve">2 </w:t>
      </w:r>
      <w:r w:rsidRPr="008C1697">
        <w:rPr>
          <w:rFonts w:ascii="Times New Roman" w:hAnsi="Times New Roman" w:cs="Times New Roman"/>
          <w:sz w:val="24"/>
          <w:szCs w:val="24"/>
        </w:rPr>
        <w:t xml:space="preserve"> =</w:t>
      </w:r>
      <w:proofErr w:type="gramEnd"/>
      <w:r w:rsidRPr="008C1697">
        <w:rPr>
          <w:rFonts w:ascii="Times New Roman" w:hAnsi="Times New Roman" w:cs="Times New Roman"/>
          <w:sz w:val="24"/>
          <w:szCs w:val="24"/>
        </w:rPr>
        <w:t xml:space="preserve"> 6.18, df = 1 and </w:t>
      </w:r>
      <w:r w:rsidR="009766FC">
        <w:rPr>
          <w:rFonts w:ascii="Times New Roman" w:hAnsi="Times New Roman" w:cs="Times New Roman"/>
          <w:i/>
          <w:iCs/>
          <w:sz w:val="24"/>
          <w:szCs w:val="24"/>
        </w:rPr>
        <w:t>p</w:t>
      </w:r>
      <w:r w:rsidRPr="008C1697">
        <w:rPr>
          <w:rFonts w:ascii="Times New Roman" w:hAnsi="Times New Roman" w:cs="Times New Roman"/>
          <w:sz w:val="24"/>
          <w:szCs w:val="24"/>
        </w:rPr>
        <w:t xml:space="preserve"> = .028)</w:t>
      </w:r>
      <w:r w:rsidR="00553FDF">
        <w:rPr>
          <w:rFonts w:ascii="Times New Roman" w:hAnsi="Times New Roman" w:cs="Times New Roman"/>
          <w:sz w:val="24"/>
          <w:szCs w:val="24"/>
        </w:rPr>
        <w:t>.</w:t>
      </w:r>
    </w:p>
    <w:p w14:paraId="416952ED" w14:textId="6BD25ADD" w:rsidR="008C1697" w:rsidRDefault="008C1697" w:rsidP="00051E37">
      <w:pPr>
        <w:autoSpaceDE w:val="0"/>
        <w:autoSpaceDN w:val="0"/>
        <w:adjustRightInd w:val="0"/>
        <w:spacing w:after="0" w:line="240" w:lineRule="auto"/>
        <w:rPr>
          <w:rFonts w:ascii="Times New Roman" w:hAnsi="Times New Roman" w:cs="Times New Roman"/>
          <w:sz w:val="24"/>
          <w:szCs w:val="24"/>
        </w:rPr>
      </w:pPr>
    </w:p>
    <w:p w14:paraId="7FF4C0C0" w14:textId="6B937850" w:rsidR="0007485B" w:rsidRDefault="0007485B" w:rsidP="00051E37">
      <w:pPr>
        <w:autoSpaceDE w:val="0"/>
        <w:autoSpaceDN w:val="0"/>
        <w:adjustRightInd w:val="0"/>
        <w:spacing w:after="0" w:line="240" w:lineRule="auto"/>
        <w:rPr>
          <w:rFonts w:ascii="Times New Roman" w:hAnsi="Times New Roman" w:cs="Times New Roman"/>
          <w:sz w:val="24"/>
          <w:szCs w:val="24"/>
        </w:rPr>
      </w:pPr>
    </w:p>
    <w:p w14:paraId="137B8AEE" w14:textId="058D754D" w:rsidR="0007485B" w:rsidRDefault="0007485B" w:rsidP="00051E37">
      <w:pPr>
        <w:autoSpaceDE w:val="0"/>
        <w:autoSpaceDN w:val="0"/>
        <w:adjustRightInd w:val="0"/>
        <w:spacing w:after="0" w:line="240" w:lineRule="auto"/>
        <w:rPr>
          <w:rFonts w:ascii="Times New Roman" w:hAnsi="Times New Roman" w:cs="Times New Roman"/>
          <w:sz w:val="24"/>
          <w:szCs w:val="24"/>
        </w:rPr>
      </w:pPr>
    </w:p>
    <w:p w14:paraId="1ED9BE3A" w14:textId="226373D7" w:rsidR="0007485B" w:rsidRDefault="0007485B" w:rsidP="00051E37">
      <w:pPr>
        <w:autoSpaceDE w:val="0"/>
        <w:autoSpaceDN w:val="0"/>
        <w:adjustRightInd w:val="0"/>
        <w:spacing w:after="0" w:line="240" w:lineRule="auto"/>
        <w:rPr>
          <w:rFonts w:ascii="Times New Roman" w:hAnsi="Times New Roman" w:cs="Times New Roman"/>
          <w:sz w:val="24"/>
          <w:szCs w:val="24"/>
        </w:rPr>
      </w:pPr>
    </w:p>
    <w:p w14:paraId="5C5FBE7E" w14:textId="601BDB3C" w:rsidR="0007485B" w:rsidRDefault="0007485B" w:rsidP="00051E37">
      <w:pPr>
        <w:autoSpaceDE w:val="0"/>
        <w:autoSpaceDN w:val="0"/>
        <w:adjustRightInd w:val="0"/>
        <w:spacing w:after="0" w:line="240" w:lineRule="auto"/>
        <w:rPr>
          <w:rFonts w:ascii="Times New Roman" w:hAnsi="Times New Roman" w:cs="Times New Roman"/>
          <w:sz w:val="24"/>
          <w:szCs w:val="24"/>
        </w:rPr>
      </w:pPr>
    </w:p>
    <w:p w14:paraId="27B6897B" w14:textId="20C4F0C1" w:rsidR="0007485B" w:rsidRDefault="0007485B" w:rsidP="00051E37">
      <w:pPr>
        <w:autoSpaceDE w:val="0"/>
        <w:autoSpaceDN w:val="0"/>
        <w:adjustRightInd w:val="0"/>
        <w:spacing w:after="0" w:line="240" w:lineRule="auto"/>
        <w:rPr>
          <w:rFonts w:ascii="Times New Roman" w:hAnsi="Times New Roman" w:cs="Times New Roman"/>
          <w:sz w:val="24"/>
          <w:szCs w:val="24"/>
        </w:rPr>
      </w:pPr>
    </w:p>
    <w:p w14:paraId="3E54D103" w14:textId="56E34312" w:rsidR="0007485B" w:rsidRDefault="0007485B" w:rsidP="00051E37">
      <w:pPr>
        <w:autoSpaceDE w:val="0"/>
        <w:autoSpaceDN w:val="0"/>
        <w:adjustRightInd w:val="0"/>
        <w:spacing w:after="0" w:line="240" w:lineRule="auto"/>
        <w:rPr>
          <w:rFonts w:ascii="Times New Roman" w:hAnsi="Times New Roman" w:cs="Times New Roman"/>
          <w:sz w:val="24"/>
          <w:szCs w:val="24"/>
        </w:rPr>
      </w:pPr>
    </w:p>
    <w:p w14:paraId="6790E15A" w14:textId="3C223567" w:rsidR="0007485B" w:rsidRDefault="0007485B" w:rsidP="00051E37">
      <w:pPr>
        <w:autoSpaceDE w:val="0"/>
        <w:autoSpaceDN w:val="0"/>
        <w:adjustRightInd w:val="0"/>
        <w:spacing w:after="0" w:line="240" w:lineRule="auto"/>
        <w:rPr>
          <w:rFonts w:ascii="Times New Roman" w:hAnsi="Times New Roman" w:cs="Times New Roman"/>
          <w:sz w:val="24"/>
          <w:szCs w:val="24"/>
        </w:rPr>
      </w:pPr>
    </w:p>
    <w:p w14:paraId="076785FD" w14:textId="298BFF06" w:rsidR="0007485B" w:rsidRDefault="0007485B" w:rsidP="00051E37">
      <w:pPr>
        <w:autoSpaceDE w:val="0"/>
        <w:autoSpaceDN w:val="0"/>
        <w:adjustRightInd w:val="0"/>
        <w:spacing w:after="0" w:line="240" w:lineRule="auto"/>
        <w:rPr>
          <w:rFonts w:ascii="Times New Roman" w:hAnsi="Times New Roman" w:cs="Times New Roman"/>
          <w:sz w:val="24"/>
          <w:szCs w:val="24"/>
        </w:rPr>
      </w:pPr>
    </w:p>
    <w:p w14:paraId="7AC340EC" w14:textId="2F9EA355" w:rsidR="0007485B" w:rsidRDefault="0007485B" w:rsidP="00051E37">
      <w:pPr>
        <w:autoSpaceDE w:val="0"/>
        <w:autoSpaceDN w:val="0"/>
        <w:adjustRightInd w:val="0"/>
        <w:spacing w:after="0" w:line="240" w:lineRule="auto"/>
        <w:rPr>
          <w:rFonts w:ascii="Times New Roman" w:hAnsi="Times New Roman" w:cs="Times New Roman"/>
          <w:sz w:val="24"/>
          <w:szCs w:val="24"/>
        </w:rPr>
      </w:pPr>
    </w:p>
    <w:p w14:paraId="73ECC89F" w14:textId="5DD9664F" w:rsidR="0007485B" w:rsidRDefault="0007485B" w:rsidP="00051E37">
      <w:pPr>
        <w:autoSpaceDE w:val="0"/>
        <w:autoSpaceDN w:val="0"/>
        <w:adjustRightInd w:val="0"/>
        <w:spacing w:after="0" w:line="240" w:lineRule="auto"/>
        <w:rPr>
          <w:rFonts w:ascii="Times New Roman" w:hAnsi="Times New Roman" w:cs="Times New Roman"/>
          <w:sz w:val="24"/>
          <w:szCs w:val="24"/>
        </w:rPr>
      </w:pPr>
    </w:p>
    <w:p w14:paraId="7836C9ED" w14:textId="68ED7225" w:rsidR="0007485B" w:rsidRDefault="0007485B" w:rsidP="00051E37">
      <w:pPr>
        <w:autoSpaceDE w:val="0"/>
        <w:autoSpaceDN w:val="0"/>
        <w:adjustRightInd w:val="0"/>
        <w:spacing w:after="0" w:line="240" w:lineRule="auto"/>
        <w:rPr>
          <w:rFonts w:ascii="Times New Roman" w:hAnsi="Times New Roman" w:cs="Times New Roman"/>
          <w:sz w:val="24"/>
          <w:szCs w:val="24"/>
        </w:rPr>
      </w:pPr>
    </w:p>
    <w:p w14:paraId="7840E8C1" w14:textId="6D2E22DB" w:rsidR="0007485B" w:rsidRDefault="0007485B" w:rsidP="00051E37">
      <w:pPr>
        <w:autoSpaceDE w:val="0"/>
        <w:autoSpaceDN w:val="0"/>
        <w:adjustRightInd w:val="0"/>
        <w:spacing w:after="0" w:line="240" w:lineRule="auto"/>
        <w:rPr>
          <w:rFonts w:ascii="Times New Roman" w:hAnsi="Times New Roman" w:cs="Times New Roman"/>
          <w:sz w:val="24"/>
          <w:szCs w:val="24"/>
        </w:rPr>
      </w:pPr>
    </w:p>
    <w:p w14:paraId="1DFC1762" w14:textId="6B19CCC3" w:rsidR="0007485B" w:rsidRDefault="0007485B" w:rsidP="00051E37">
      <w:pPr>
        <w:autoSpaceDE w:val="0"/>
        <w:autoSpaceDN w:val="0"/>
        <w:adjustRightInd w:val="0"/>
        <w:spacing w:after="0" w:line="240" w:lineRule="auto"/>
        <w:rPr>
          <w:rFonts w:ascii="Times New Roman" w:hAnsi="Times New Roman" w:cs="Times New Roman"/>
          <w:sz w:val="24"/>
          <w:szCs w:val="24"/>
        </w:rPr>
      </w:pPr>
    </w:p>
    <w:p w14:paraId="57D13D97" w14:textId="1134A14D" w:rsidR="0007485B" w:rsidRDefault="0007485B" w:rsidP="00051E37">
      <w:pPr>
        <w:autoSpaceDE w:val="0"/>
        <w:autoSpaceDN w:val="0"/>
        <w:adjustRightInd w:val="0"/>
        <w:spacing w:after="0" w:line="240" w:lineRule="auto"/>
        <w:rPr>
          <w:rFonts w:ascii="Times New Roman" w:hAnsi="Times New Roman" w:cs="Times New Roman"/>
          <w:sz w:val="24"/>
          <w:szCs w:val="24"/>
        </w:rPr>
      </w:pPr>
    </w:p>
    <w:p w14:paraId="7E819850" w14:textId="6A1CF02F" w:rsidR="00051E37" w:rsidRPr="008C1697" w:rsidRDefault="00051E37" w:rsidP="00051E37">
      <w:pPr>
        <w:autoSpaceDE w:val="0"/>
        <w:autoSpaceDN w:val="0"/>
        <w:adjustRightInd w:val="0"/>
        <w:spacing w:after="0" w:line="240" w:lineRule="auto"/>
        <w:rPr>
          <w:rFonts w:ascii="Times New Roman" w:hAnsi="Times New Roman" w:cs="Times New Roman"/>
          <w:sz w:val="24"/>
          <w:szCs w:val="24"/>
          <w:u w:val="single"/>
        </w:rPr>
      </w:pPr>
      <w:r w:rsidRPr="008C1697">
        <w:rPr>
          <w:rFonts w:ascii="Times New Roman" w:hAnsi="Times New Roman" w:cs="Times New Roman"/>
          <w:sz w:val="24"/>
          <w:szCs w:val="24"/>
          <w:u w:val="single"/>
        </w:rPr>
        <w:t xml:space="preserve">Table </w:t>
      </w:r>
      <w:r w:rsidR="006D1A4C">
        <w:rPr>
          <w:rFonts w:ascii="Times New Roman" w:hAnsi="Times New Roman" w:cs="Times New Roman"/>
          <w:sz w:val="24"/>
          <w:szCs w:val="24"/>
          <w:u w:val="single"/>
        </w:rPr>
        <w:t>two</w:t>
      </w:r>
    </w:p>
    <w:p w14:paraId="72D4EA7D" w14:textId="77777777" w:rsidR="008C1697" w:rsidRPr="008C1697" w:rsidRDefault="008C1697" w:rsidP="00051E37">
      <w:pPr>
        <w:autoSpaceDE w:val="0"/>
        <w:autoSpaceDN w:val="0"/>
        <w:adjustRightInd w:val="0"/>
        <w:spacing w:after="0" w:line="240" w:lineRule="auto"/>
        <w:rPr>
          <w:rFonts w:ascii="Times New Roman" w:hAnsi="Times New Roman" w:cs="Times New Roman"/>
          <w:sz w:val="24"/>
          <w:szCs w:val="24"/>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851"/>
        <w:gridCol w:w="3717"/>
        <w:gridCol w:w="1486"/>
        <w:gridCol w:w="1486"/>
        <w:gridCol w:w="1037"/>
      </w:tblGrid>
      <w:tr w:rsidR="003C42CD" w:rsidRPr="008C1697" w14:paraId="6D79A077" w14:textId="77777777" w:rsidTr="00847E01">
        <w:trPr>
          <w:cantSplit/>
          <w:jc w:val="center"/>
        </w:trPr>
        <w:tc>
          <w:tcPr>
            <w:tcW w:w="9706" w:type="dxa"/>
            <w:gridSpan w:val="6"/>
            <w:shd w:val="clear" w:color="auto" w:fill="FFFFFF"/>
            <w:vAlign w:val="center"/>
          </w:tcPr>
          <w:p w14:paraId="1A21BB58" w14:textId="77777777" w:rsidR="003C42CD" w:rsidRDefault="003C42CD" w:rsidP="00847E01">
            <w:pPr>
              <w:autoSpaceDE w:val="0"/>
              <w:autoSpaceDN w:val="0"/>
              <w:adjustRightInd w:val="0"/>
              <w:spacing w:after="0" w:line="320" w:lineRule="atLeast"/>
              <w:ind w:left="60" w:right="60"/>
              <w:jc w:val="both"/>
              <w:rPr>
                <w:rFonts w:ascii="Times New Roman" w:hAnsi="Times New Roman" w:cs="Times New Roman"/>
                <w:b/>
                <w:bCs/>
                <w:color w:val="010205"/>
                <w:sz w:val="24"/>
                <w:szCs w:val="24"/>
              </w:rPr>
            </w:pPr>
            <w:r w:rsidRPr="008C1697">
              <w:rPr>
                <w:rFonts w:ascii="Times New Roman" w:hAnsi="Times New Roman" w:cs="Times New Roman"/>
                <w:b/>
                <w:bCs/>
                <w:color w:val="010205"/>
                <w:sz w:val="24"/>
                <w:szCs w:val="24"/>
              </w:rPr>
              <w:t>‘</w:t>
            </w:r>
            <w:r w:rsidRPr="008C1697">
              <w:rPr>
                <w:rFonts w:ascii="Times New Roman" w:hAnsi="Times New Roman" w:cs="Times New Roman"/>
                <w:b/>
                <w:bCs/>
                <w:i/>
                <w:iCs/>
                <w:color w:val="010205"/>
                <w:sz w:val="24"/>
                <w:szCs w:val="24"/>
              </w:rPr>
              <w:t>Have computer automation changed the number of tasks you complete during a working week, in the last year?’ * ‘Does the future of technological automation give rise to concern for you?’</w:t>
            </w:r>
            <w:r w:rsidRPr="008C1697">
              <w:rPr>
                <w:rFonts w:ascii="Times New Roman" w:hAnsi="Times New Roman" w:cs="Times New Roman"/>
                <w:b/>
                <w:bCs/>
                <w:color w:val="010205"/>
                <w:sz w:val="24"/>
                <w:szCs w:val="24"/>
              </w:rPr>
              <w:t xml:space="preserve"> Crosstabulation</w:t>
            </w:r>
          </w:p>
          <w:p w14:paraId="6BA67F96" w14:textId="6D34B572" w:rsidR="008C1697" w:rsidRPr="008C1697" w:rsidRDefault="008C1697" w:rsidP="00847E01">
            <w:pPr>
              <w:autoSpaceDE w:val="0"/>
              <w:autoSpaceDN w:val="0"/>
              <w:adjustRightInd w:val="0"/>
              <w:spacing w:after="0" w:line="320" w:lineRule="atLeast"/>
              <w:ind w:left="60" w:right="60"/>
              <w:jc w:val="both"/>
              <w:rPr>
                <w:rFonts w:ascii="Times New Roman" w:hAnsi="Times New Roman" w:cs="Times New Roman"/>
                <w:color w:val="010205"/>
                <w:sz w:val="24"/>
                <w:szCs w:val="24"/>
              </w:rPr>
            </w:pPr>
          </w:p>
        </w:tc>
      </w:tr>
      <w:tr w:rsidR="003C42CD" w:rsidRPr="008C1697" w14:paraId="11D9156F" w14:textId="77777777" w:rsidTr="00847E01">
        <w:trPr>
          <w:cantSplit/>
          <w:jc w:val="center"/>
        </w:trPr>
        <w:tc>
          <w:tcPr>
            <w:tcW w:w="5697" w:type="dxa"/>
            <w:gridSpan w:val="3"/>
            <w:vMerge w:val="restart"/>
            <w:shd w:val="clear" w:color="auto" w:fill="FFFFFF"/>
            <w:vAlign w:val="bottom"/>
          </w:tcPr>
          <w:p w14:paraId="6E0DE28C" w14:textId="77777777" w:rsidR="003C42CD" w:rsidRPr="008C1697" w:rsidRDefault="003C42CD" w:rsidP="00847E01">
            <w:pPr>
              <w:autoSpaceDE w:val="0"/>
              <w:autoSpaceDN w:val="0"/>
              <w:adjustRightInd w:val="0"/>
              <w:spacing w:after="0" w:line="240" w:lineRule="auto"/>
              <w:rPr>
                <w:rFonts w:ascii="Times New Roman" w:hAnsi="Times New Roman" w:cs="Times New Roman"/>
                <w:sz w:val="24"/>
                <w:szCs w:val="24"/>
              </w:rPr>
            </w:pPr>
          </w:p>
        </w:tc>
        <w:tc>
          <w:tcPr>
            <w:tcW w:w="2972" w:type="dxa"/>
            <w:gridSpan w:val="2"/>
            <w:tcBorders>
              <w:bottom w:val="nil"/>
            </w:tcBorders>
            <w:shd w:val="clear" w:color="auto" w:fill="FFFFFF"/>
            <w:vAlign w:val="bottom"/>
          </w:tcPr>
          <w:p w14:paraId="25B915AA" w14:textId="667C685B" w:rsidR="003C42CD" w:rsidRPr="00117CB9" w:rsidRDefault="008C1697" w:rsidP="008C1697">
            <w:pPr>
              <w:autoSpaceDE w:val="0"/>
              <w:autoSpaceDN w:val="0"/>
              <w:adjustRightInd w:val="0"/>
              <w:spacing w:after="0" w:line="320" w:lineRule="atLeast"/>
              <w:ind w:left="60" w:right="60"/>
              <w:rPr>
                <w:rFonts w:ascii="Times New Roman" w:hAnsi="Times New Roman" w:cs="Times New Roman"/>
                <w:i/>
                <w:iCs/>
                <w:color w:val="264A60"/>
                <w:sz w:val="24"/>
                <w:szCs w:val="24"/>
              </w:rPr>
            </w:pPr>
            <w:r w:rsidRPr="00117CB9">
              <w:rPr>
                <w:rFonts w:ascii="Times New Roman" w:hAnsi="Times New Roman" w:cs="Times New Roman"/>
                <w:i/>
                <w:iCs/>
                <w:color w:val="264A60"/>
                <w:sz w:val="24"/>
                <w:szCs w:val="24"/>
              </w:rPr>
              <w:t>‘</w:t>
            </w:r>
            <w:r w:rsidR="003C42CD" w:rsidRPr="00117CB9">
              <w:rPr>
                <w:rFonts w:ascii="Times New Roman" w:hAnsi="Times New Roman" w:cs="Times New Roman"/>
                <w:i/>
                <w:iCs/>
                <w:color w:val="264A60"/>
                <w:sz w:val="24"/>
                <w:szCs w:val="24"/>
              </w:rPr>
              <w:t>Does the future of technological automation give rise to concern for you?</w:t>
            </w:r>
            <w:r w:rsidRPr="00117CB9">
              <w:rPr>
                <w:rFonts w:ascii="Times New Roman" w:hAnsi="Times New Roman" w:cs="Times New Roman"/>
                <w:i/>
                <w:iCs/>
                <w:color w:val="264A60"/>
                <w:sz w:val="24"/>
                <w:szCs w:val="24"/>
              </w:rPr>
              <w:t>’</w:t>
            </w:r>
          </w:p>
        </w:tc>
        <w:tc>
          <w:tcPr>
            <w:tcW w:w="1037" w:type="dxa"/>
            <w:vMerge w:val="restart"/>
            <w:shd w:val="clear" w:color="auto" w:fill="FFFFFF"/>
            <w:vAlign w:val="bottom"/>
          </w:tcPr>
          <w:p w14:paraId="4880D786"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b/>
                <w:bCs/>
                <w:color w:val="264A60"/>
                <w:sz w:val="24"/>
                <w:szCs w:val="24"/>
              </w:rPr>
              <w:t>Total</w:t>
            </w:r>
          </w:p>
        </w:tc>
      </w:tr>
      <w:tr w:rsidR="003C42CD" w:rsidRPr="008C1697" w14:paraId="7B30FF41" w14:textId="77777777" w:rsidTr="00847E01">
        <w:trPr>
          <w:cantSplit/>
          <w:jc w:val="center"/>
        </w:trPr>
        <w:tc>
          <w:tcPr>
            <w:tcW w:w="5697" w:type="dxa"/>
            <w:gridSpan w:val="3"/>
            <w:vMerge/>
            <w:shd w:val="clear" w:color="auto" w:fill="FFFFFF"/>
            <w:vAlign w:val="bottom"/>
          </w:tcPr>
          <w:p w14:paraId="5018106D" w14:textId="77777777" w:rsidR="003C42CD" w:rsidRPr="008C1697" w:rsidRDefault="003C42CD" w:rsidP="00847E01">
            <w:pPr>
              <w:autoSpaceDE w:val="0"/>
              <w:autoSpaceDN w:val="0"/>
              <w:adjustRightInd w:val="0"/>
              <w:spacing w:after="0" w:line="240" w:lineRule="auto"/>
              <w:rPr>
                <w:rFonts w:ascii="Times New Roman" w:hAnsi="Times New Roman" w:cs="Times New Roman"/>
                <w:color w:val="264A60"/>
                <w:sz w:val="24"/>
                <w:szCs w:val="24"/>
              </w:rPr>
            </w:pPr>
          </w:p>
        </w:tc>
        <w:tc>
          <w:tcPr>
            <w:tcW w:w="1486" w:type="dxa"/>
            <w:tcBorders>
              <w:top w:val="nil"/>
            </w:tcBorders>
            <w:shd w:val="clear" w:color="auto" w:fill="FFFFFF"/>
            <w:vAlign w:val="bottom"/>
          </w:tcPr>
          <w:p w14:paraId="463AFBEA"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Yes</w:t>
            </w:r>
          </w:p>
        </w:tc>
        <w:tc>
          <w:tcPr>
            <w:tcW w:w="1486" w:type="dxa"/>
            <w:tcBorders>
              <w:top w:val="nil"/>
            </w:tcBorders>
            <w:shd w:val="clear" w:color="auto" w:fill="FFFFFF"/>
            <w:vAlign w:val="bottom"/>
          </w:tcPr>
          <w:p w14:paraId="5FDF2370"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No</w:t>
            </w:r>
          </w:p>
        </w:tc>
        <w:tc>
          <w:tcPr>
            <w:tcW w:w="1037" w:type="dxa"/>
            <w:vMerge/>
            <w:shd w:val="clear" w:color="auto" w:fill="FFFFFF"/>
            <w:vAlign w:val="bottom"/>
          </w:tcPr>
          <w:p w14:paraId="0E5F5AF4" w14:textId="77777777" w:rsidR="003C42CD" w:rsidRPr="008C1697" w:rsidRDefault="003C42CD" w:rsidP="00847E01">
            <w:pPr>
              <w:autoSpaceDE w:val="0"/>
              <w:autoSpaceDN w:val="0"/>
              <w:adjustRightInd w:val="0"/>
              <w:spacing w:after="0" w:line="240" w:lineRule="auto"/>
              <w:rPr>
                <w:rFonts w:ascii="Times New Roman" w:hAnsi="Times New Roman" w:cs="Times New Roman"/>
                <w:color w:val="264A60"/>
                <w:sz w:val="24"/>
                <w:szCs w:val="24"/>
              </w:rPr>
            </w:pPr>
          </w:p>
        </w:tc>
      </w:tr>
      <w:tr w:rsidR="003C42CD" w:rsidRPr="008C1697" w14:paraId="667E4923" w14:textId="77777777" w:rsidTr="00847E01">
        <w:trPr>
          <w:cantSplit/>
          <w:trHeight w:val="443"/>
          <w:jc w:val="center"/>
        </w:trPr>
        <w:tc>
          <w:tcPr>
            <w:tcW w:w="1129" w:type="dxa"/>
            <w:vMerge w:val="restart"/>
            <w:shd w:val="clear" w:color="auto" w:fill="E0E0E0"/>
          </w:tcPr>
          <w:p w14:paraId="21BD5ECB" w14:textId="77777777" w:rsidR="003C42CD" w:rsidRPr="008C1697" w:rsidRDefault="003C42CD" w:rsidP="00847E01">
            <w:pPr>
              <w:autoSpaceDE w:val="0"/>
              <w:autoSpaceDN w:val="0"/>
              <w:adjustRightInd w:val="0"/>
              <w:spacing w:after="0" w:line="320" w:lineRule="atLeast"/>
              <w:ind w:left="60" w:right="60"/>
              <w:rPr>
                <w:rFonts w:ascii="Times New Roman" w:hAnsi="Times New Roman" w:cs="Times New Roman"/>
                <w:i/>
                <w:iCs/>
                <w:color w:val="264A60"/>
                <w:sz w:val="24"/>
                <w:szCs w:val="24"/>
              </w:rPr>
            </w:pPr>
            <w:r w:rsidRPr="008C1697">
              <w:rPr>
                <w:rFonts w:ascii="Times New Roman" w:hAnsi="Times New Roman" w:cs="Times New Roman"/>
                <w:i/>
                <w:iCs/>
                <w:color w:val="264A60"/>
                <w:sz w:val="24"/>
                <w:szCs w:val="24"/>
              </w:rPr>
              <w:t>‘Have</w:t>
            </w:r>
          </w:p>
          <w:p w14:paraId="78EA6716" w14:textId="77777777" w:rsidR="003C42CD" w:rsidRPr="008C1697" w:rsidRDefault="003C42CD" w:rsidP="00847E01">
            <w:pPr>
              <w:autoSpaceDE w:val="0"/>
              <w:autoSpaceDN w:val="0"/>
              <w:adjustRightInd w:val="0"/>
              <w:spacing w:after="0" w:line="320" w:lineRule="atLeast"/>
              <w:ind w:left="60" w:right="60"/>
              <w:rPr>
                <w:rFonts w:ascii="Times New Roman" w:hAnsi="Times New Roman" w:cs="Times New Roman"/>
                <w:i/>
                <w:iCs/>
                <w:color w:val="264A60"/>
                <w:sz w:val="24"/>
                <w:szCs w:val="24"/>
              </w:rPr>
            </w:pPr>
            <w:r w:rsidRPr="008C1697">
              <w:rPr>
                <w:rFonts w:ascii="Times New Roman" w:hAnsi="Times New Roman" w:cs="Times New Roman"/>
                <w:i/>
                <w:iCs/>
                <w:color w:val="264A60"/>
                <w:sz w:val="24"/>
                <w:szCs w:val="24"/>
              </w:rPr>
              <w:t>computer automation changed the number of tasks you complete during a working</w:t>
            </w:r>
          </w:p>
          <w:p w14:paraId="5381B2EC" w14:textId="77777777" w:rsidR="003C42CD" w:rsidRPr="008C1697" w:rsidRDefault="003C42CD" w:rsidP="00847E01">
            <w:pPr>
              <w:autoSpaceDE w:val="0"/>
              <w:autoSpaceDN w:val="0"/>
              <w:adjustRightInd w:val="0"/>
              <w:spacing w:after="0" w:line="320" w:lineRule="atLeast"/>
              <w:ind w:left="60" w:right="60"/>
              <w:rPr>
                <w:rFonts w:ascii="Times New Roman" w:hAnsi="Times New Roman" w:cs="Times New Roman"/>
                <w:i/>
                <w:iCs/>
                <w:color w:val="264A60"/>
                <w:sz w:val="24"/>
                <w:szCs w:val="24"/>
              </w:rPr>
            </w:pPr>
            <w:r w:rsidRPr="008C1697">
              <w:rPr>
                <w:rFonts w:ascii="Times New Roman" w:hAnsi="Times New Roman" w:cs="Times New Roman"/>
                <w:i/>
                <w:iCs/>
                <w:color w:val="264A60"/>
                <w:sz w:val="24"/>
                <w:szCs w:val="24"/>
              </w:rPr>
              <w:t>week, in the last year?’</w:t>
            </w:r>
          </w:p>
        </w:tc>
        <w:tc>
          <w:tcPr>
            <w:tcW w:w="851" w:type="dxa"/>
            <w:vMerge w:val="restart"/>
            <w:shd w:val="clear" w:color="auto" w:fill="E0E0E0"/>
          </w:tcPr>
          <w:p w14:paraId="31B9F25C" w14:textId="77777777" w:rsidR="003C42CD" w:rsidRPr="008C1697" w:rsidRDefault="003C42CD" w:rsidP="00847E01">
            <w:pPr>
              <w:autoSpaceDE w:val="0"/>
              <w:autoSpaceDN w:val="0"/>
              <w:adjustRightInd w:val="0"/>
              <w:spacing w:after="0" w:line="320" w:lineRule="atLeast"/>
              <w:ind w:left="60" w:right="60"/>
              <w:rPr>
                <w:rFonts w:ascii="Times New Roman" w:hAnsi="Times New Roman" w:cs="Times New Roman"/>
                <w:b/>
                <w:bCs/>
                <w:i/>
                <w:iCs/>
                <w:color w:val="264A60"/>
                <w:sz w:val="24"/>
                <w:szCs w:val="24"/>
              </w:rPr>
            </w:pPr>
            <w:r w:rsidRPr="008C1697">
              <w:rPr>
                <w:rFonts w:ascii="Times New Roman" w:hAnsi="Times New Roman" w:cs="Times New Roman"/>
                <w:b/>
                <w:bCs/>
                <w:i/>
                <w:iCs/>
                <w:color w:val="264A60"/>
                <w:sz w:val="24"/>
                <w:szCs w:val="24"/>
              </w:rPr>
              <w:t>Yes</w:t>
            </w:r>
          </w:p>
        </w:tc>
        <w:tc>
          <w:tcPr>
            <w:tcW w:w="3717" w:type="dxa"/>
            <w:shd w:val="clear" w:color="auto" w:fill="E0E0E0"/>
          </w:tcPr>
          <w:p w14:paraId="4593791B" w14:textId="77777777" w:rsidR="003C42CD" w:rsidRPr="008C1697" w:rsidRDefault="003C42CD"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486" w:type="dxa"/>
            <w:shd w:val="clear" w:color="auto" w:fill="FFFFFF"/>
          </w:tcPr>
          <w:p w14:paraId="4599D7CD"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18</w:t>
            </w:r>
          </w:p>
        </w:tc>
        <w:tc>
          <w:tcPr>
            <w:tcW w:w="1486" w:type="dxa"/>
            <w:shd w:val="clear" w:color="auto" w:fill="FFFFFF"/>
          </w:tcPr>
          <w:p w14:paraId="39F8A8E4"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9</w:t>
            </w:r>
          </w:p>
        </w:tc>
        <w:tc>
          <w:tcPr>
            <w:tcW w:w="1037" w:type="dxa"/>
            <w:shd w:val="clear" w:color="auto" w:fill="FFFFFF"/>
          </w:tcPr>
          <w:p w14:paraId="13740F5E"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27</w:t>
            </w:r>
          </w:p>
        </w:tc>
      </w:tr>
      <w:tr w:rsidR="003C42CD" w:rsidRPr="008C1697" w14:paraId="45035232" w14:textId="77777777" w:rsidTr="00847E01">
        <w:trPr>
          <w:cantSplit/>
          <w:jc w:val="center"/>
        </w:trPr>
        <w:tc>
          <w:tcPr>
            <w:tcW w:w="1129" w:type="dxa"/>
            <w:vMerge/>
            <w:shd w:val="clear" w:color="auto" w:fill="E0E0E0"/>
          </w:tcPr>
          <w:p w14:paraId="15C8A234" w14:textId="77777777" w:rsidR="003C42CD" w:rsidRPr="008C1697" w:rsidRDefault="003C42CD" w:rsidP="00847E01">
            <w:pPr>
              <w:autoSpaceDE w:val="0"/>
              <w:autoSpaceDN w:val="0"/>
              <w:adjustRightInd w:val="0"/>
              <w:spacing w:after="0" w:line="240" w:lineRule="auto"/>
              <w:rPr>
                <w:rFonts w:ascii="Times New Roman" w:hAnsi="Times New Roman" w:cs="Times New Roman"/>
                <w:i/>
                <w:iCs/>
                <w:color w:val="010205"/>
                <w:sz w:val="24"/>
                <w:szCs w:val="24"/>
              </w:rPr>
            </w:pPr>
          </w:p>
        </w:tc>
        <w:tc>
          <w:tcPr>
            <w:tcW w:w="851" w:type="dxa"/>
            <w:vMerge/>
            <w:shd w:val="clear" w:color="auto" w:fill="E0E0E0"/>
          </w:tcPr>
          <w:p w14:paraId="4D035A3D" w14:textId="77777777" w:rsidR="003C42CD" w:rsidRPr="008C1697" w:rsidRDefault="003C42CD" w:rsidP="00847E01">
            <w:pPr>
              <w:autoSpaceDE w:val="0"/>
              <w:autoSpaceDN w:val="0"/>
              <w:adjustRightInd w:val="0"/>
              <w:spacing w:after="0" w:line="240" w:lineRule="auto"/>
              <w:rPr>
                <w:rFonts w:ascii="Times New Roman" w:hAnsi="Times New Roman" w:cs="Times New Roman"/>
                <w:b/>
                <w:bCs/>
                <w:i/>
                <w:iCs/>
                <w:color w:val="010205"/>
                <w:sz w:val="24"/>
                <w:szCs w:val="24"/>
              </w:rPr>
            </w:pPr>
          </w:p>
        </w:tc>
        <w:tc>
          <w:tcPr>
            <w:tcW w:w="3717" w:type="dxa"/>
            <w:shd w:val="clear" w:color="auto" w:fill="E0E0E0"/>
          </w:tcPr>
          <w:p w14:paraId="14A9BC97" w14:textId="77777777" w:rsidR="003C42CD" w:rsidRPr="008C1697" w:rsidRDefault="003C42CD" w:rsidP="00847E01">
            <w:pPr>
              <w:autoSpaceDE w:val="0"/>
              <w:autoSpaceDN w:val="0"/>
              <w:adjustRightInd w:val="0"/>
              <w:spacing w:after="0" w:line="320" w:lineRule="atLeast"/>
              <w:ind w:left="60" w:right="60"/>
              <w:rPr>
                <w:rFonts w:ascii="Times New Roman" w:hAnsi="Times New Roman" w:cs="Times New Roman"/>
                <w:b/>
                <w:bCs/>
                <w:i/>
                <w:i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Have</w:t>
            </w:r>
          </w:p>
          <w:p w14:paraId="04353A82" w14:textId="36F1D3A9" w:rsidR="003C42CD" w:rsidRPr="008C1697" w:rsidRDefault="003C42CD" w:rsidP="0026031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i/>
                <w:iCs/>
                <w:color w:val="264A60"/>
                <w:sz w:val="24"/>
                <w:szCs w:val="24"/>
              </w:rPr>
              <w:t>computer automation changed the number of tasks you complete during a working</w:t>
            </w:r>
            <w:r w:rsidR="0026031A" w:rsidRPr="008C1697">
              <w:rPr>
                <w:rFonts w:ascii="Times New Roman" w:hAnsi="Times New Roman" w:cs="Times New Roman"/>
                <w:b/>
                <w:bCs/>
                <w:i/>
                <w:iCs/>
                <w:color w:val="264A60"/>
                <w:sz w:val="24"/>
                <w:szCs w:val="24"/>
              </w:rPr>
              <w:t xml:space="preserve"> </w:t>
            </w:r>
            <w:r w:rsidRPr="008C1697">
              <w:rPr>
                <w:rFonts w:ascii="Times New Roman" w:hAnsi="Times New Roman" w:cs="Times New Roman"/>
                <w:b/>
                <w:bCs/>
                <w:i/>
                <w:iCs/>
                <w:color w:val="264A60"/>
                <w:sz w:val="24"/>
                <w:szCs w:val="24"/>
              </w:rPr>
              <w:t>week, in the last year?’</w:t>
            </w:r>
          </w:p>
        </w:tc>
        <w:tc>
          <w:tcPr>
            <w:tcW w:w="1486" w:type="dxa"/>
            <w:shd w:val="clear" w:color="auto" w:fill="FFFFFF"/>
          </w:tcPr>
          <w:p w14:paraId="09124DAB"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66.7%</w:t>
            </w:r>
          </w:p>
        </w:tc>
        <w:tc>
          <w:tcPr>
            <w:tcW w:w="1486" w:type="dxa"/>
            <w:shd w:val="clear" w:color="auto" w:fill="FFFFFF"/>
          </w:tcPr>
          <w:p w14:paraId="1E3A54B1"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33.3%</w:t>
            </w:r>
          </w:p>
        </w:tc>
        <w:tc>
          <w:tcPr>
            <w:tcW w:w="1037" w:type="dxa"/>
            <w:shd w:val="clear" w:color="auto" w:fill="FFFFFF"/>
          </w:tcPr>
          <w:p w14:paraId="3ECFCD49"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3C42CD" w:rsidRPr="008C1697" w14:paraId="7D1DD6B9" w14:textId="77777777" w:rsidTr="00847E01">
        <w:trPr>
          <w:cantSplit/>
          <w:trHeight w:val="470"/>
          <w:jc w:val="center"/>
        </w:trPr>
        <w:tc>
          <w:tcPr>
            <w:tcW w:w="1129" w:type="dxa"/>
            <w:vMerge/>
            <w:shd w:val="clear" w:color="auto" w:fill="E0E0E0"/>
          </w:tcPr>
          <w:p w14:paraId="2B75187D" w14:textId="77777777" w:rsidR="003C42CD" w:rsidRPr="008C1697" w:rsidRDefault="003C42CD" w:rsidP="00847E01">
            <w:pPr>
              <w:autoSpaceDE w:val="0"/>
              <w:autoSpaceDN w:val="0"/>
              <w:adjustRightInd w:val="0"/>
              <w:spacing w:after="0" w:line="240" w:lineRule="auto"/>
              <w:rPr>
                <w:rFonts w:ascii="Times New Roman" w:hAnsi="Times New Roman" w:cs="Times New Roman"/>
                <w:i/>
                <w:iCs/>
                <w:color w:val="010205"/>
                <w:sz w:val="24"/>
                <w:szCs w:val="24"/>
              </w:rPr>
            </w:pPr>
          </w:p>
        </w:tc>
        <w:tc>
          <w:tcPr>
            <w:tcW w:w="851" w:type="dxa"/>
            <w:vMerge w:val="restart"/>
            <w:shd w:val="clear" w:color="auto" w:fill="E0E0E0"/>
          </w:tcPr>
          <w:p w14:paraId="46394276" w14:textId="77777777" w:rsidR="003C42CD" w:rsidRPr="008C1697" w:rsidRDefault="003C42CD" w:rsidP="00847E01">
            <w:pPr>
              <w:autoSpaceDE w:val="0"/>
              <w:autoSpaceDN w:val="0"/>
              <w:adjustRightInd w:val="0"/>
              <w:spacing w:after="0" w:line="320" w:lineRule="atLeast"/>
              <w:ind w:left="60" w:right="60"/>
              <w:rPr>
                <w:rFonts w:ascii="Times New Roman" w:hAnsi="Times New Roman" w:cs="Times New Roman"/>
                <w:b/>
                <w:bCs/>
                <w:i/>
                <w:iCs/>
                <w:color w:val="264A60"/>
                <w:sz w:val="24"/>
                <w:szCs w:val="24"/>
              </w:rPr>
            </w:pPr>
            <w:r w:rsidRPr="008C1697">
              <w:rPr>
                <w:rFonts w:ascii="Times New Roman" w:hAnsi="Times New Roman" w:cs="Times New Roman"/>
                <w:b/>
                <w:bCs/>
                <w:i/>
                <w:iCs/>
                <w:color w:val="264A60"/>
                <w:sz w:val="24"/>
                <w:szCs w:val="24"/>
              </w:rPr>
              <w:t>No</w:t>
            </w:r>
          </w:p>
        </w:tc>
        <w:tc>
          <w:tcPr>
            <w:tcW w:w="3717" w:type="dxa"/>
            <w:shd w:val="clear" w:color="auto" w:fill="E0E0E0"/>
          </w:tcPr>
          <w:p w14:paraId="1DB7748C" w14:textId="77777777" w:rsidR="003C42CD" w:rsidRPr="008C1697" w:rsidRDefault="003C42CD"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486" w:type="dxa"/>
            <w:shd w:val="clear" w:color="auto" w:fill="FFFFFF"/>
          </w:tcPr>
          <w:p w14:paraId="21FEE3DF"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7</w:t>
            </w:r>
          </w:p>
        </w:tc>
        <w:tc>
          <w:tcPr>
            <w:tcW w:w="1486" w:type="dxa"/>
            <w:shd w:val="clear" w:color="auto" w:fill="FFFFFF"/>
          </w:tcPr>
          <w:p w14:paraId="4A78A0A7"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14</w:t>
            </w:r>
          </w:p>
        </w:tc>
        <w:tc>
          <w:tcPr>
            <w:tcW w:w="1037" w:type="dxa"/>
            <w:shd w:val="clear" w:color="auto" w:fill="FFFFFF"/>
          </w:tcPr>
          <w:p w14:paraId="10B7FAD1"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21</w:t>
            </w:r>
          </w:p>
        </w:tc>
      </w:tr>
      <w:tr w:rsidR="003C42CD" w:rsidRPr="008C1697" w14:paraId="071329AE" w14:textId="77777777" w:rsidTr="00847E01">
        <w:trPr>
          <w:cantSplit/>
          <w:jc w:val="center"/>
        </w:trPr>
        <w:tc>
          <w:tcPr>
            <w:tcW w:w="1129" w:type="dxa"/>
            <w:vMerge/>
            <w:shd w:val="clear" w:color="auto" w:fill="E0E0E0"/>
          </w:tcPr>
          <w:p w14:paraId="7CC37D40" w14:textId="77777777" w:rsidR="003C42CD" w:rsidRPr="008C1697" w:rsidRDefault="003C42CD" w:rsidP="00847E01">
            <w:pPr>
              <w:autoSpaceDE w:val="0"/>
              <w:autoSpaceDN w:val="0"/>
              <w:adjustRightInd w:val="0"/>
              <w:spacing w:after="0" w:line="240" w:lineRule="auto"/>
              <w:rPr>
                <w:rFonts w:ascii="Times New Roman" w:hAnsi="Times New Roman" w:cs="Times New Roman"/>
                <w:color w:val="010205"/>
                <w:sz w:val="24"/>
                <w:szCs w:val="24"/>
              </w:rPr>
            </w:pPr>
          </w:p>
        </w:tc>
        <w:tc>
          <w:tcPr>
            <w:tcW w:w="851" w:type="dxa"/>
            <w:vMerge/>
            <w:shd w:val="clear" w:color="auto" w:fill="E0E0E0"/>
          </w:tcPr>
          <w:p w14:paraId="72A8FECD" w14:textId="77777777" w:rsidR="003C42CD" w:rsidRPr="008C1697" w:rsidRDefault="003C42CD"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3717" w:type="dxa"/>
            <w:shd w:val="clear" w:color="auto" w:fill="E0E0E0"/>
          </w:tcPr>
          <w:p w14:paraId="5843F6BB" w14:textId="77777777" w:rsidR="003C42CD" w:rsidRPr="008C1697" w:rsidRDefault="003C42CD" w:rsidP="00847E01">
            <w:pPr>
              <w:autoSpaceDE w:val="0"/>
              <w:autoSpaceDN w:val="0"/>
              <w:adjustRightInd w:val="0"/>
              <w:spacing w:after="0" w:line="320" w:lineRule="atLeast"/>
              <w:ind w:left="60" w:right="60"/>
              <w:rPr>
                <w:rFonts w:ascii="Times New Roman" w:hAnsi="Times New Roman" w:cs="Times New Roman"/>
                <w:b/>
                <w:bCs/>
                <w:i/>
                <w:i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Have</w:t>
            </w:r>
          </w:p>
          <w:p w14:paraId="112B432B" w14:textId="5D6BBC04" w:rsidR="003C42CD" w:rsidRPr="008C1697" w:rsidRDefault="003C42CD" w:rsidP="0026031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i/>
                <w:iCs/>
                <w:color w:val="264A60"/>
                <w:sz w:val="24"/>
                <w:szCs w:val="24"/>
              </w:rPr>
              <w:t>computer automation changed the number of tasks you complete during a working</w:t>
            </w:r>
            <w:r w:rsidR="0026031A" w:rsidRPr="008C1697">
              <w:rPr>
                <w:rFonts w:ascii="Times New Roman" w:hAnsi="Times New Roman" w:cs="Times New Roman"/>
                <w:b/>
                <w:bCs/>
                <w:i/>
                <w:iCs/>
                <w:color w:val="264A60"/>
                <w:sz w:val="24"/>
                <w:szCs w:val="24"/>
              </w:rPr>
              <w:t xml:space="preserve"> </w:t>
            </w:r>
            <w:r w:rsidRPr="008C1697">
              <w:rPr>
                <w:rFonts w:ascii="Times New Roman" w:hAnsi="Times New Roman" w:cs="Times New Roman"/>
                <w:b/>
                <w:bCs/>
                <w:i/>
                <w:iCs/>
                <w:color w:val="264A60"/>
                <w:sz w:val="24"/>
                <w:szCs w:val="24"/>
              </w:rPr>
              <w:t>week, in the last year?’</w:t>
            </w:r>
          </w:p>
        </w:tc>
        <w:tc>
          <w:tcPr>
            <w:tcW w:w="1486" w:type="dxa"/>
            <w:shd w:val="clear" w:color="auto" w:fill="FFFFFF"/>
          </w:tcPr>
          <w:p w14:paraId="43BC9160"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33.3%</w:t>
            </w:r>
          </w:p>
        </w:tc>
        <w:tc>
          <w:tcPr>
            <w:tcW w:w="1486" w:type="dxa"/>
            <w:shd w:val="clear" w:color="auto" w:fill="FFFFFF"/>
          </w:tcPr>
          <w:p w14:paraId="3421F807"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66.7%</w:t>
            </w:r>
          </w:p>
        </w:tc>
        <w:tc>
          <w:tcPr>
            <w:tcW w:w="1037" w:type="dxa"/>
            <w:shd w:val="clear" w:color="auto" w:fill="FFFFFF"/>
          </w:tcPr>
          <w:p w14:paraId="1634EA74"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3C42CD" w:rsidRPr="008C1697" w14:paraId="6D37681C" w14:textId="77777777" w:rsidTr="00847E01">
        <w:trPr>
          <w:cantSplit/>
          <w:trHeight w:val="385"/>
          <w:jc w:val="center"/>
        </w:trPr>
        <w:tc>
          <w:tcPr>
            <w:tcW w:w="1980" w:type="dxa"/>
            <w:gridSpan w:val="2"/>
            <w:vMerge w:val="restart"/>
            <w:shd w:val="clear" w:color="auto" w:fill="E0E0E0"/>
          </w:tcPr>
          <w:p w14:paraId="05329AE8" w14:textId="77777777" w:rsidR="003C42CD" w:rsidRPr="008C1697" w:rsidRDefault="003C42CD"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Total</w:t>
            </w:r>
          </w:p>
        </w:tc>
        <w:tc>
          <w:tcPr>
            <w:tcW w:w="3717" w:type="dxa"/>
            <w:shd w:val="clear" w:color="auto" w:fill="E0E0E0"/>
          </w:tcPr>
          <w:p w14:paraId="016D6D95" w14:textId="77777777" w:rsidR="003C42CD" w:rsidRPr="008C1697" w:rsidRDefault="003C42CD"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486" w:type="dxa"/>
            <w:shd w:val="clear" w:color="auto" w:fill="FFFFFF"/>
          </w:tcPr>
          <w:p w14:paraId="5E11A28D"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25</w:t>
            </w:r>
          </w:p>
        </w:tc>
        <w:tc>
          <w:tcPr>
            <w:tcW w:w="1486" w:type="dxa"/>
            <w:shd w:val="clear" w:color="auto" w:fill="FFFFFF"/>
          </w:tcPr>
          <w:p w14:paraId="6595E89E"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23</w:t>
            </w:r>
          </w:p>
        </w:tc>
        <w:tc>
          <w:tcPr>
            <w:tcW w:w="1037" w:type="dxa"/>
            <w:shd w:val="clear" w:color="auto" w:fill="FFFFFF"/>
          </w:tcPr>
          <w:p w14:paraId="4309E232"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48</w:t>
            </w:r>
          </w:p>
        </w:tc>
      </w:tr>
      <w:tr w:rsidR="003C42CD" w:rsidRPr="008C1697" w14:paraId="03D70982" w14:textId="77777777" w:rsidTr="00847E01">
        <w:trPr>
          <w:cantSplit/>
          <w:jc w:val="center"/>
        </w:trPr>
        <w:tc>
          <w:tcPr>
            <w:tcW w:w="1980" w:type="dxa"/>
            <w:gridSpan w:val="2"/>
            <w:vMerge/>
            <w:shd w:val="clear" w:color="auto" w:fill="E0E0E0"/>
          </w:tcPr>
          <w:p w14:paraId="01A1F31C" w14:textId="77777777" w:rsidR="003C42CD" w:rsidRPr="008C1697" w:rsidRDefault="003C42CD"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3717" w:type="dxa"/>
            <w:shd w:val="clear" w:color="auto" w:fill="E0E0E0"/>
          </w:tcPr>
          <w:p w14:paraId="3CF8333E" w14:textId="77777777" w:rsidR="003C42CD" w:rsidRPr="008C1697" w:rsidRDefault="003C42CD" w:rsidP="00847E01">
            <w:pPr>
              <w:autoSpaceDE w:val="0"/>
              <w:autoSpaceDN w:val="0"/>
              <w:adjustRightInd w:val="0"/>
              <w:spacing w:after="0" w:line="320" w:lineRule="atLeast"/>
              <w:ind w:left="60" w:right="60"/>
              <w:rPr>
                <w:rFonts w:ascii="Times New Roman" w:hAnsi="Times New Roman" w:cs="Times New Roman"/>
                <w:b/>
                <w:bCs/>
                <w:i/>
                <w:i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Have</w:t>
            </w:r>
          </w:p>
          <w:p w14:paraId="18D2A29A" w14:textId="77777777" w:rsidR="003C42CD" w:rsidRPr="008C1697" w:rsidRDefault="003C42CD" w:rsidP="00847E01">
            <w:pPr>
              <w:autoSpaceDE w:val="0"/>
              <w:autoSpaceDN w:val="0"/>
              <w:adjustRightInd w:val="0"/>
              <w:spacing w:after="0" w:line="320" w:lineRule="atLeast"/>
              <w:ind w:left="60" w:right="60"/>
              <w:rPr>
                <w:rFonts w:ascii="Times New Roman" w:hAnsi="Times New Roman" w:cs="Times New Roman"/>
                <w:b/>
                <w:bCs/>
                <w:i/>
                <w:iCs/>
                <w:color w:val="264A60"/>
                <w:sz w:val="24"/>
                <w:szCs w:val="24"/>
              </w:rPr>
            </w:pPr>
            <w:r w:rsidRPr="008C1697">
              <w:rPr>
                <w:rFonts w:ascii="Times New Roman" w:hAnsi="Times New Roman" w:cs="Times New Roman"/>
                <w:b/>
                <w:bCs/>
                <w:i/>
                <w:iCs/>
                <w:color w:val="264A60"/>
                <w:sz w:val="24"/>
                <w:szCs w:val="24"/>
              </w:rPr>
              <w:t>computer automation changed the number of tasks you complete during a working week, in the last year?’</w:t>
            </w:r>
          </w:p>
          <w:p w14:paraId="63B49B0D" w14:textId="77777777" w:rsidR="003C42CD" w:rsidRPr="008C1697" w:rsidRDefault="003C42CD" w:rsidP="00847E01">
            <w:pPr>
              <w:autoSpaceDE w:val="0"/>
              <w:autoSpaceDN w:val="0"/>
              <w:adjustRightInd w:val="0"/>
              <w:spacing w:after="0" w:line="320" w:lineRule="atLeast"/>
              <w:ind w:left="60" w:right="60"/>
              <w:rPr>
                <w:rFonts w:ascii="Times New Roman" w:hAnsi="Times New Roman" w:cs="Times New Roman"/>
                <w:b/>
                <w:bCs/>
                <w:i/>
                <w:iCs/>
                <w:color w:val="264A60"/>
                <w:sz w:val="24"/>
                <w:szCs w:val="24"/>
              </w:rPr>
            </w:pPr>
          </w:p>
        </w:tc>
        <w:tc>
          <w:tcPr>
            <w:tcW w:w="1486" w:type="dxa"/>
            <w:shd w:val="clear" w:color="auto" w:fill="FFFFFF"/>
          </w:tcPr>
          <w:p w14:paraId="22AD28E7"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52.1%</w:t>
            </w:r>
          </w:p>
        </w:tc>
        <w:tc>
          <w:tcPr>
            <w:tcW w:w="1486" w:type="dxa"/>
            <w:shd w:val="clear" w:color="auto" w:fill="FFFFFF"/>
          </w:tcPr>
          <w:p w14:paraId="6806DDF6"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47.9%</w:t>
            </w:r>
          </w:p>
        </w:tc>
        <w:tc>
          <w:tcPr>
            <w:tcW w:w="1037" w:type="dxa"/>
            <w:shd w:val="clear" w:color="auto" w:fill="FFFFFF"/>
          </w:tcPr>
          <w:p w14:paraId="6A7E2179" w14:textId="77777777" w:rsidR="003C42CD" w:rsidRPr="008C1697" w:rsidRDefault="003C42CD"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bl>
    <w:p w14:paraId="5054BC0C" w14:textId="77777777" w:rsidR="008C1697" w:rsidRDefault="008C1697" w:rsidP="00145065">
      <w:pPr>
        <w:rPr>
          <w:rFonts w:ascii="Times New Roman" w:hAnsi="Times New Roman" w:cs="Times New Roman"/>
          <w:sz w:val="24"/>
          <w:szCs w:val="24"/>
        </w:rPr>
      </w:pPr>
    </w:p>
    <w:p w14:paraId="0DADC80A" w14:textId="77777777" w:rsidR="00350B35" w:rsidRDefault="00350B35">
      <w:pPr>
        <w:rPr>
          <w:rFonts w:ascii="Times New Roman" w:hAnsi="Times New Roman" w:cs="Times New Roman"/>
          <w:sz w:val="24"/>
          <w:szCs w:val="24"/>
        </w:rPr>
      </w:pPr>
      <w:r>
        <w:rPr>
          <w:rFonts w:ascii="Times New Roman" w:hAnsi="Times New Roman" w:cs="Times New Roman"/>
          <w:sz w:val="24"/>
          <w:szCs w:val="24"/>
        </w:rPr>
        <w:br w:type="page"/>
      </w:r>
    </w:p>
    <w:p w14:paraId="4760FD81" w14:textId="56E78151" w:rsidR="00145065" w:rsidRDefault="00145065"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Inspecting the sample in Table three using the variables ‘</w:t>
      </w:r>
      <w:r w:rsidRPr="008C1697">
        <w:rPr>
          <w:rFonts w:ascii="Times New Roman" w:hAnsi="Times New Roman" w:cs="Times New Roman"/>
          <w:i/>
          <w:iCs/>
          <w:sz w:val="24"/>
          <w:szCs w:val="24"/>
        </w:rPr>
        <w:t xml:space="preserve">Has technological automation changed the number of tasks you complete during the working week in the last year’ </w:t>
      </w:r>
      <w:r w:rsidRPr="008C1697">
        <w:rPr>
          <w:rFonts w:ascii="Times New Roman" w:hAnsi="Times New Roman" w:cs="Times New Roman"/>
          <w:sz w:val="24"/>
          <w:szCs w:val="24"/>
        </w:rPr>
        <w:t>as the independent variable and using</w:t>
      </w:r>
      <w:r w:rsidRPr="008C1697">
        <w:rPr>
          <w:rFonts w:ascii="Times New Roman" w:hAnsi="Times New Roman" w:cs="Times New Roman"/>
          <w:i/>
          <w:iCs/>
          <w:sz w:val="24"/>
          <w:szCs w:val="24"/>
        </w:rPr>
        <w:t xml:space="preserve"> ‘My job is guaranteed / a permanent position is there of I want it’ </w:t>
      </w:r>
      <w:r w:rsidRPr="008C1697">
        <w:rPr>
          <w:rFonts w:ascii="Times New Roman" w:hAnsi="Times New Roman" w:cs="Times New Roman"/>
          <w:sz w:val="24"/>
          <w:szCs w:val="24"/>
        </w:rPr>
        <w:t>as the dependent variable -</w:t>
      </w:r>
      <w:r w:rsidRPr="008C1697">
        <w:rPr>
          <w:rFonts w:ascii="Times New Roman" w:hAnsi="Times New Roman" w:cs="Times New Roman"/>
          <w:i/>
          <w:iCs/>
          <w:sz w:val="24"/>
          <w:szCs w:val="24"/>
        </w:rPr>
        <w:t xml:space="preserve"> </w:t>
      </w:r>
      <w:r w:rsidRPr="008C1697">
        <w:rPr>
          <w:rFonts w:ascii="Times New Roman" w:hAnsi="Times New Roman" w:cs="Times New Roman"/>
          <w:sz w:val="24"/>
          <w:szCs w:val="24"/>
        </w:rPr>
        <w:t>Where task technological automation has occurred in the past 66.7% of the sample also implie</w:t>
      </w:r>
      <w:r w:rsidR="00D42702">
        <w:rPr>
          <w:rFonts w:ascii="Times New Roman" w:hAnsi="Times New Roman" w:cs="Times New Roman"/>
          <w:sz w:val="24"/>
          <w:szCs w:val="24"/>
        </w:rPr>
        <w:t>s</w:t>
      </w:r>
      <w:r w:rsidRPr="008C1697">
        <w:rPr>
          <w:rFonts w:ascii="Times New Roman" w:hAnsi="Times New Roman" w:cs="Times New Roman"/>
          <w:sz w:val="24"/>
          <w:szCs w:val="24"/>
        </w:rPr>
        <w:t xml:space="preserve"> that job guarantee was not present, opposing 52.8% of the sample that indicates that job guarantee was present.  Where 66.7% of the sample recorded ‘Don’t Know’ and were unsure of the job guaranteed status, the sample also indicates that no recent previous technological task automation ha</w:t>
      </w:r>
      <w:r w:rsidR="00D42702">
        <w:rPr>
          <w:rFonts w:ascii="Times New Roman" w:hAnsi="Times New Roman" w:cs="Times New Roman"/>
          <w:sz w:val="24"/>
          <w:szCs w:val="24"/>
        </w:rPr>
        <w:t>s</w:t>
      </w:r>
      <w:r w:rsidRPr="008C1697">
        <w:rPr>
          <w:rFonts w:ascii="Times New Roman" w:hAnsi="Times New Roman" w:cs="Times New Roman"/>
          <w:sz w:val="24"/>
          <w:szCs w:val="24"/>
        </w:rPr>
        <w:t xml:space="preserve"> occurred. It should also be considered that 47.2% of the sample agreed that job guarantee status was </w:t>
      </w:r>
      <w:proofErr w:type="gramStart"/>
      <w:r w:rsidRPr="008C1697">
        <w:rPr>
          <w:rFonts w:ascii="Times New Roman" w:hAnsi="Times New Roman" w:cs="Times New Roman"/>
          <w:sz w:val="24"/>
          <w:szCs w:val="24"/>
        </w:rPr>
        <w:t>present,  but</w:t>
      </w:r>
      <w:proofErr w:type="gramEnd"/>
      <w:r w:rsidRPr="008C1697">
        <w:rPr>
          <w:rFonts w:ascii="Times New Roman" w:hAnsi="Times New Roman" w:cs="Times New Roman"/>
          <w:sz w:val="24"/>
          <w:szCs w:val="24"/>
        </w:rPr>
        <w:t xml:space="preserve"> also agreed that no recent past technological task automation ha</w:t>
      </w:r>
      <w:r w:rsidR="00D42702">
        <w:rPr>
          <w:rFonts w:ascii="Times New Roman" w:hAnsi="Times New Roman" w:cs="Times New Roman"/>
          <w:sz w:val="24"/>
          <w:szCs w:val="24"/>
        </w:rPr>
        <w:t>s</w:t>
      </w:r>
      <w:r w:rsidRPr="008C1697">
        <w:rPr>
          <w:rFonts w:ascii="Times New Roman" w:hAnsi="Times New Roman" w:cs="Times New Roman"/>
          <w:sz w:val="24"/>
          <w:szCs w:val="24"/>
        </w:rPr>
        <w:t xml:space="preserve"> occurred. This is opposed by 52.8% of the sample that agree</w:t>
      </w:r>
      <w:r w:rsidR="00D42702">
        <w:rPr>
          <w:rFonts w:ascii="Times New Roman" w:hAnsi="Times New Roman" w:cs="Times New Roman"/>
          <w:sz w:val="24"/>
          <w:szCs w:val="24"/>
        </w:rPr>
        <w:t>s</w:t>
      </w:r>
      <w:r w:rsidRPr="008C1697">
        <w:rPr>
          <w:rFonts w:ascii="Times New Roman" w:hAnsi="Times New Roman" w:cs="Times New Roman"/>
          <w:sz w:val="24"/>
          <w:szCs w:val="24"/>
        </w:rPr>
        <w:t xml:space="preserve"> recent past task automation had occurred, but job guaranteed status was present. </w:t>
      </w:r>
    </w:p>
    <w:p w14:paraId="0DADCA7C" w14:textId="77777777" w:rsidR="00D42702" w:rsidRPr="008C1697" w:rsidRDefault="00D42702" w:rsidP="008C1697">
      <w:pPr>
        <w:spacing w:after="0" w:line="480" w:lineRule="auto"/>
        <w:rPr>
          <w:rFonts w:ascii="Times New Roman" w:hAnsi="Times New Roman" w:cs="Times New Roman"/>
          <w:sz w:val="24"/>
          <w:szCs w:val="24"/>
        </w:rPr>
      </w:pPr>
    </w:p>
    <w:p w14:paraId="6EEA24BD" w14:textId="4DFD7429" w:rsidR="00145065" w:rsidRPr="008C1697" w:rsidRDefault="00145065" w:rsidP="008C1697">
      <w:pPr>
        <w:spacing w:after="0" w:line="480" w:lineRule="auto"/>
        <w:rPr>
          <w:rFonts w:ascii="Times New Roman" w:hAnsi="Times New Roman" w:cs="Times New Roman"/>
          <w:color w:val="00B050"/>
          <w:sz w:val="24"/>
          <w:szCs w:val="24"/>
        </w:rPr>
      </w:pPr>
      <w:r w:rsidRPr="008C1697">
        <w:rPr>
          <w:rFonts w:ascii="Times New Roman" w:hAnsi="Times New Roman" w:cs="Times New Roman"/>
          <w:sz w:val="24"/>
          <w:szCs w:val="24"/>
        </w:rPr>
        <w:t>From the variables, we can infer there is a negative relationship between job guaranteed status and the recent introduction of tasks technological automation,  however, as the</w:t>
      </w:r>
      <w:r w:rsidR="00F721E9">
        <w:rPr>
          <w:rFonts w:ascii="Times New Roman" w:hAnsi="Times New Roman" w:cs="Times New Roman"/>
          <w:sz w:val="24"/>
          <w:szCs w:val="24"/>
        </w:rPr>
        <w:t xml:space="preserve"> </w:t>
      </w:r>
      <w:r w:rsidR="00F721E9">
        <w:rPr>
          <w:rFonts w:ascii="Times New Roman" w:hAnsi="Times New Roman" w:cs="Times New Roman"/>
          <w:i/>
          <w:iCs/>
          <w:sz w:val="24"/>
          <w:szCs w:val="24"/>
        </w:rPr>
        <w:t>p</w:t>
      </w:r>
      <w:r w:rsidRPr="008C1697">
        <w:rPr>
          <w:rFonts w:ascii="Times New Roman" w:hAnsi="Times New Roman" w:cs="Times New Roman"/>
          <w:sz w:val="24"/>
          <w:szCs w:val="24"/>
        </w:rPr>
        <w:t xml:space="preserve"> is greater than .05, this would indicate that there is not enough evidence to support the relationship between the variables, and therefore the null hypothesis would be accepted – i.e. that there is no relationship between the variables.  </w:t>
      </w:r>
    </w:p>
    <w:p w14:paraId="27904F90" w14:textId="00ACB957" w:rsidR="00145065" w:rsidRPr="008C1697" w:rsidRDefault="00145065"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The analysis presented the following measures (ꭓ</w:t>
      </w:r>
      <w:r w:rsidRPr="008C1697">
        <w:rPr>
          <w:rFonts w:ascii="Times New Roman" w:hAnsi="Times New Roman" w:cs="Times New Roman"/>
          <w:sz w:val="24"/>
          <w:szCs w:val="24"/>
          <w:vertAlign w:val="superscript"/>
        </w:rPr>
        <w:t xml:space="preserve">2 </w:t>
      </w:r>
      <w:r w:rsidRPr="008C1697">
        <w:rPr>
          <w:rFonts w:ascii="Times New Roman" w:hAnsi="Times New Roman" w:cs="Times New Roman"/>
          <w:sz w:val="24"/>
          <w:szCs w:val="24"/>
        </w:rPr>
        <w:t xml:space="preserve">= 1.30, df = 2 and </w:t>
      </w:r>
      <w:r w:rsidR="009766FC">
        <w:rPr>
          <w:rFonts w:ascii="Times New Roman" w:hAnsi="Times New Roman" w:cs="Times New Roman"/>
          <w:i/>
          <w:iCs/>
          <w:sz w:val="24"/>
          <w:szCs w:val="24"/>
        </w:rPr>
        <w:t>p</w:t>
      </w:r>
      <w:r w:rsidRPr="008C1697">
        <w:rPr>
          <w:rFonts w:ascii="Times New Roman" w:hAnsi="Times New Roman" w:cs="Times New Roman"/>
          <w:sz w:val="24"/>
          <w:szCs w:val="24"/>
        </w:rPr>
        <w:t xml:space="preserve"> = .517)</w:t>
      </w:r>
      <w:r w:rsidR="00553FDF">
        <w:rPr>
          <w:rFonts w:ascii="Times New Roman" w:hAnsi="Times New Roman" w:cs="Times New Roman"/>
          <w:sz w:val="24"/>
          <w:szCs w:val="24"/>
        </w:rPr>
        <w:t>.</w:t>
      </w:r>
    </w:p>
    <w:p w14:paraId="05D1BB3E" w14:textId="77777777" w:rsidR="0007485B" w:rsidRDefault="0007485B" w:rsidP="00145065">
      <w:pPr>
        <w:autoSpaceDE w:val="0"/>
        <w:autoSpaceDN w:val="0"/>
        <w:adjustRightInd w:val="0"/>
        <w:spacing w:after="0" w:line="240" w:lineRule="auto"/>
        <w:rPr>
          <w:rFonts w:ascii="Times New Roman" w:hAnsi="Times New Roman" w:cs="Times New Roman"/>
          <w:sz w:val="24"/>
          <w:szCs w:val="24"/>
          <w:u w:val="single"/>
        </w:rPr>
      </w:pPr>
    </w:p>
    <w:p w14:paraId="24DD5AA3" w14:textId="77777777" w:rsidR="0007485B" w:rsidRDefault="0007485B" w:rsidP="00145065">
      <w:pPr>
        <w:autoSpaceDE w:val="0"/>
        <w:autoSpaceDN w:val="0"/>
        <w:adjustRightInd w:val="0"/>
        <w:spacing w:after="0" w:line="240" w:lineRule="auto"/>
        <w:rPr>
          <w:rFonts w:ascii="Times New Roman" w:hAnsi="Times New Roman" w:cs="Times New Roman"/>
          <w:sz w:val="24"/>
          <w:szCs w:val="24"/>
          <w:u w:val="single"/>
        </w:rPr>
      </w:pPr>
    </w:p>
    <w:p w14:paraId="0178B5BF" w14:textId="77777777" w:rsidR="0007485B" w:rsidRDefault="0007485B" w:rsidP="00145065">
      <w:pPr>
        <w:autoSpaceDE w:val="0"/>
        <w:autoSpaceDN w:val="0"/>
        <w:adjustRightInd w:val="0"/>
        <w:spacing w:after="0" w:line="240" w:lineRule="auto"/>
        <w:rPr>
          <w:rFonts w:ascii="Times New Roman" w:hAnsi="Times New Roman" w:cs="Times New Roman"/>
          <w:sz w:val="24"/>
          <w:szCs w:val="24"/>
          <w:u w:val="single"/>
        </w:rPr>
      </w:pPr>
    </w:p>
    <w:p w14:paraId="6D33C667" w14:textId="77777777" w:rsidR="0007485B" w:rsidRDefault="0007485B" w:rsidP="00145065">
      <w:pPr>
        <w:autoSpaceDE w:val="0"/>
        <w:autoSpaceDN w:val="0"/>
        <w:adjustRightInd w:val="0"/>
        <w:spacing w:after="0" w:line="240" w:lineRule="auto"/>
        <w:rPr>
          <w:rFonts w:ascii="Times New Roman" w:hAnsi="Times New Roman" w:cs="Times New Roman"/>
          <w:sz w:val="24"/>
          <w:szCs w:val="24"/>
          <w:u w:val="single"/>
        </w:rPr>
      </w:pPr>
    </w:p>
    <w:p w14:paraId="5B1F9D21" w14:textId="77777777" w:rsidR="0007485B" w:rsidRDefault="0007485B" w:rsidP="00145065">
      <w:pPr>
        <w:autoSpaceDE w:val="0"/>
        <w:autoSpaceDN w:val="0"/>
        <w:adjustRightInd w:val="0"/>
        <w:spacing w:after="0" w:line="240" w:lineRule="auto"/>
        <w:rPr>
          <w:rFonts w:ascii="Times New Roman" w:hAnsi="Times New Roman" w:cs="Times New Roman"/>
          <w:sz w:val="24"/>
          <w:szCs w:val="24"/>
          <w:u w:val="single"/>
        </w:rPr>
      </w:pPr>
    </w:p>
    <w:p w14:paraId="1E57AE76" w14:textId="77777777" w:rsidR="0007485B" w:rsidRDefault="0007485B" w:rsidP="00145065">
      <w:pPr>
        <w:autoSpaceDE w:val="0"/>
        <w:autoSpaceDN w:val="0"/>
        <w:adjustRightInd w:val="0"/>
        <w:spacing w:after="0" w:line="240" w:lineRule="auto"/>
        <w:rPr>
          <w:rFonts w:ascii="Times New Roman" w:hAnsi="Times New Roman" w:cs="Times New Roman"/>
          <w:sz w:val="24"/>
          <w:szCs w:val="24"/>
          <w:u w:val="single"/>
        </w:rPr>
      </w:pPr>
    </w:p>
    <w:p w14:paraId="596D2916" w14:textId="77777777" w:rsidR="0007485B" w:rsidRDefault="0007485B" w:rsidP="00145065">
      <w:pPr>
        <w:autoSpaceDE w:val="0"/>
        <w:autoSpaceDN w:val="0"/>
        <w:adjustRightInd w:val="0"/>
        <w:spacing w:after="0" w:line="240" w:lineRule="auto"/>
        <w:rPr>
          <w:rFonts w:ascii="Times New Roman" w:hAnsi="Times New Roman" w:cs="Times New Roman"/>
          <w:sz w:val="24"/>
          <w:szCs w:val="24"/>
          <w:u w:val="single"/>
        </w:rPr>
      </w:pPr>
    </w:p>
    <w:p w14:paraId="3BE10F46" w14:textId="77777777" w:rsidR="0007485B" w:rsidRDefault="0007485B" w:rsidP="00145065">
      <w:pPr>
        <w:autoSpaceDE w:val="0"/>
        <w:autoSpaceDN w:val="0"/>
        <w:adjustRightInd w:val="0"/>
        <w:spacing w:after="0" w:line="240" w:lineRule="auto"/>
        <w:rPr>
          <w:rFonts w:ascii="Times New Roman" w:hAnsi="Times New Roman" w:cs="Times New Roman"/>
          <w:sz w:val="24"/>
          <w:szCs w:val="24"/>
          <w:u w:val="single"/>
        </w:rPr>
      </w:pPr>
    </w:p>
    <w:p w14:paraId="4597127F" w14:textId="77777777" w:rsidR="0007485B" w:rsidRDefault="0007485B" w:rsidP="00145065">
      <w:pPr>
        <w:autoSpaceDE w:val="0"/>
        <w:autoSpaceDN w:val="0"/>
        <w:adjustRightInd w:val="0"/>
        <w:spacing w:after="0" w:line="240" w:lineRule="auto"/>
        <w:rPr>
          <w:rFonts w:ascii="Times New Roman" w:hAnsi="Times New Roman" w:cs="Times New Roman"/>
          <w:sz w:val="24"/>
          <w:szCs w:val="24"/>
          <w:u w:val="single"/>
        </w:rPr>
      </w:pPr>
    </w:p>
    <w:p w14:paraId="4D924AC8" w14:textId="77777777" w:rsidR="0007485B" w:rsidRDefault="0007485B" w:rsidP="00145065">
      <w:pPr>
        <w:autoSpaceDE w:val="0"/>
        <w:autoSpaceDN w:val="0"/>
        <w:adjustRightInd w:val="0"/>
        <w:spacing w:after="0" w:line="240" w:lineRule="auto"/>
        <w:rPr>
          <w:rFonts w:ascii="Times New Roman" w:hAnsi="Times New Roman" w:cs="Times New Roman"/>
          <w:sz w:val="24"/>
          <w:szCs w:val="24"/>
          <w:u w:val="single"/>
        </w:rPr>
      </w:pPr>
    </w:p>
    <w:p w14:paraId="7427347F" w14:textId="77777777" w:rsidR="0007485B" w:rsidRDefault="0007485B" w:rsidP="00145065">
      <w:pPr>
        <w:autoSpaceDE w:val="0"/>
        <w:autoSpaceDN w:val="0"/>
        <w:adjustRightInd w:val="0"/>
        <w:spacing w:after="0" w:line="240" w:lineRule="auto"/>
        <w:rPr>
          <w:rFonts w:ascii="Times New Roman" w:hAnsi="Times New Roman" w:cs="Times New Roman"/>
          <w:sz w:val="24"/>
          <w:szCs w:val="24"/>
          <w:u w:val="single"/>
        </w:rPr>
      </w:pPr>
    </w:p>
    <w:p w14:paraId="22CE9725" w14:textId="77777777" w:rsidR="0007485B" w:rsidRDefault="0007485B" w:rsidP="00145065">
      <w:pPr>
        <w:autoSpaceDE w:val="0"/>
        <w:autoSpaceDN w:val="0"/>
        <w:adjustRightInd w:val="0"/>
        <w:spacing w:after="0" w:line="240" w:lineRule="auto"/>
        <w:rPr>
          <w:rFonts w:ascii="Times New Roman" w:hAnsi="Times New Roman" w:cs="Times New Roman"/>
          <w:sz w:val="24"/>
          <w:szCs w:val="24"/>
          <w:u w:val="single"/>
        </w:rPr>
      </w:pPr>
    </w:p>
    <w:p w14:paraId="2929F8BE" w14:textId="77777777" w:rsidR="0007485B" w:rsidRDefault="0007485B" w:rsidP="00145065">
      <w:pPr>
        <w:autoSpaceDE w:val="0"/>
        <w:autoSpaceDN w:val="0"/>
        <w:adjustRightInd w:val="0"/>
        <w:spacing w:after="0" w:line="240" w:lineRule="auto"/>
        <w:rPr>
          <w:rFonts w:ascii="Times New Roman" w:hAnsi="Times New Roman" w:cs="Times New Roman"/>
          <w:sz w:val="24"/>
          <w:szCs w:val="24"/>
          <w:u w:val="single"/>
        </w:rPr>
      </w:pPr>
    </w:p>
    <w:p w14:paraId="6649062D" w14:textId="2B3658A6" w:rsidR="00145065" w:rsidRPr="008C1697" w:rsidRDefault="00145065" w:rsidP="00145065">
      <w:pPr>
        <w:autoSpaceDE w:val="0"/>
        <w:autoSpaceDN w:val="0"/>
        <w:adjustRightInd w:val="0"/>
        <w:spacing w:after="0" w:line="240" w:lineRule="auto"/>
        <w:rPr>
          <w:rFonts w:ascii="Times New Roman" w:hAnsi="Times New Roman" w:cs="Times New Roman"/>
          <w:sz w:val="24"/>
          <w:szCs w:val="24"/>
          <w:u w:val="single"/>
        </w:rPr>
      </w:pPr>
      <w:r w:rsidRPr="008C1697">
        <w:rPr>
          <w:rFonts w:ascii="Times New Roman" w:hAnsi="Times New Roman" w:cs="Times New Roman"/>
          <w:sz w:val="24"/>
          <w:szCs w:val="24"/>
          <w:u w:val="single"/>
        </w:rPr>
        <w:t xml:space="preserve">Table </w:t>
      </w:r>
      <w:r w:rsidR="006D1A4C">
        <w:rPr>
          <w:rFonts w:ascii="Times New Roman" w:hAnsi="Times New Roman" w:cs="Times New Roman"/>
          <w:sz w:val="24"/>
          <w:szCs w:val="24"/>
          <w:u w:val="single"/>
        </w:rPr>
        <w:t>three</w:t>
      </w:r>
    </w:p>
    <w:p w14:paraId="653A64B3" w14:textId="77777777" w:rsidR="008C1697" w:rsidRPr="008C1697" w:rsidRDefault="008C1697" w:rsidP="00145065">
      <w:pPr>
        <w:autoSpaceDE w:val="0"/>
        <w:autoSpaceDN w:val="0"/>
        <w:adjustRightInd w:val="0"/>
        <w:spacing w:after="0" w:line="240" w:lineRule="auto"/>
        <w:rPr>
          <w:rFonts w:ascii="Times New Roman" w:hAnsi="Times New Roman" w:cs="Times New Roman"/>
          <w:sz w:val="24"/>
          <w:szCs w:val="24"/>
        </w:rP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1134"/>
        <w:gridCol w:w="3600"/>
        <w:gridCol w:w="1404"/>
        <w:gridCol w:w="1404"/>
        <w:gridCol w:w="980"/>
      </w:tblGrid>
      <w:tr w:rsidR="00145065" w:rsidRPr="008C1697" w14:paraId="631C33DD" w14:textId="77777777" w:rsidTr="00847E01">
        <w:trPr>
          <w:cantSplit/>
          <w:trHeight w:val="780"/>
        </w:trPr>
        <w:tc>
          <w:tcPr>
            <w:tcW w:w="9651" w:type="dxa"/>
            <w:gridSpan w:val="6"/>
            <w:shd w:val="clear" w:color="auto" w:fill="FFFFFF"/>
            <w:vAlign w:val="center"/>
          </w:tcPr>
          <w:p w14:paraId="2E2A7062" w14:textId="77777777" w:rsidR="00145065" w:rsidRDefault="00145065" w:rsidP="009737C2">
            <w:pPr>
              <w:autoSpaceDE w:val="0"/>
              <w:autoSpaceDN w:val="0"/>
              <w:adjustRightInd w:val="0"/>
              <w:spacing w:after="0" w:line="320" w:lineRule="atLeast"/>
              <w:ind w:left="60" w:right="60"/>
              <w:jc w:val="both"/>
              <w:rPr>
                <w:rFonts w:ascii="Times New Roman" w:hAnsi="Times New Roman" w:cs="Times New Roman"/>
                <w:b/>
                <w:bCs/>
                <w:color w:val="010205"/>
                <w:sz w:val="24"/>
                <w:szCs w:val="24"/>
              </w:rPr>
            </w:pPr>
            <w:r w:rsidRPr="008C1697">
              <w:rPr>
                <w:rFonts w:ascii="Times New Roman" w:hAnsi="Times New Roman" w:cs="Times New Roman"/>
                <w:b/>
                <w:bCs/>
                <w:i/>
                <w:iCs/>
                <w:color w:val="010205"/>
                <w:sz w:val="24"/>
                <w:szCs w:val="24"/>
              </w:rPr>
              <w:t>‘My job is almost guaranteed/a permanent position is there if I want it’ * ‘Have computer automation changed the number of tasks you complete during a working week, in the last year?’</w:t>
            </w:r>
            <w:r w:rsidRPr="008C1697">
              <w:rPr>
                <w:rFonts w:ascii="Times New Roman" w:hAnsi="Times New Roman" w:cs="Times New Roman"/>
                <w:b/>
                <w:bCs/>
                <w:color w:val="010205"/>
                <w:sz w:val="24"/>
                <w:szCs w:val="24"/>
              </w:rPr>
              <w:t xml:space="preserve"> Crosstabulation</w:t>
            </w:r>
          </w:p>
          <w:p w14:paraId="1C9033B4" w14:textId="375AB6FA" w:rsidR="00117CB9" w:rsidRPr="008C1697" w:rsidRDefault="00117CB9" w:rsidP="009737C2">
            <w:pPr>
              <w:autoSpaceDE w:val="0"/>
              <w:autoSpaceDN w:val="0"/>
              <w:adjustRightInd w:val="0"/>
              <w:spacing w:after="0" w:line="320" w:lineRule="atLeast"/>
              <w:ind w:left="60" w:right="60"/>
              <w:jc w:val="both"/>
              <w:rPr>
                <w:rFonts w:ascii="Times New Roman" w:hAnsi="Times New Roman" w:cs="Times New Roman"/>
                <w:color w:val="010205"/>
                <w:sz w:val="24"/>
                <w:szCs w:val="24"/>
              </w:rPr>
            </w:pPr>
          </w:p>
        </w:tc>
      </w:tr>
      <w:tr w:rsidR="00145065" w:rsidRPr="008C1697" w14:paraId="73731887" w14:textId="77777777" w:rsidTr="00847E01">
        <w:trPr>
          <w:cantSplit/>
          <w:trHeight w:val="1259"/>
        </w:trPr>
        <w:tc>
          <w:tcPr>
            <w:tcW w:w="5863" w:type="dxa"/>
            <w:gridSpan w:val="3"/>
            <w:vMerge w:val="restart"/>
            <w:shd w:val="clear" w:color="auto" w:fill="FFFFFF"/>
            <w:vAlign w:val="bottom"/>
          </w:tcPr>
          <w:p w14:paraId="4BFE9D52" w14:textId="77777777" w:rsidR="00145065" w:rsidRPr="008C1697" w:rsidRDefault="00145065" w:rsidP="00847E01">
            <w:pPr>
              <w:autoSpaceDE w:val="0"/>
              <w:autoSpaceDN w:val="0"/>
              <w:adjustRightInd w:val="0"/>
              <w:spacing w:after="0" w:line="240" w:lineRule="auto"/>
              <w:rPr>
                <w:rFonts w:ascii="Times New Roman" w:hAnsi="Times New Roman" w:cs="Times New Roman"/>
                <w:sz w:val="24"/>
                <w:szCs w:val="24"/>
              </w:rPr>
            </w:pPr>
          </w:p>
        </w:tc>
        <w:tc>
          <w:tcPr>
            <w:tcW w:w="2808" w:type="dxa"/>
            <w:gridSpan w:val="2"/>
            <w:tcBorders>
              <w:bottom w:val="nil"/>
            </w:tcBorders>
            <w:shd w:val="clear" w:color="auto" w:fill="FFFFFF"/>
            <w:vAlign w:val="bottom"/>
          </w:tcPr>
          <w:p w14:paraId="01E62C2F" w14:textId="77777777" w:rsidR="00145065" w:rsidRPr="008C1697" w:rsidRDefault="00145065" w:rsidP="008C1697">
            <w:pPr>
              <w:autoSpaceDE w:val="0"/>
              <w:autoSpaceDN w:val="0"/>
              <w:adjustRightInd w:val="0"/>
              <w:spacing w:after="0" w:line="320" w:lineRule="atLeast"/>
              <w:ind w:left="60" w:right="60"/>
              <w:rPr>
                <w:rFonts w:ascii="Times New Roman" w:hAnsi="Times New Roman" w:cs="Times New Roman"/>
                <w:b/>
                <w:bCs/>
                <w:i/>
                <w:iCs/>
                <w:color w:val="264A60"/>
                <w:sz w:val="24"/>
                <w:szCs w:val="24"/>
              </w:rPr>
            </w:pPr>
            <w:r w:rsidRPr="008C1697">
              <w:rPr>
                <w:rFonts w:ascii="Times New Roman" w:hAnsi="Times New Roman" w:cs="Times New Roman"/>
                <w:b/>
                <w:bCs/>
                <w:i/>
                <w:iCs/>
                <w:color w:val="264A60"/>
                <w:sz w:val="24"/>
                <w:szCs w:val="24"/>
              </w:rPr>
              <w:t>‘Have computer automation changed the number of tasks you complete during a working</w:t>
            </w:r>
          </w:p>
          <w:p w14:paraId="7639AEEF" w14:textId="77777777" w:rsidR="00145065" w:rsidRPr="008C1697" w:rsidRDefault="00145065" w:rsidP="008C1697">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i/>
                <w:iCs/>
                <w:color w:val="264A60"/>
                <w:sz w:val="24"/>
                <w:szCs w:val="24"/>
              </w:rPr>
              <w:t>week, in the last year?’</w:t>
            </w:r>
          </w:p>
        </w:tc>
        <w:tc>
          <w:tcPr>
            <w:tcW w:w="980" w:type="dxa"/>
            <w:vMerge w:val="restart"/>
            <w:shd w:val="clear" w:color="auto" w:fill="FFFFFF"/>
            <w:vAlign w:val="bottom"/>
          </w:tcPr>
          <w:p w14:paraId="1DF8F8F2"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Total</w:t>
            </w:r>
          </w:p>
        </w:tc>
      </w:tr>
      <w:tr w:rsidR="00145065" w:rsidRPr="008C1697" w14:paraId="18E2873F" w14:textId="77777777" w:rsidTr="00847E01">
        <w:trPr>
          <w:cantSplit/>
          <w:trHeight w:val="56"/>
        </w:trPr>
        <w:tc>
          <w:tcPr>
            <w:tcW w:w="5863" w:type="dxa"/>
            <w:gridSpan w:val="3"/>
            <w:vMerge/>
            <w:shd w:val="clear" w:color="auto" w:fill="FFFFFF"/>
            <w:vAlign w:val="bottom"/>
          </w:tcPr>
          <w:p w14:paraId="2180F139" w14:textId="77777777" w:rsidR="00145065" w:rsidRPr="008C1697" w:rsidRDefault="00145065" w:rsidP="00847E01">
            <w:pPr>
              <w:autoSpaceDE w:val="0"/>
              <w:autoSpaceDN w:val="0"/>
              <w:adjustRightInd w:val="0"/>
              <w:spacing w:after="0" w:line="240" w:lineRule="auto"/>
              <w:rPr>
                <w:rFonts w:ascii="Times New Roman" w:hAnsi="Times New Roman" w:cs="Times New Roman"/>
                <w:color w:val="264A60"/>
                <w:sz w:val="24"/>
                <w:szCs w:val="24"/>
              </w:rPr>
            </w:pPr>
          </w:p>
        </w:tc>
        <w:tc>
          <w:tcPr>
            <w:tcW w:w="1404" w:type="dxa"/>
            <w:tcBorders>
              <w:top w:val="nil"/>
            </w:tcBorders>
            <w:shd w:val="clear" w:color="auto" w:fill="FFFFFF"/>
            <w:vAlign w:val="bottom"/>
          </w:tcPr>
          <w:p w14:paraId="6AB2ED0C"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Yes</w:t>
            </w:r>
          </w:p>
        </w:tc>
        <w:tc>
          <w:tcPr>
            <w:tcW w:w="1404" w:type="dxa"/>
            <w:tcBorders>
              <w:top w:val="nil"/>
            </w:tcBorders>
            <w:shd w:val="clear" w:color="auto" w:fill="FFFFFF"/>
            <w:vAlign w:val="bottom"/>
          </w:tcPr>
          <w:p w14:paraId="6D3CE14A"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No</w:t>
            </w:r>
          </w:p>
        </w:tc>
        <w:tc>
          <w:tcPr>
            <w:tcW w:w="980" w:type="dxa"/>
            <w:vMerge/>
            <w:shd w:val="clear" w:color="auto" w:fill="FFFFFF"/>
            <w:vAlign w:val="bottom"/>
          </w:tcPr>
          <w:p w14:paraId="539BBE5B" w14:textId="77777777" w:rsidR="00145065" w:rsidRPr="008C1697" w:rsidRDefault="00145065" w:rsidP="00847E01">
            <w:pPr>
              <w:autoSpaceDE w:val="0"/>
              <w:autoSpaceDN w:val="0"/>
              <w:adjustRightInd w:val="0"/>
              <w:spacing w:after="0" w:line="240" w:lineRule="auto"/>
              <w:rPr>
                <w:rFonts w:ascii="Times New Roman" w:hAnsi="Times New Roman" w:cs="Times New Roman"/>
                <w:b/>
                <w:bCs/>
                <w:color w:val="264A60"/>
                <w:sz w:val="24"/>
                <w:szCs w:val="24"/>
              </w:rPr>
            </w:pPr>
          </w:p>
        </w:tc>
      </w:tr>
      <w:tr w:rsidR="00145065" w:rsidRPr="008C1697" w14:paraId="157711D1" w14:textId="77777777" w:rsidTr="00847E01">
        <w:trPr>
          <w:cantSplit/>
          <w:trHeight w:val="485"/>
        </w:trPr>
        <w:tc>
          <w:tcPr>
            <w:tcW w:w="1129" w:type="dxa"/>
            <w:vMerge w:val="restart"/>
            <w:shd w:val="clear" w:color="auto" w:fill="E0E0E0"/>
          </w:tcPr>
          <w:p w14:paraId="456B3BBA" w14:textId="77777777" w:rsidR="00145065" w:rsidRPr="008C1697" w:rsidRDefault="00145065" w:rsidP="00847E01">
            <w:pPr>
              <w:autoSpaceDE w:val="0"/>
              <w:autoSpaceDN w:val="0"/>
              <w:adjustRightInd w:val="0"/>
              <w:spacing w:after="0" w:line="320" w:lineRule="atLeast"/>
              <w:ind w:left="60" w:right="60"/>
              <w:rPr>
                <w:rFonts w:ascii="Times New Roman" w:hAnsi="Times New Roman" w:cs="Times New Roman"/>
                <w:i/>
                <w:iCs/>
                <w:color w:val="264A60"/>
                <w:sz w:val="24"/>
                <w:szCs w:val="24"/>
              </w:rPr>
            </w:pPr>
            <w:r w:rsidRPr="008C1697">
              <w:rPr>
                <w:rFonts w:ascii="Times New Roman" w:hAnsi="Times New Roman" w:cs="Times New Roman"/>
                <w:i/>
                <w:iCs/>
                <w:color w:val="264A60"/>
                <w:sz w:val="24"/>
                <w:szCs w:val="24"/>
              </w:rPr>
              <w:t>‘My job is almost guaranteed/a permanent position is there if I want it’</w:t>
            </w:r>
          </w:p>
        </w:tc>
        <w:tc>
          <w:tcPr>
            <w:tcW w:w="1134" w:type="dxa"/>
            <w:vMerge w:val="restart"/>
            <w:shd w:val="clear" w:color="auto" w:fill="E0E0E0"/>
          </w:tcPr>
          <w:p w14:paraId="3DDF1F1E" w14:textId="77777777" w:rsidR="00145065" w:rsidRPr="008C1697" w:rsidRDefault="00145065"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Agree</w:t>
            </w:r>
          </w:p>
        </w:tc>
        <w:tc>
          <w:tcPr>
            <w:tcW w:w="3600" w:type="dxa"/>
            <w:shd w:val="clear" w:color="auto" w:fill="E0E0E0"/>
          </w:tcPr>
          <w:p w14:paraId="33B9A5DB" w14:textId="77777777" w:rsidR="00145065" w:rsidRPr="008C1697" w:rsidRDefault="00145065"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404" w:type="dxa"/>
            <w:shd w:val="clear" w:color="auto" w:fill="FFFFFF"/>
          </w:tcPr>
          <w:p w14:paraId="741C81DF"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19</w:t>
            </w:r>
          </w:p>
        </w:tc>
        <w:tc>
          <w:tcPr>
            <w:tcW w:w="1404" w:type="dxa"/>
            <w:shd w:val="clear" w:color="auto" w:fill="FFFFFF"/>
          </w:tcPr>
          <w:p w14:paraId="04AF3483"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17</w:t>
            </w:r>
          </w:p>
        </w:tc>
        <w:tc>
          <w:tcPr>
            <w:tcW w:w="980" w:type="dxa"/>
            <w:shd w:val="clear" w:color="auto" w:fill="FFFFFF"/>
          </w:tcPr>
          <w:p w14:paraId="507E39AA"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36</w:t>
            </w:r>
          </w:p>
        </w:tc>
      </w:tr>
      <w:tr w:rsidR="00145065" w:rsidRPr="008C1697" w14:paraId="39B53E71" w14:textId="77777777" w:rsidTr="00847E01">
        <w:trPr>
          <w:cantSplit/>
          <w:trHeight w:val="704"/>
        </w:trPr>
        <w:tc>
          <w:tcPr>
            <w:tcW w:w="1129" w:type="dxa"/>
            <w:vMerge/>
            <w:shd w:val="clear" w:color="auto" w:fill="E0E0E0"/>
          </w:tcPr>
          <w:p w14:paraId="13F3375A" w14:textId="77777777" w:rsidR="00145065" w:rsidRPr="008C1697" w:rsidRDefault="00145065" w:rsidP="00847E01">
            <w:pPr>
              <w:autoSpaceDE w:val="0"/>
              <w:autoSpaceDN w:val="0"/>
              <w:adjustRightInd w:val="0"/>
              <w:spacing w:after="0" w:line="240" w:lineRule="auto"/>
              <w:rPr>
                <w:rFonts w:ascii="Times New Roman" w:hAnsi="Times New Roman" w:cs="Times New Roman"/>
                <w:color w:val="010205"/>
                <w:sz w:val="24"/>
                <w:szCs w:val="24"/>
              </w:rPr>
            </w:pPr>
          </w:p>
        </w:tc>
        <w:tc>
          <w:tcPr>
            <w:tcW w:w="1134" w:type="dxa"/>
            <w:vMerge/>
            <w:shd w:val="clear" w:color="auto" w:fill="E0E0E0"/>
          </w:tcPr>
          <w:p w14:paraId="749F228D" w14:textId="77777777" w:rsidR="00145065" w:rsidRPr="008C1697" w:rsidRDefault="00145065"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3600" w:type="dxa"/>
            <w:shd w:val="clear" w:color="auto" w:fill="E0E0E0"/>
          </w:tcPr>
          <w:p w14:paraId="17FD7788" w14:textId="77777777" w:rsidR="00145065" w:rsidRPr="008C1697" w:rsidRDefault="00145065"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My job is almost guaranteed/a permanent position is there if I want it’</w:t>
            </w:r>
          </w:p>
        </w:tc>
        <w:tc>
          <w:tcPr>
            <w:tcW w:w="1404" w:type="dxa"/>
            <w:shd w:val="clear" w:color="auto" w:fill="FFFFFF"/>
          </w:tcPr>
          <w:p w14:paraId="71DF5D11"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52.8%</w:t>
            </w:r>
          </w:p>
        </w:tc>
        <w:tc>
          <w:tcPr>
            <w:tcW w:w="1404" w:type="dxa"/>
            <w:shd w:val="clear" w:color="auto" w:fill="FFFFFF"/>
          </w:tcPr>
          <w:p w14:paraId="21024C04"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47.2%</w:t>
            </w:r>
          </w:p>
        </w:tc>
        <w:tc>
          <w:tcPr>
            <w:tcW w:w="980" w:type="dxa"/>
            <w:shd w:val="clear" w:color="auto" w:fill="FFFFFF"/>
          </w:tcPr>
          <w:p w14:paraId="702AEC39"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145065" w:rsidRPr="008C1697" w14:paraId="2DB3A021" w14:textId="77777777" w:rsidTr="00847E01">
        <w:trPr>
          <w:cantSplit/>
          <w:trHeight w:val="391"/>
        </w:trPr>
        <w:tc>
          <w:tcPr>
            <w:tcW w:w="1129" w:type="dxa"/>
            <w:vMerge/>
            <w:shd w:val="clear" w:color="auto" w:fill="E0E0E0"/>
          </w:tcPr>
          <w:p w14:paraId="79295914" w14:textId="77777777" w:rsidR="00145065" w:rsidRPr="008C1697" w:rsidRDefault="00145065" w:rsidP="00847E01">
            <w:pPr>
              <w:autoSpaceDE w:val="0"/>
              <w:autoSpaceDN w:val="0"/>
              <w:adjustRightInd w:val="0"/>
              <w:spacing w:after="0" w:line="240" w:lineRule="auto"/>
              <w:rPr>
                <w:rFonts w:ascii="Times New Roman" w:hAnsi="Times New Roman" w:cs="Times New Roman"/>
                <w:color w:val="010205"/>
                <w:sz w:val="24"/>
                <w:szCs w:val="24"/>
              </w:rPr>
            </w:pPr>
          </w:p>
        </w:tc>
        <w:tc>
          <w:tcPr>
            <w:tcW w:w="1134" w:type="dxa"/>
            <w:vMerge w:val="restart"/>
            <w:shd w:val="clear" w:color="auto" w:fill="E0E0E0"/>
          </w:tcPr>
          <w:p w14:paraId="424B40E9" w14:textId="77777777" w:rsidR="00145065" w:rsidRPr="008C1697" w:rsidRDefault="00145065"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Disagree</w:t>
            </w:r>
          </w:p>
        </w:tc>
        <w:tc>
          <w:tcPr>
            <w:tcW w:w="3600" w:type="dxa"/>
            <w:shd w:val="clear" w:color="auto" w:fill="E0E0E0"/>
          </w:tcPr>
          <w:p w14:paraId="5C06132B" w14:textId="77777777" w:rsidR="00145065" w:rsidRPr="008C1697" w:rsidRDefault="00145065"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404" w:type="dxa"/>
            <w:shd w:val="clear" w:color="auto" w:fill="FFFFFF"/>
          </w:tcPr>
          <w:p w14:paraId="701A415E"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8</w:t>
            </w:r>
          </w:p>
        </w:tc>
        <w:tc>
          <w:tcPr>
            <w:tcW w:w="1404" w:type="dxa"/>
            <w:shd w:val="clear" w:color="auto" w:fill="FFFFFF"/>
          </w:tcPr>
          <w:p w14:paraId="3A4AB0CE"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w:t>
            </w:r>
          </w:p>
        </w:tc>
        <w:tc>
          <w:tcPr>
            <w:tcW w:w="980" w:type="dxa"/>
            <w:shd w:val="clear" w:color="auto" w:fill="FFFFFF"/>
          </w:tcPr>
          <w:p w14:paraId="5E6D99D6"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12</w:t>
            </w:r>
          </w:p>
        </w:tc>
      </w:tr>
      <w:tr w:rsidR="00145065" w:rsidRPr="008C1697" w14:paraId="19EB6576" w14:textId="77777777" w:rsidTr="00847E01">
        <w:trPr>
          <w:cantSplit/>
          <w:trHeight w:val="708"/>
        </w:trPr>
        <w:tc>
          <w:tcPr>
            <w:tcW w:w="1129" w:type="dxa"/>
            <w:vMerge/>
            <w:shd w:val="clear" w:color="auto" w:fill="E0E0E0"/>
          </w:tcPr>
          <w:p w14:paraId="5F12CF5A" w14:textId="77777777" w:rsidR="00145065" w:rsidRPr="008C1697" w:rsidRDefault="00145065" w:rsidP="00847E01">
            <w:pPr>
              <w:autoSpaceDE w:val="0"/>
              <w:autoSpaceDN w:val="0"/>
              <w:adjustRightInd w:val="0"/>
              <w:spacing w:after="0" w:line="240" w:lineRule="auto"/>
              <w:rPr>
                <w:rFonts w:ascii="Times New Roman" w:hAnsi="Times New Roman" w:cs="Times New Roman"/>
                <w:color w:val="010205"/>
                <w:sz w:val="24"/>
                <w:szCs w:val="24"/>
              </w:rPr>
            </w:pPr>
          </w:p>
        </w:tc>
        <w:tc>
          <w:tcPr>
            <w:tcW w:w="1134" w:type="dxa"/>
            <w:vMerge/>
            <w:shd w:val="clear" w:color="auto" w:fill="E0E0E0"/>
          </w:tcPr>
          <w:p w14:paraId="6FA9A6D4" w14:textId="77777777" w:rsidR="00145065" w:rsidRPr="008C1697" w:rsidRDefault="00145065"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3600" w:type="dxa"/>
            <w:shd w:val="clear" w:color="auto" w:fill="E0E0E0"/>
          </w:tcPr>
          <w:p w14:paraId="5A720BE0" w14:textId="77777777" w:rsidR="00145065" w:rsidRPr="008C1697" w:rsidRDefault="00145065"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My job is almost guaranteed/a permanent position is there if I want it’</w:t>
            </w:r>
          </w:p>
        </w:tc>
        <w:tc>
          <w:tcPr>
            <w:tcW w:w="1404" w:type="dxa"/>
            <w:shd w:val="clear" w:color="auto" w:fill="FFFFFF"/>
          </w:tcPr>
          <w:p w14:paraId="643E69C3"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66.7%</w:t>
            </w:r>
          </w:p>
        </w:tc>
        <w:tc>
          <w:tcPr>
            <w:tcW w:w="1404" w:type="dxa"/>
            <w:shd w:val="clear" w:color="auto" w:fill="FFFFFF"/>
          </w:tcPr>
          <w:p w14:paraId="496C526E"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33.3%</w:t>
            </w:r>
          </w:p>
        </w:tc>
        <w:tc>
          <w:tcPr>
            <w:tcW w:w="980" w:type="dxa"/>
            <w:shd w:val="clear" w:color="auto" w:fill="FFFFFF"/>
          </w:tcPr>
          <w:p w14:paraId="5BA311B6"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145065" w:rsidRPr="008C1697" w14:paraId="32D50A4E" w14:textId="77777777" w:rsidTr="00847E01">
        <w:trPr>
          <w:cantSplit/>
          <w:trHeight w:val="464"/>
        </w:trPr>
        <w:tc>
          <w:tcPr>
            <w:tcW w:w="1129" w:type="dxa"/>
            <w:vMerge/>
            <w:shd w:val="clear" w:color="auto" w:fill="E0E0E0"/>
          </w:tcPr>
          <w:p w14:paraId="76A01A62" w14:textId="77777777" w:rsidR="00145065" w:rsidRPr="008C1697" w:rsidRDefault="00145065" w:rsidP="00847E01">
            <w:pPr>
              <w:autoSpaceDE w:val="0"/>
              <w:autoSpaceDN w:val="0"/>
              <w:adjustRightInd w:val="0"/>
              <w:spacing w:after="0" w:line="240" w:lineRule="auto"/>
              <w:rPr>
                <w:rFonts w:ascii="Times New Roman" w:hAnsi="Times New Roman" w:cs="Times New Roman"/>
                <w:color w:val="010205"/>
                <w:sz w:val="24"/>
                <w:szCs w:val="24"/>
              </w:rPr>
            </w:pPr>
          </w:p>
        </w:tc>
        <w:tc>
          <w:tcPr>
            <w:tcW w:w="1134" w:type="dxa"/>
            <w:vMerge w:val="restart"/>
            <w:shd w:val="clear" w:color="auto" w:fill="E0E0E0"/>
          </w:tcPr>
          <w:p w14:paraId="77211C7B" w14:textId="77777777" w:rsidR="00145065" w:rsidRPr="008C1697" w:rsidRDefault="00145065"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proofErr w:type="gramStart"/>
            <w:r w:rsidRPr="008C1697">
              <w:rPr>
                <w:rFonts w:ascii="Times New Roman" w:hAnsi="Times New Roman" w:cs="Times New Roman"/>
                <w:b/>
                <w:bCs/>
                <w:color w:val="264A60"/>
                <w:sz w:val="24"/>
                <w:szCs w:val="24"/>
              </w:rPr>
              <w:t>Don't</w:t>
            </w:r>
            <w:proofErr w:type="gramEnd"/>
            <w:r w:rsidRPr="008C1697">
              <w:rPr>
                <w:rFonts w:ascii="Times New Roman" w:hAnsi="Times New Roman" w:cs="Times New Roman"/>
                <w:b/>
                <w:bCs/>
                <w:color w:val="264A60"/>
                <w:sz w:val="24"/>
                <w:szCs w:val="24"/>
              </w:rPr>
              <w:t xml:space="preserve"> Know</w:t>
            </w:r>
          </w:p>
        </w:tc>
        <w:tc>
          <w:tcPr>
            <w:tcW w:w="3600" w:type="dxa"/>
            <w:shd w:val="clear" w:color="auto" w:fill="E0E0E0"/>
          </w:tcPr>
          <w:p w14:paraId="4C4E96B1" w14:textId="77777777" w:rsidR="00145065" w:rsidRPr="008C1697" w:rsidRDefault="00145065"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404" w:type="dxa"/>
            <w:shd w:val="clear" w:color="auto" w:fill="FFFFFF"/>
          </w:tcPr>
          <w:p w14:paraId="7DF7CF73"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w:t>
            </w:r>
          </w:p>
        </w:tc>
        <w:tc>
          <w:tcPr>
            <w:tcW w:w="1404" w:type="dxa"/>
            <w:shd w:val="clear" w:color="auto" w:fill="FFFFFF"/>
          </w:tcPr>
          <w:p w14:paraId="26DE761A"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w:t>
            </w:r>
          </w:p>
        </w:tc>
        <w:tc>
          <w:tcPr>
            <w:tcW w:w="980" w:type="dxa"/>
            <w:shd w:val="clear" w:color="auto" w:fill="FFFFFF"/>
          </w:tcPr>
          <w:p w14:paraId="3F6578B8"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w:t>
            </w:r>
          </w:p>
        </w:tc>
      </w:tr>
      <w:tr w:rsidR="00145065" w:rsidRPr="008C1697" w14:paraId="1DF339FF" w14:textId="77777777" w:rsidTr="00847E01">
        <w:trPr>
          <w:cantSplit/>
          <w:trHeight w:val="698"/>
        </w:trPr>
        <w:tc>
          <w:tcPr>
            <w:tcW w:w="1129" w:type="dxa"/>
            <w:vMerge/>
            <w:shd w:val="clear" w:color="auto" w:fill="E0E0E0"/>
          </w:tcPr>
          <w:p w14:paraId="31F9158C" w14:textId="77777777" w:rsidR="00145065" w:rsidRPr="008C1697" w:rsidRDefault="00145065" w:rsidP="00847E01">
            <w:pPr>
              <w:autoSpaceDE w:val="0"/>
              <w:autoSpaceDN w:val="0"/>
              <w:adjustRightInd w:val="0"/>
              <w:spacing w:after="0" w:line="240" w:lineRule="auto"/>
              <w:rPr>
                <w:rFonts w:ascii="Times New Roman" w:hAnsi="Times New Roman" w:cs="Times New Roman"/>
                <w:color w:val="010205"/>
                <w:sz w:val="24"/>
                <w:szCs w:val="24"/>
              </w:rPr>
            </w:pPr>
          </w:p>
        </w:tc>
        <w:tc>
          <w:tcPr>
            <w:tcW w:w="1134" w:type="dxa"/>
            <w:vMerge/>
            <w:shd w:val="clear" w:color="auto" w:fill="E0E0E0"/>
          </w:tcPr>
          <w:p w14:paraId="3BBC7314" w14:textId="77777777" w:rsidR="00145065" w:rsidRPr="008C1697" w:rsidRDefault="00145065"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3600" w:type="dxa"/>
            <w:shd w:val="clear" w:color="auto" w:fill="E0E0E0"/>
          </w:tcPr>
          <w:p w14:paraId="47978A3A" w14:textId="77777777" w:rsidR="00145065" w:rsidRPr="008C1697" w:rsidRDefault="00145065"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w:t>
            </w:r>
            <w:r w:rsidRPr="008C1697">
              <w:rPr>
                <w:rFonts w:ascii="Times New Roman" w:hAnsi="Times New Roman" w:cs="Times New Roman"/>
                <w:b/>
                <w:bCs/>
                <w:i/>
                <w:iCs/>
                <w:color w:val="264A60"/>
                <w:sz w:val="24"/>
                <w:szCs w:val="24"/>
              </w:rPr>
              <w:t xml:space="preserve"> ‘My job is almost guaranteed/a permanent position is there if I want it’</w:t>
            </w:r>
          </w:p>
        </w:tc>
        <w:tc>
          <w:tcPr>
            <w:tcW w:w="1404" w:type="dxa"/>
            <w:shd w:val="clear" w:color="auto" w:fill="FFFFFF"/>
          </w:tcPr>
          <w:p w14:paraId="1B9EA33F"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33.3%</w:t>
            </w:r>
          </w:p>
        </w:tc>
        <w:tc>
          <w:tcPr>
            <w:tcW w:w="1404" w:type="dxa"/>
            <w:shd w:val="clear" w:color="auto" w:fill="FFFFFF"/>
          </w:tcPr>
          <w:p w14:paraId="2FE96900"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66.7%</w:t>
            </w:r>
          </w:p>
        </w:tc>
        <w:tc>
          <w:tcPr>
            <w:tcW w:w="980" w:type="dxa"/>
            <w:shd w:val="clear" w:color="auto" w:fill="FFFFFF"/>
          </w:tcPr>
          <w:p w14:paraId="286DF8EC"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145065" w:rsidRPr="008C1697" w14:paraId="4D44111E" w14:textId="77777777" w:rsidTr="00847E01">
        <w:trPr>
          <w:cantSplit/>
          <w:trHeight w:val="371"/>
        </w:trPr>
        <w:tc>
          <w:tcPr>
            <w:tcW w:w="2263" w:type="dxa"/>
            <w:gridSpan w:val="2"/>
            <w:vMerge w:val="restart"/>
            <w:shd w:val="clear" w:color="auto" w:fill="E0E0E0"/>
          </w:tcPr>
          <w:p w14:paraId="1704B153" w14:textId="77777777" w:rsidR="00145065" w:rsidRPr="008C1697" w:rsidRDefault="00145065"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Total</w:t>
            </w:r>
          </w:p>
        </w:tc>
        <w:tc>
          <w:tcPr>
            <w:tcW w:w="3600" w:type="dxa"/>
            <w:shd w:val="clear" w:color="auto" w:fill="E0E0E0"/>
          </w:tcPr>
          <w:p w14:paraId="2A136DC8" w14:textId="77777777" w:rsidR="00145065" w:rsidRPr="008C1697" w:rsidRDefault="00145065"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404" w:type="dxa"/>
            <w:shd w:val="clear" w:color="auto" w:fill="FFFFFF"/>
          </w:tcPr>
          <w:p w14:paraId="46676713"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28</w:t>
            </w:r>
          </w:p>
        </w:tc>
        <w:tc>
          <w:tcPr>
            <w:tcW w:w="1404" w:type="dxa"/>
            <w:shd w:val="clear" w:color="auto" w:fill="FFFFFF"/>
          </w:tcPr>
          <w:p w14:paraId="07EA2071"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23</w:t>
            </w:r>
          </w:p>
        </w:tc>
        <w:tc>
          <w:tcPr>
            <w:tcW w:w="980" w:type="dxa"/>
            <w:shd w:val="clear" w:color="auto" w:fill="FFFFFF"/>
          </w:tcPr>
          <w:p w14:paraId="3BEB4F0A"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51</w:t>
            </w:r>
          </w:p>
        </w:tc>
      </w:tr>
      <w:tr w:rsidR="00145065" w:rsidRPr="008C1697" w14:paraId="377E19A4" w14:textId="77777777" w:rsidTr="00847E01">
        <w:trPr>
          <w:cantSplit/>
          <w:trHeight w:val="702"/>
        </w:trPr>
        <w:tc>
          <w:tcPr>
            <w:tcW w:w="2263" w:type="dxa"/>
            <w:gridSpan w:val="2"/>
            <w:vMerge/>
            <w:shd w:val="clear" w:color="auto" w:fill="E0E0E0"/>
          </w:tcPr>
          <w:p w14:paraId="4751879C" w14:textId="77777777" w:rsidR="00145065" w:rsidRPr="008C1697" w:rsidRDefault="00145065"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3600" w:type="dxa"/>
            <w:shd w:val="clear" w:color="auto" w:fill="E0E0E0"/>
          </w:tcPr>
          <w:p w14:paraId="1DCC521A" w14:textId="77777777" w:rsidR="00145065" w:rsidRPr="008C1697" w:rsidRDefault="00145065"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My job is almost guaranteed/a permanent position is there if I want it’</w:t>
            </w:r>
          </w:p>
        </w:tc>
        <w:tc>
          <w:tcPr>
            <w:tcW w:w="1404" w:type="dxa"/>
            <w:shd w:val="clear" w:color="auto" w:fill="FFFFFF"/>
          </w:tcPr>
          <w:p w14:paraId="42766E89"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54.9%</w:t>
            </w:r>
          </w:p>
        </w:tc>
        <w:tc>
          <w:tcPr>
            <w:tcW w:w="1404" w:type="dxa"/>
            <w:shd w:val="clear" w:color="auto" w:fill="FFFFFF"/>
          </w:tcPr>
          <w:p w14:paraId="547B555C"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45.1%</w:t>
            </w:r>
          </w:p>
        </w:tc>
        <w:tc>
          <w:tcPr>
            <w:tcW w:w="980" w:type="dxa"/>
            <w:shd w:val="clear" w:color="auto" w:fill="FFFFFF"/>
          </w:tcPr>
          <w:p w14:paraId="1A86913A" w14:textId="77777777" w:rsidR="00145065" w:rsidRPr="008C1697" w:rsidRDefault="00145065"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bl>
    <w:p w14:paraId="7BAA6B90" w14:textId="77777777" w:rsidR="00145065" w:rsidRPr="008C1697" w:rsidRDefault="00145065" w:rsidP="00145065">
      <w:pPr>
        <w:autoSpaceDE w:val="0"/>
        <w:autoSpaceDN w:val="0"/>
        <w:adjustRightInd w:val="0"/>
        <w:spacing w:after="0" w:line="400" w:lineRule="atLeast"/>
        <w:rPr>
          <w:rFonts w:ascii="Times New Roman" w:hAnsi="Times New Roman" w:cs="Times New Roman"/>
          <w:sz w:val="24"/>
          <w:szCs w:val="24"/>
        </w:rPr>
      </w:pPr>
    </w:p>
    <w:p w14:paraId="4DC00904" w14:textId="77777777" w:rsidR="00350B35" w:rsidRDefault="00350B35">
      <w:pPr>
        <w:rPr>
          <w:rFonts w:ascii="Times New Roman" w:hAnsi="Times New Roman" w:cs="Times New Roman"/>
          <w:sz w:val="24"/>
          <w:szCs w:val="24"/>
        </w:rPr>
      </w:pPr>
      <w:r>
        <w:rPr>
          <w:rFonts w:ascii="Times New Roman" w:hAnsi="Times New Roman" w:cs="Times New Roman"/>
          <w:sz w:val="24"/>
          <w:szCs w:val="24"/>
        </w:rPr>
        <w:br w:type="page"/>
      </w:r>
    </w:p>
    <w:p w14:paraId="6C30AA76" w14:textId="42E62A6A" w:rsidR="006E3E5E" w:rsidRPr="008C1697" w:rsidRDefault="006E3E5E"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Table </w:t>
      </w:r>
      <w:r w:rsidR="00350B35">
        <w:rPr>
          <w:rFonts w:ascii="Times New Roman" w:hAnsi="Times New Roman" w:cs="Times New Roman"/>
          <w:sz w:val="24"/>
          <w:szCs w:val="24"/>
        </w:rPr>
        <w:t>four</w:t>
      </w:r>
      <w:r w:rsidRPr="008C1697">
        <w:rPr>
          <w:rFonts w:ascii="Times New Roman" w:hAnsi="Times New Roman" w:cs="Times New Roman"/>
          <w:sz w:val="24"/>
          <w:szCs w:val="24"/>
        </w:rPr>
        <w:t xml:space="preserve"> considers the relationship between ‘</w:t>
      </w:r>
      <w:r w:rsidRPr="008C1697">
        <w:rPr>
          <w:rFonts w:ascii="Times New Roman" w:hAnsi="Times New Roman" w:cs="Times New Roman"/>
          <w:i/>
          <w:iCs/>
          <w:sz w:val="24"/>
          <w:szCs w:val="24"/>
        </w:rPr>
        <w:t>Has computer automation changed the number of tasks you complete during a working week, in the last year’</w:t>
      </w:r>
      <w:r w:rsidRPr="008C1697">
        <w:rPr>
          <w:rFonts w:ascii="Times New Roman" w:hAnsi="Times New Roman" w:cs="Times New Roman"/>
          <w:sz w:val="24"/>
          <w:szCs w:val="24"/>
        </w:rPr>
        <w:t xml:space="preserve"> as the independent variable, and</w:t>
      </w:r>
      <w:r w:rsidRPr="008C1697">
        <w:rPr>
          <w:rFonts w:ascii="Times New Roman" w:hAnsi="Times New Roman" w:cs="Times New Roman"/>
          <w:i/>
          <w:iCs/>
          <w:sz w:val="24"/>
          <w:szCs w:val="24"/>
        </w:rPr>
        <w:t xml:space="preserve"> ‘Does your organisation implementing new technological automation give optimism for continued job security’ </w:t>
      </w:r>
      <w:r w:rsidRPr="008C1697">
        <w:rPr>
          <w:rFonts w:ascii="Times New Roman" w:hAnsi="Times New Roman" w:cs="Times New Roman"/>
          <w:sz w:val="24"/>
          <w:szCs w:val="24"/>
        </w:rPr>
        <w:t xml:space="preserve">as the dependent variable.  </w:t>
      </w:r>
    </w:p>
    <w:p w14:paraId="22085652" w14:textId="0A58F458" w:rsidR="006E3E5E" w:rsidRPr="008C1697" w:rsidRDefault="006E3E5E" w:rsidP="008C1697">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Where the sample indicates recent past technological </w:t>
      </w:r>
      <w:proofErr w:type="gramStart"/>
      <w:r w:rsidRPr="008C1697">
        <w:rPr>
          <w:rFonts w:ascii="Times New Roman" w:hAnsi="Times New Roman" w:cs="Times New Roman"/>
          <w:sz w:val="24"/>
          <w:szCs w:val="24"/>
        </w:rPr>
        <w:t>task</w:t>
      </w:r>
      <w:proofErr w:type="gramEnd"/>
      <w:r w:rsidRPr="008C1697">
        <w:rPr>
          <w:rFonts w:ascii="Times New Roman" w:hAnsi="Times New Roman" w:cs="Times New Roman"/>
          <w:sz w:val="24"/>
          <w:szCs w:val="24"/>
        </w:rPr>
        <w:t xml:space="preserve"> automation ha</w:t>
      </w:r>
      <w:r w:rsidR="00D42702">
        <w:rPr>
          <w:rFonts w:ascii="Times New Roman" w:hAnsi="Times New Roman" w:cs="Times New Roman"/>
          <w:sz w:val="24"/>
          <w:szCs w:val="24"/>
        </w:rPr>
        <w:t>s</w:t>
      </w:r>
      <w:r w:rsidRPr="008C1697">
        <w:rPr>
          <w:rFonts w:ascii="Times New Roman" w:hAnsi="Times New Roman" w:cs="Times New Roman"/>
          <w:sz w:val="24"/>
          <w:szCs w:val="24"/>
        </w:rPr>
        <w:t xml:space="preserve"> occurred 69.2% also indicates optimism that continued job security would not be reduced where new technological automation has been implemented within the organisation.  This is countered by 30.8% of the sample indicating that job security optimism was placed at risk where previous technological task automation ha</w:t>
      </w:r>
      <w:r w:rsidR="00D42702">
        <w:rPr>
          <w:rFonts w:ascii="Times New Roman" w:hAnsi="Times New Roman" w:cs="Times New Roman"/>
          <w:sz w:val="24"/>
          <w:szCs w:val="24"/>
        </w:rPr>
        <w:t>s</w:t>
      </w:r>
      <w:r w:rsidRPr="008C1697">
        <w:rPr>
          <w:rFonts w:ascii="Times New Roman" w:hAnsi="Times New Roman" w:cs="Times New Roman"/>
          <w:sz w:val="24"/>
          <w:szCs w:val="24"/>
        </w:rPr>
        <w:t xml:space="preserve"> occurred. It should also be considered within this analysis that were no recent past technological task automation has occurred the sample shows that 66.7% indicates that future technological automation would not reduce job security optimism</w:t>
      </w:r>
    </w:p>
    <w:p w14:paraId="34E45F88" w14:textId="797A3729" w:rsidR="006E3E5E" w:rsidRPr="008C1697" w:rsidRDefault="006E3E5E" w:rsidP="008C1697">
      <w:pPr>
        <w:spacing w:after="0" w:line="480" w:lineRule="auto"/>
        <w:rPr>
          <w:rFonts w:ascii="Times New Roman" w:hAnsi="Times New Roman" w:cs="Times New Roman"/>
          <w:color w:val="00B050"/>
          <w:sz w:val="24"/>
          <w:szCs w:val="24"/>
        </w:rPr>
      </w:pPr>
      <w:r w:rsidRPr="008C1697">
        <w:rPr>
          <w:rFonts w:ascii="Times New Roman" w:hAnsi="Times New Roman" w:cs="Times New Roman"/>
          <w:sz w:val="24"/>
          <w:szCs w:val="24"/>
        </w:rPr>
        <w:t>Table four indicates that the relationship between the new implementation of technological task automation, within an organisation as a general concept and the recent past technological automation of tasks is positive; and that continued optimism for job security is not placed at risk by the perception of new automation when past automation has occurred. However, the</w:t>
      </w:r>
      <w:r w:rsidRPr="008C1697">
        <w:rPr>
          <w:rFonts w:ascii="Times New Roman" w:hAnsi="Times New Roman" w:cs="Times New Roman"/>
          <w:color w:val="00B050"/>
          <w:sz w:val="24"/>
          <w:szCs w:val="24"/>
        </w:rPr>
        <w:t xml:space="preserve"> </w:t>
      </w:r>
      <w:r w:rsidR="00F721E9" w:rsidRPr="00F721E9">
        <w:rPr>
          <w:rFonts w:ascii="Times New Roman" w:hAnsi="Times New Roman" w:cs="Times New Roman"/>
          <w:i/>
          <w:iCs/>
          <w:sz w:val="24"/>
          <w:szCs w:val="24"/>
        </w:rPr>
        <w:t>p</w:t>
      </w:r>
      <w:r w:rsidRPr="008C1697">
        <w:rPr>
          <w:rFonts w:ascii="Times New Roman" w:hAnsi="Times New Roman" w:cs="Times New Roman"/>
          <w:sz w:val="24"/>
          <w:szCs w:val="24"/>
        </w:rPr>
        <w:t xml:space="preserve"> is greater than .05, and this indicates that there is not enough evidence to support the existence of a relationship between the variables and therefore the null hypothesis should be accepted that there is no relationship between the variables.</w:t>
      </w:r>
    </w:p>
    <w:p w14:paraId="3831B2C8" w14:textId="59593969" w:rsidR="006E3E5E" w:rsidRPr="008C1697" w:rsidRDefault="006E3E5E" w:rsidP="008C1697">
      <w:pPr>
        <w:tabs>
          <w:tab w:val="left" w:pos="2508"/>
        </w:tabs>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The analysis presented the following measures (ꭓ</w:t>
      </w:r>
      <w:r w:rsidRPr="008C1697">
        <w:rPr>
          <w:rFonts w:ascii="Times New Roman" w:hAnsi="Times New Roman" w:cs="Times New Roman"/>
          <w:sz w:val="24"/>
          <w:szCs w:val="24"/>
          <w:vertAlign w:val="superscript"/>
        </w:rPr>
        <w:t>2</w:t>
      </w:r>
      <w:r w:rsidRPr="008C1697">
        <w:rPr>
          <w:rFonts w:ascii="Times New Roman" w:hAnsi="Times New Roman" w:cs="Times New Roman"/>
          <w:sz w:val="24"/>
          <w:szCs w:val="24"/>
        </w:rPr>
        <w:t xml:space="preserve"> = 0.29, </w:t>
      </w:r>
      <w:r w:rsidR="00B545EA">
        <w:rPr>
          <w:rFonts w:ascii="Times New Roman" w:hAnsi="Times New Roman" w:cs="Times New Roman"/>
          <w:sz w:val="24"/>
          <w:szCs w:val="24"/>
        </w:rPr>
        <w:t>d</w:t>
      </w:r>
      <w:r w:rsidRPr="008C1697">
        <w:rPr>
          <w:rFonts w:ascii="Times New Roman" w:hAnsi="Times New Roman" w:cs="Times New Roman"/>
          <w:sz w:val="24"/>
          <w:szCs w:val="24"/>
        </w:rPr>
        <w:t xml:space="preserve">f = 1 and the </w:t>
      </w:r>
      <w:r w:rsidR="009766FC">
        <w:rPr>
          <w:rFonts w:ascii="Times New Roman" w:hAnsi="Times New Roman" w:cs="Times New Roman"/>
          <w:i/>
          <w:iCs/>
          <w:sz w:val="24"/>
          <w:szCs w:val="24"/>
        </w:rPr>
        <w:t>p</w:t>
      </w:r>
      <w:r w:rsidRPr="008C1697">
        <w:rPr>
          <w:rFonts w:ascii="Times New Roman" w:hAnsi="Times New Roman" w:cs="Times New Roman"/>
          <w:sz w:val="24"/>
          <w:szCs w:val="24"/>
        </w:rPr>
        <w:t xml:space="preserve"> = .86)</w:t>
      </w:r>
      <w:r w:rsidR="00553FDF">
        <w:rPr>
          <w:rFonts w:ascii="Times New Roman" w:hAnsi="Times New Roman" w:cs="Times New Roman"/>
          <w:sz w:val="24"/>
          <w:szCs w:val="24"/>
        </w:rPr>
        <w:t>.</w:t>
      </w:r>
    </w:p>
    <w:p w14:paraId="5E95908A" w14:textId="77777777" w:rsidR="0007485B" w:rsidRDefault="0007485B" w:rsidP="008C1697">
      <w:pPr>
        <w:spacing w:after="0" w:line="480" w:lineRule="auto"/>
        <w:rPr>
          <w:rFonts w:ascii="Times New Roman" w:hAnsi="Times New Roman" w:cs="Times New Roman"/>
          <w:sz w:val="24"/>
          <w:szCs w:val="24"/>
          <w:u w:val="single"/>
        </w:rPr>
      </w:pPr>
    </w:p>
    <w:p w14:paraId="0FDA751D" w14:textId="77777777" w:rsidR="0007485B" w:rsidRDefault="0007485B" w:rsidP="008C1697">
      <w:pPr>
        <w:spacing w:after="0" w:line="480" w:lineRule="auto"/>
        <w:rPr>
          <w:rFonts w:ascii="Times New Roman" w:hAnsi="Times New Roman" w:cs="Times New Roman"/>
          <w:sz w:val="24"/>
          <w:szCs w:val="24"/>
          <w:u w:val="single"/>
        </w:rPr>
      </w:pPr>
    </w:p>
    <w:p w14:paraId="7FD06808" w14:textId="77777777" w:rsidR="0007485B" w:rsidRDefault="0007485B" w:rsidP="008C1697">
      <w:pPr>
        <w:spacing w:after="0" w:line="480" w:lineRule="auto"/>
        <w:rPr>
          <w:rFonts w:ascii="Times New Roman" w:hAnsi="Times New Roman" w:cs="Times New Roman"/>
          <w:sz w:val="24"/>
          <w:szCs w:val="24"/>
          <w:u w:val="single"/>
        </w:rPr>
      </w:pPr>
    </w:p>
    <w:p w14:paraId="59DEF6CC" w14:textId="77777777" w:rsidR="0007485B" w:rsidRDefault="0007485B" w:rsidP="008C1697">
      <w:pPr>
        <w:spacing w:after="0" w:line="480" w:lineRule="auto"/>
        <w:rPr>
          <w:rFonts w:ascii="Times New Roman" w:hAnsi="Times New Roman" w:cs="Times New Roman"/>
          <w:sz w:val="24"/>
          <w:szCs w:val="24"/>
          <w:u w:val="single"/>
        </w:rPr>
      </w:pPr>
    </w:p>
    <w:p w14:paraId="23CAE6D4" w14:textId="77777777" w:rsidR="0007485B" w:rsidRDefault="0007485B" w:rsidP="008C1697">
      <w:pPr>
        <w:spacing w:after="0" w:line="480" w:lineRule="auto"/>
        <w:rPr>
          <w:rFonts w:ascii="Times New Roman" w:hAnsi="Times New Roman" w:cs="Times New Roman"/>
          <w:sz w:val="24"/>
          <w:szCs w:val="24"/>
          <w:u w:val="single"/>
        </w:rPr>
      </w:pPr>
    </w:p>
    <w:p w14:paraId="15DD4E4F" w14:textId="77777777" w:rsidR="0007485B" w:rsidRDefault="0007485B" w:rsidP="008C1697">
      <w:pPr>
        <w:spacing w:after="0" w:line="480" w:lineRule="auto"/>
        <w:rPr>
          <w:rFonts w:ascii="Times New Roman" w:hAnsi="Times New Roman" w:cs="Times New Roman"/>
          <w:sz w:val="24"/>
          <w:szCs w:val="24"/>
          <w:u w:val="single"/>
        </w:rPr>
      </w:pPr>
    </w:p>
    <w:p w14:paraId="65A47C58" w14:textId="4D195F1E" w:rsidR="006E3E5E" w:rsidRPr="008C1697" w:rsidRDefault="006E3E5E" w:rsidP="008C1697">
      <w:pPr>
        <w:spacing w:after="0" w:line="480" w:lineRule="auto"/>
        <w:rPr>
          <w:rFonts w:ascii="Times New Roman" w:hAnsi="Times New Roman" w:cs="Times New Roman"/>
          <w:sz w:val="24"/>
          <w:szCs w:val="24"/>
          <w:u w:val="single"/>
        </w:rPr>
      </w:pPr>
      <w:r w:rsidRPr="008C1697">
        <w:rPr>
          <w:rFonts w:ascii="Times New Roman" w:hAnsi="Times New Roman" w:cs="Times New Roman"/>
          <w:sz w:val="24"/>
          <w:szCs w:val="24"/>
          <w:u w:val="single"/>
        </w:rPr>
        <w:t xml:space="preserve">Table </w:t>
      </w:r>
      <w:r w:rsidR="006D1A4C">
        <w:rPr>
          <w:rFonts w:ascii="Times New Roman" w:hAnsi="Times New Roman" w:cs="Times New Roman"/>
          <w:sz w:val="24"/>
          <w:szCs w:val="24"/>
          <w:u w:val="single"/>
        </w:rPr>
        <w:t>four</w:t>
      </w:r>
    </w:p>
    <w:tbl>
      <w:tblPr>
        <w:tblW w:w="101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7"/>
        <w:gridCol w:w="567"/>
        <w:gridCol w:w="3969"/>
        <w:gridCol w:w="1801"/>
        <w:gridCol w:w="1601"/>
        <w:gridCol w:w="922"/>
      </w:tblGrid>
      <w:tr w:rsidR="006E3E5E" w:rsidRPr="008C1697" w14:paraId="7CDC5EA7" w14:textId="77777777" w:rsidTr="00232B01">
        <w:trPr>
          <w:cantSplit/>
        </w:trPr>
        <w:tc>
          <w:tcPr>
            <w:tcW w:w="10137" w:type="dxa"/>
            <w:gridSpan w:val="6"/>
            <w:shd w:val="clear" w:color="auto" w:fill="FFFFFF"/>
            <w:vAlign w:val="center"/>
          </w:tcPr>
          <w:p w14:paraId="1C6C4755" w14:textId="77777777" w:rsidR="008C1697" w:rsidRDefault="006E3E5E" w:rsidP="002C6C07">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8C1697">
              <w:rPr>
                <w:rFonts w:ascii="Times New Roman" w:hAnsi="Times New Roman" w:cs="Times New Roman"/>
                <w:b/>
                <w:bCs/>
                <w:i/>
                <w:iCs/>
                <w:color w:val="010205"/>
                <w:sz w:val="24"/>
                <w:szCs w:val="24"/>
              </w:rPr>
              <w:t>‘Have computer automation changed the number of tasks you complete during a working week, in the last year?’ * ‘Does your organisation implementing new technological automation give you optimism for our continued job security?</w:t>
            </w:r>
            <w:r w:rsidRPr="008C1697">
              <w:rPr>
                <w:rFonts w:ascii="Times New Roman" w:hAnsi="Times New Roman" w:cs="Times New Roman"/>
                <w:b/>
                <w:bCs/>
                <w:color w:val="010205"/>
                <w:sz w:val="24"/>
                <w:szCs w:val="24"/>
              </w:rPr>
              <w:t>’</w:t>
            </w:r>
            <w:r w:rsidR="002C6C07" w:rsidRPr="008C1697">
              <w:rPr>
                <w:rFonts w:ascii="Times New Roman" w:hAnsi="Times New Roman" w:cs="Times New Roman"/>
                <w:b/>
                <w:bCs/>
                <w:color w:val="010205"/>
                <w:sz w:val="24"/>
                <w:szCs w:val="24"/>
              </w:rPr>
              <w:t xml:space="preserve"> </w:t>
            </w:r>
          </w:p>
          <w:p w14:paraId="774F7005" w14:textId="77777777" w:rsidR="006E3E5E" w:rsidRDefault="006E3E5E" w:rsidP="002C6C07">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8C1697">
              <w:rPr>
                <w:rFonts w:ascii="Times New Roman" w:hAnsi="Times New Roman" w:cs="Times New Roman"/>
                <w:b/>
                <w:bCs/>
                <w:color w:val="010205"/>
                <w:sz w:val="24"/>
                <w:szCs w:val="24"/>
              </w:rPr>
              <w:t>Crosstabulation</w:t>
            </w:r>
          </w:p>
          <w:p w14:paraId="73D63C83" w14:textId="00F94EC4" w:rsidR="008C1697" w:rsidRPr="008C1697" w:rsidRDefault="008C1697" w:rsidP="002C6C07">
            <w:pPr>
              <w:autoSpaceDE w:val="0"/>
              <w:autoSpaceDN w:val="0"/>
              <w:adjustRightInd w:val="0"/>
              <w:spacing w:after="0" w:line="320" w:lineRule="atLeast"/>
              <w:ind w:left="60" w:right="60"/>
              <w:rPr>
                <w:rFonts w:ascii="Times New Roman" w:hAnsi="Times New Roman" w:cs="Times New Roman"/>
                <w:color w:val="010205"/>
                <w:sz w:val="24"/>
                <w:szCs w:val="24"/>
              </w:rPr>
            </w:pPr>
          </w:p>
        </w:tc>
      </w:tr>
      <w:tr w:rsidR="006E3E5E" w:rsidRPr="008C1697" w14:paraId="1DFF67FD" w14:textId="77777777" w:rsidTr="00232B01">
        <w:trPr>
          <w:cantSplit/>
          <w:trHeight w:val="1127"/>
        </w:trPr>
        <w:tc>
          <w:tcPr>
            <w:tcW w:w="5813" w:type="dxa"/>
            <w:gridSpan w:val="3"/>
            <w:vMerge w:val="restart"/>
            <w:shd w:val="clear" w:color="auto" w:fill="FFFFFF"/>
            <w:vAlign w:val="bottom"/>
          </w:tcPr>
          <w:p w14:paraId="2D28309E" w14:textId="77777777" w:rsidR="006E3E5E" w:rsidRPr="008C1697" w:rsidRDefault="006E3E5E" w:rsidP="00847E01">
            <w:pPr>
              <w:autoSpaceDE w:val="0"/>
              <w:autoSpaceDN w:val="0"/>
              <w:adjustRightInd w:val="0"/>
              <w:spacing w:after="0" w:line="240" w:lineRule="auto"/>
              <w:rPr>
                <w:rFonts w:ascii="Times New Roman" w:hAnsi="Times New Roman" w:cs="Times New Roman"/>
                <w:sz w:val="24"/>
                <w:szCs w:val="24"/>
              </w:rPr>
            </w:pPr>
          </w:p>
        </w:tc>
        <w:tc>
          <w:tcPr>
            <w:tcW w:w="3402" w:type="dxa"/>
            <w:gridSpan w:val="2"/>
            <w:tcBorders>
              <w:bottom w:val="nil"/>
            </w:tcBorders>
            <w:shd w:val="clear" w:color="auto" w:fill="FFFFFF"/>
            <w:vAlign w:val="bottom"/>
          </w:tcPr>
          <w:p w14:paraId="79DDF24A" w14:textId="77777777" w:rsidR="006E3E5E" w:rsidRPr="008C1697" w:rsidRDefault="006E3E5E" w:rsidP="008C1697">
            <w:pPr>
              <w:autoSpaceDE w:val="0"/>
              <w:autoSpaceDN w:val="0"/>
              <w:adjustRightInd w:val="0"/>
              <w:spacing w:after="0" w:line="320" w:lineRule="atLeast"/>
              <w:ind w:left="60" w:right="60"/>
              <w:rPr>
                <w:rFonts w:ascii="Times New Roman" w:hAnsi="Times New Roman" w:cs="Times New Roman"/>
                <w:b/>
                <w:bCs/>
                <w:i/>
                <w:iCs/>
                <w:color w:val="264A60"/>
                <w:sz w:val="24"/>
                <w:szCs w:val="24"/>
              </w:rPr>
            </w:pPr>
            <w:r w:rsidRPr="008C1697">
              <w:rPr>
                <w:rFonts w:ascii="Times New Roman" w:hAnsi="Times New Roman" w:cs="Times New Roman"/>
                <w:b/>
                <w:bCs/>
                <w:i/>
                <w:iCs/>
                <w:color w:val="264A60"/>
                <w:sz w:val="24"/>
                <w:szCs w:val="24"/>
              </w:rPr>
              <w:t>‘Does your organisation implementing new technological automation give you optimism for our continued job security?’</w:t>
            </w:r>
          </w:p>
        </w:tc>
        <w:tc>
          <w:tcPr>
            <w:tcW w:w="922" w:type="dxa"/>
            <w:vMerge w:val="restart"/>
            <w:shd w:val="clear" w:color="auto" w:fill="FFFFFF"/>
            <w:vAlign w:val="bottom"/>
          </w:tcPr>
          <w:p w14:paraId="52A4F95E"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Total</w:t>
            </w:r>
          </w:p>
        </w:tc>
      </w:tr>
      <w:tr w:rsidR="006E3E5E" w:rsidRPr="008C1697" w14:paraId="61E6B37C" w14:textId="77777777" w:rsidTr="00232B01">
        <w:trPr>
          <w:cantSplit/>
        </w:trPr>
        <w:tc>
          <w:tcPr>
            <w:tcW w:w="5813" w:type="dxa"/>
            <w:gridSpan w:val="3"/>
            <w:vMerge/>
            <w:shd w:val="clear" w:color="auto" w:fill="FFFFFF"/>
            <w:vAlign w:val="bottom"/>
          </w:tcPr>
          <w:p w14:paraId="6A450A68" w14:textId="77777777" w:rsidR="006E3E5E" w:rsidRPr="008C1697" w:rsidRDefault="006E3E5E" w:rsidP="00847E01">
            <w:pPr>
              <w:autoSpaceDE w:val="0"/>
              <w:autoSpaceDN w:val="0"/>
              <w:adjustRightInd w:val="0"/>
              <w:spacing w:after="0" w:line="240" w:lineRule="auto"/>
              <w:rPr>
                <w:rFonts w:ascii="Times New Roman" w:hAnsi="Times New Roman" w:cs="Times New Roman"/>
                <w:color w:val="264A60"/>
                <w:sz w:val="24"/>
                <w:szCs w:val="24"/>
              </w:rPr>
            </w:pPr>
          </w:p>
        </w:tc>
        <w:tc>
          <w:tcPr>
            <w:tcW w:w="1801" w:type="dxa"/>
            <w:tcBorders>
              <w:top w:val="nil"/>
            </w:tcBorders>
            <w:shd w:val="clear" w:color="auto" w:fill="FFFFFF"/>
            <w:vAlign w:val="bottom"/>
          </w:tcPr>
          <w:p w14:paraId="75AD2C24"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Yes</w:t>
            </w:r>
          </w:p>
        </w:tc>
        <w:tc>
          <w:tcPr>
            <w:tcW w:w="1601" w:type="dxa"/>
            <w:tcBorders>
              <w:top w:val="nil"/>
            </w:tcBorders>
            <w:shd w:val="clear" w:color="auto" w:fill="FFFFFF"/>
            <w:vAlign w:val="bottom"/>
          </w:tcPr>
          <w:p w14:paraId="0F8364A8"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No</w:t>
            </w:r>
          </w:p>
        </w:tc>
        <w:tc>
          <w:tcPr>
            <w:tcW w:w="922" w:type="dxa"/>
            <w:vMerge/>
            <w:shd w:val="clear" w:color="auto" w:fill="FFFFFF"/>
            <w:vAlign w:val="bottom"/>
          </w:tcPr>
          <w:p w14:paraId="3EB93302" w14:textId="77777777" w:rsidR="006E3E5E" w:rsidRPr="008C1697" w:rsidRDefault="006E3E5E" w:rsidP="00847E01">
            <w:pPr>
              <w:autoSpaceDE w:val="0"/>
              <w:autoSpaceDN w:val="0"/>
              <w:adjustRightInd w:val="0"/>
              <w:spacing w:after="0" w:line="240" w:lineRule="auto"/>
              <w:rPr>
                <w:rFonts w:ascii="Times New Roman" w:hAnsi="Times New Roman" w:cs="Times New Roman"/>
                <w:b/>
                <w:bCs/>
                <w:color w:val="264A60"/>
                <w:sz w:val="24"/>
                <w:szCs w:val="24"/>
              </w:rPr>
            </w:pPr>
          </w:p>
        </w:tc>
      </w:tr>
      <w:tr w:rsidR="006E3E5E" w:rsidRPr="008C1697" w14:paraId="7BEA9888" w14:textId="77777777" w:rsidTr="00232B01">
        <w:trPr>
          <w:cantSplit/>
          <w:trHeight w:val="342"/>
        </w:trPr>
        <w:tc>
          <w:tcPr>
            <w:tcW w:w="1277" w:type="dxa"/>
            <w:vMerge w:val="restart"/>
            <w:shd w:val="clear" w:color="auto" w:fill="E0E0E0"/>
          </w:tcPr>
          <w:p w14:paraId="6A807B21" w14:textId="77777777" w:rsidR="006E3E5E" w:rsidRPr="008C1697" w:rsidRDefault="006E3E5E" w:rsidP="00847E01">
            <w:pPr>
              <w:autoSpaceDE w:val="0"/>
              <w:autoSpaceDN w:val="0"/>
              <w:adjustRightInd w:val="0"/>
              <w:spacing w:after="0" w:line="320" w:lineRule="atLeast"/>
              <w:ind w:left="60" w:right="60"/>
              <w:rPr>
                <w:rFonts w:ascii="Times New Roman" w:hAnsi="Times New Roman" w:cs="Times New Roman"/>
                <w:i/>
                <w:iCs/>
                <w:color w:val="264A60"/>
                <w:sz w:val="24"/>
                <w:szCs w:val="24"/>
              </w:rPr>
            </w:pPr>
            <w:r w:rsidRPr="008C1697">
              <w:rPr>
                <w:rFonts w:ascii="Times New Roman" w:hAnsi="Times New Roman" w:cs="Times New Roman"/>
                <w:i/>
                <w:iCs/>
                <w:color w:val="264A60"/>
                <w:sz w:val="24"/>
                <w:szCs w:val="24"/>
              </w:rPr>
              <w:t>‘Have computer automation changed the number of tasks you complete during a working</w:t>
            </w:r>
          </w:p>
          <w:p w14:paraId="5E008E15" w14:textId="77777777" w:rsidR="006E3E5E" w:rsidRPr="008C1697" w:rsidRDefault="006E3E5E" w:rsidP="00847E01">
            <w:pPr>
              <w:autoSpaceDE w:val="0"/>
              <w:autoSpaceDN w:val="0"/>
              <w:adjustRightInd w:val="0"/>
              <w:spacing w:after="0" w:line="320" w:lineRule="atLeast"/>
              <w:ind w:left="60" w:right="60"/>
              <w:rPr>
                <w:rFonts w:ascii="Times New Roman" w:hAnsi="Times New Roman" w:cs="Times New Roman"/>
                <w:color w:val="264A60"/>
                <w:sz w:val="24"/>
                <w:szCs w:val="24"/>
              </w:rPr>
            </w:pPr>
            <w:r w:rsidRPr="008C1697">
              <w:rPr>
                <w:rFonts w:ascii="Times New Roman" w:hAnsi="Times New Roman" w:cs="Times New Roman"/>
                <w:i/>
                <w:iCs/>
                <w:color w:val="264A60"/>
                <w:sz w:val="24"/>
                <w:szCs w:val="24"/>
              </w:rPr>
              <w:t>week, in the last year?’</w:t>
            </w:r>
          </w:p>
        </w:tc>
        <w:tc>
          <w:tcPr>
            <w:tcW w:w="567" w:type="dxa"/>
            <w:vMerge w:val="restart"/>
            <w:shd w:val="clear" w:color="auto" w:fill="E0E0E0"/>
          </w:tcPr>
          <w:p w14:paraId="5657A773" w14:textId="77777777" w:rsidR="006E3E5E" w:rsidRPr="008C1697" w:rsidRDefault="006E3E5E"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Yes</w:t>
            </w:r>
          </w:p>
        </w:tc>
        <w:tc>
          <w:tcPr>
            <w:tcW w:w="3969" w:type="dxa"/>
            <w:shd w:val="clear" w:color="auto" w:fill="E0E0E0"/>
          </w:tcPr>
          <w:p w14:paraId="7BBFCF39" w14:textId="77777777" w:rsidR="006E3E5E" w:rsidRPr="008C1697" w:rsidRDefault="006E3E5E"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801" w:type="dxa"/>
            <w:shd w:val="clear" w:color="auto" w:fill="FFFFFF"/>
          </w:tcPr>
          <w:p w14:paraId="087DC5DB"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18</w:t>
            </w:r>
          </w:p>
        </w:tc>
        <w:tc>
          <w:tcPr>
            <w:tcW w:w="1601" w:type="dxa"/>
            <w:shd w:val="clear" w:color="auto" w:fill="FFFFFF"/>
          </w:tcPr>
          <w:p w14:paraId="5C1C17AE"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8</w:t>
            </w:r>
          </w:p>
        </w:tc>
        <w:tc>
          <w:tcPr>
            <w:tcW w:w="922" w:type="dxa"/>
            <w:shd w:val="clear" w:color="auto" w:fill="FFFFFF"/>
          </w:tcPr>
          <w:p w14:paraId="3CC56619"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26</w:t>
            </w:r>
          </w:p>
        </w:tc>
      </w:tr>
      <w:tr w:rsidR="006E3E5E" w:rsidRPr="008C1697" w14:paraId="7B5E5EB5" w14:textId="77777777" w:rsidTr="00232B01">
        <w:trPr>
          <w:cantSplit/>
        </w:trPr>
        <w:tc>
          <w:tcPr>
            <w:tcW w:w="1277" w:type="dxa"/>
            <w:vMerge/>
            <w:shd w:val="clear" w:color="auto" w:fill="E0E0E0"/>
          </w:tcPr>
          <w:p w14:paraId="71EA963C" w14:textId="77777777" w:rsidR="006E3E5E" w:rsidRPr="008C1697" w:rsidRDefault="006E3E5E" w:rsidP="00847E01">
            <w:pPr>
              <w:autoSpaceDE w:val="0"/>
              <w:autoSpaceDN w:val="0"/>
              <w:adjustRightInd w:val="0"/>
              <w:spacing w:after="0" w:line="240" w:lineRule="auto"/>
              <w:rPr>
                <w:rFonts w:ascii="Times New Roman" w:hAnsi="Times New Roman" w:cs="Times New Roman"/>
                <w:color w:val="010205"/>
                <w:sz w:val="24"/>
                <w:szCs w:val="24"/>
              </w:rPr>
            </w:pPr>
          </w:p>
        </w:tc>
        <w:tc>
          <w:tcPr>
            <w:tcW w:w="567" w:type="dxa"/>
            <w:vMerge/>
            <w:shd w:val="clear" w:color="auto" w:fill="E0E0E0"/>
          </w:tcPr>
          <w:p w14:paraId="4F926D50" w14:textId="77777777" w:rsidR="006E3E5E" w:rsidRPr="008C1697" w:rsidRDefault="006E3E5E"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3969" w:type="dxa"/>
            <w:shd w:val="clear" w:color="auto" w:fill="E0E0E0"/>
          </w:tcPr>
          <w:p w14:paraId="3F787718" w14:textId="77777777" w:rsidR="006E3E5E" w:rsidRPr="008C1697" w:rsidRDefault="006E3E5E"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Have computer automation changed the number of tasks you complete during a working week, in the last year?’</w:t>
            </w:r>
          </w:p>
        </w:tc>
        <w:tc>
          <w:tcPr>
            <w:tcW w:w="1801" w:type="dxa"/>
            <w:shd w:val="clear" w:color="auto" w:fill="FFFFFF"/>
          </w:tcPr>
          <w:p w14:paraId="0B7DB62E"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69.2%</w:t>
            </w:r>
          </w:p>
        </w:tc>
        <w:tc>
          <w:tcPr>
            <w:tcW w:w="1601" w:type="dxa"/>
            <w:shd w:val="clear" w:color="auto" w:fill="FFFFFF"/>
          </w:tcPr>
          <w:p w14:paraId="70C2A9BF"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30.8%</w:t>
            </w:r>
          </w:p>
        </w:tc>
        <w:tc>
          <w:tcPr>
            <w:tcW w:w="922" w:type="dxa"/>
            <w:shd w:val="clear" w:color="auto" w:fill="FFFFFF"/>
          </w:tcPr>
          <w:p w14:paraId="76F6F693"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6E3E5E" w:rsidRPr="008C1697" w14:paraId="0B05ED80" w14:textId="77777777" w:rsidTr="00232B01">
        <w:trPr>
          <w:cantSplit/>
          <w:trHeight w:val="437"/>
        </w:trPr>
        <w:tc>
          <w:tcPr>
            <w:tcW w:w="1277" w:type="dxa"/>
            <w:vMerge/>
            <w:shd w:val="clear" w:color="auto" w:fill="E0E0E0"/>
          </w:tcPr>
          <w:p w14:paraId="6E6448F3" w14:textId="77777777" w:rsidR="006E3E5E" w:rsidRPr="008C1697" w:rsidRDefault="006E3E5E" w:rsidP="00847E01">
            <w:pPr>
              <w:autoSpaceDE w:val="0"/>
              <w:autoSpaceDN w:val="0"/>
              <w:adjustRightInd w:val="0"/>
              <w:spacing w:after="0" w:line="240" w:lineRule="auto"/>
              <w:rPr>
                <w:rFonts w:ascii="Times New Roman" w:hAnsi="Times New Roman" w:cs="Times New Roman"/>
                <w:color w:val="010205"/>
                <w:sz w:val="24"/>
                <w:szCs w:val="24"/>
              </w:rPr>
            </w:pPr>
          </w:p>
        </w:tc>
        <w:tc>
          <w:tcPr>
            <w:tcW w:w="567" w:type="dxa"/>
            <w:vMerge w:val="restart"/>
            <w:shd w:val="clear" w:color="auto" w:fill="E0E0E0"/>
          </w:tcPr>
          <w:p w14:paraId="184F9495" w14:textId="77777777" w:rsidR="006E3E5E" w:rsidRPr="008C1697" w:rsidRDefault="006E3E5E"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No</w:t>
            </w:r>
          </w:p>
        </w:tc>
        <w:tc>
          <w:tcPr>
            <w:tcW w:w="3969" w:type="dxa"/>
            <w:shd w:val="clear" w:color="auto" w:fill="E0E0E0"/>
          </w:tcPr>
          <w:p w14:paraId="4003C6CF" w14:textId="77777777" w:rsidR="006E3E5E" w:rsidRPr="008C1697" w:rsidRDefault="006E3E5E"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801" w:type="dxa"/>
            <w:shd w:val="clear" w:color="auto" w:fill="FFFFFF"/>
          </w:tcPr>
          <w:p w14:paraId="6BEED341"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w:t>
            </w:r>
          </w:p>
        </w:tc>
        <w:tc>
          <w:tcPr>
            <w:tcW w:w="1601" w:type="dxa"/>
            <w:shd w:val="clear" w:color="auto" w:fill="FFFFFF"/>
          </w:tcPr>
          <w:p w14:paraId="442B5F92"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w:t>
            </w:r>
          </w:p>
        </w:tc>
        <w:tc>
          <w:tcPr>
            <w:tcW w:w="922" w:type="dxa"/>
            <w:shd w:val="clear" w:color="auto" w:fill="FFFFFF"/>
          </w:tcPr>
          <w:p w14:paraId="4EFE40BA"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15</w:t>
            </w:r>
          </w:p>
        </w:tc>
      </w:tr>
      <w:tr w:rsidR="006E3E5E" w:rsidRPr="008C1697" w14:paraId="0D6A51FD" w14:textId="77777777" w:rsidTr="00232B01">
        <w:trPr>
          <w:cantSplit/>
          <w:trHeight w:val="1133"/>
        </w:trPr>
        <w:tc>
          <w:tcPr>
            <w:tcW w:w="1277" w:type="dxa"/>
            <w:vMerge/>
            <w:shd w:val="clear" w:color="auto" w:fill="E0E0E0"/>
          </w:tcPr>
          <w:p w14:paraId="7D74F760" w14:textId="77777777" w:rsidR="006E3E5E" w:rsidRPr="008C1697" w:rsidRDefault="006E3E5E" w:rsidP="00847E01">
            <w:pPr>
              <w:autoSpaceDE w:val="0"/>
              <w:autoSpaceDN w:val="0"/>
              <w:adjustRightInd w:val="0"/>
              <w:spacing w:after="0" w:line="240" w:lineRule="auto"/>
              <w:rPr>
                <w:rFonts w:ascii="Times New Roman" w:hAnsi="Times New Roman" w:cs="Times New Roman"/>
                <w:color w:val="010205"/>
                <w:sz w:val="24"/>
                <w:szCs w:val="24"/>
              </w:rPr>
            </w:pPr>
          </w:p>
        </w:tc>
        <w:tc>
          <w:tcPr>
            <w:tcW w:w="567" w:type="dxa"/>
            <w:vMerge/>
            <w:shd w:val="clear" w:color="auto" w:fill="E0E0E0"/>
          </w:tcPr>
          <w:p w14:paraId="0B4320B4" w14:textId="77777777" w:rsidR="006E3E5E" w:rsidRPr="008C1697" w:rsidRDefault="006E3E5E"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3969" w:type="dxa"/>
            <w:shd w:val="clear" w:color="auto" w:fill="E0E0E0"/>
          </w:tcPr>
          <w:p w14:paraId="294A5290" w14:textId="77777777" w:rsidR="006E3E5E" w:rsidRPr="008C1697" w:rsidRDefault="006E3E5E"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Have computer automation changed the number of tasks you complete during a working week, in the last year?’</w:t>
            </w:r>
          </w:p>
        </w:tc>
        <w:tc>
          <w:tcPr>
            <w:tcW w:w="1801" w:type="dxa"/>
            <w:shd w:val="clear" w:color="auto" w:fill="FFFFFF"/>
          </w:tcPr>
          <w:p w14:paraId="234E287E"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66.7%</w:t>
            </w:r>
          </w:p>
        </w:tc>
        <w:tc>
          <w:tcPr>
            <w:tcW w:w="1601" w:type="dxa"/>
            <w:shd w:val="clear" w:color="auto" w:fill="FFFFFF"/>
          </w:tcPr>
          <w:p w14:paraId="08743CDF"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33.3%</w:t>
            </w:r>
          </w:p>
        </w:tc>
        <w:tc>
          <w:tcPr>
            <w:tcW w:w="922" w:type="dxa"/>
            <w:shd w:val="clear" w:color="auto" w:fill="FFFFFF"/>
          </w:tcPr>
          <w:p w14:paraId="6E4FFB58"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6E3E5E" w:rsidRPr="008C1697" w14:paraId="02CEA529" w14:textId="77777777" w:rsidTr="00232B01">
        <w:trPr>
          <w:cantSplit/>
          <w:trHeight w:val="412"/>
        </w:trPr>
        <w:tc>
          <w:tcPr>
            <w:tcW w:w="1844" w:type="dxa"/>
            <w:gridSpan w:val="2"/>
            <w:vMerge w:val="restart"/>
            <w:shd w:val="clear" w:color="auto" w:fill="E0E0E0"/>
          </w:tcPr>
          <w:p w14:paraId="42D8037E" w14:textId="77777777" w:rsidR="006E3E5E" w:rsidRPr="008C1697" w:rsidRDefault="006E3E5E"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Total</w:t>
            </w:r>
          </w:p>
        </w:tc>
        <w:tc>
          <w:tcPr>
            <w:tcW w:w="3969" w:type="dxa"/>
            <w:shd w:val="clear" w:color="auto" w:fill="E0E0E0"/>
          </w:tcPr>
          <w:p w14:paraId="740AD588" w14:textId="77777777" w:rsidR="006E3E5E" w:rsidRPr="008C1697" w:rsidRDefault="006E3E5E"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801" w:type="dxa"/>
            <w:shd w:val="clear" w:color="auto" w:fill="FFFFFF"/>
          </w:tcPr>
          <w:p w14:paraId="5EAEBDA9"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28</w:t>
            </w:r>
          </w:p>
        </w:tc>
        <w:tc>
          <w:tcPr>
            <w:tcW w:w="1601" w:type="dxa"/>
            <w:shd w:val="clear" w:color="auto" w:fill="FFFFFF"/>
          </w:tcPr>
          <w:p w14:paraId="70AEF4F4"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13</w:t>
            </w:r>
          </w:p>
        </w:tc>
        <w:tc>
          <w:tcPr>
            <w:tcW w:w="922" w:type="dxa"/>
            <w:shd w:val="clear" w:color="auto" w:fill="FFFFFF"/>
          </w:tcPr>
          <w:p w14:paraId="02F81873"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41</w:t>
            </w:r>
          </w:p>
        </w:tc>
      </w:tr>
      <w:tr w:rsidR="006E3E5E" w:rsidRPr="008C1697" w14:paraId="1E40130E" w14:textId="77777777" w:rsidTr="00232B01">
        <w:trPr>
          <w:cantSplit/>
        </w:trPr>
        <w:tc>
          <w:tcPr>
            <w:tcW w:w="1844" w:type="dxa"/>
            <w:gridSpan w:val="2"/>
            <w:vMerge/>
            <w:shd w:val="clear" w:color="auto" w:fill="E0E0E0"/>
          </w:tcPr>
          <w:p w14:paraId="4CA2BDE8" w14:textId="77777777" w:rsidR="006E3E5E" w:rsidRPr="008C1697" w:rsidRDefault="006E3E5E"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3969" w:type="dxa"/>
            <w:shd w:val="clear" w:color="auto" w:fill="E0E0E0"/>
          </w:tcPr>
          <w:p w14:paraId="1A5C5DF9" w14:textId="77777777" w:rsidR="006E3E5E" w:rsidRPr="008C1697" w:rsidRDefault="006E3E5E"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Have computer automation changed the number of tasks you complete during a working week, in the last year?’</w:t>
            </w:r>
          </w:p>
        </w:tc>
        <w:tc>
          <w:tcPr>
            <w:tcW w:w="1801" w:type="dxa"/>
            <w:shd w:val="clear" w:color="auto" w:fill="FFFFFF"/>
          </w:tcPr>
          <w:p w14:paraId="648DCC7B"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68.3%</w:t>
            </w:r>
          </w:p>
        </w:tc>
        <w:tc>
          <w:tcPr>
            <w:tcW w:w="1601" w:type="dxa"/>
            <w:shd w:val="clear" w:color="auto" w:fill="FFFFFF"/>
          </w:tcPr>
          <w:p w14:paraId="2EEA7F46"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31.7%</w:t>
            </w:r>
          </w:p>
        </w:tc>
        <w:tc>
          <w:tcPr>
            <w:tcW w:w="922" w:type="dxa"/>
            <w:shd w:val="clear" w:color="auto" w:fill="FFFFFF"/>
          </w:tcPr>
          <w:p w14:paraId="75216C2E" w14:textId="77777777" w:rsidR="006E3E5E" w:rsidRPr="008C1697" w:rsidRDefault="006E3E5E" w:rsidP="00847E0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bl>
    <w:p w14:paraId="5A3CC850" w14:textId="77777777" w:rsidR="008C1697" w:rsidRDefault="008C1697" w:rsidP="003B064F">
      <w:pPr>
        <w:rPr>
          <w:rFonts w:ascii="Times New Roman" w:hAnsi="Times New Roman" w:cs="Times New Roman"/>
          <w:color w:val="0070C0"/>
          <w:sz w:val="24"/>
          <w:szCs w:val="24"/>
        </w:rPr>
      </w:pPr>
    </w:p>
    <w:p w14:paraId="7676328E" w14:textId="77777777" w:rsidR="00350B35" w:rsidRDefault="00350B35">
      <w:pPr>
        <w:rPr>
          <w:rFonts w:ascii="Times New Roman" w:hAnsi="Times New Roman" w:cs="Times New Roman"/>
          <w:color w:val="0070C0"/>
          <w:sz w:val="24"/>
          <w:szCs w:val="24"/>
        </w:rPr>
      </w:pPr>
      <w:r>
        <w:rPr>
          <w:rFonts w:ascii="Times New Roman" w:hAnsi="Times New Roman" w:cs="Times New Roman"/>
          <w:color w:val="0070C0"/>
          <w:sz w:val="24"/>
          <w:szCs w:val="24"/>
        </w:rPr>
        <w:br w:type="page"/>
      </w:r>
    </w:p>
    <w:p w14:paraId="45445AD0" w14:textId="5B26B18C" w:rsidR="003B064F" w:rsidRPr="008C1697" w:rsidRDefault="003B064F" w:rsidP="00117CB9">
      <w:pPr>
        <w:spacing w:after="0" w:line="480" w:lineRule="auto"/>
        <w:rPr>
          <w:rFonts w:ascii="Times New Roman" w:hAnsi="Times New Roman" w:cs="Times New Roman"/>
          <w:color w:val="0070C0"/>
          <w:sz w:val="24"/>
          <w:szCs w:val="24"/>
        </w:rPr>
      </w:pPr>
      <w:r w:rsidRPr="008C1697">
        <w:rPr>
          <w:rFonts w:ascii="Times New Roman" w:hAnsi="Times New Roman" w:cs="Times New Roman"/>
          <w:color w:val="0070C0"/>
          <w:sz w:val="24"/>
          <w:szCs w:val="24"/>
        </w:rPr>
        <w:t>Hypothesis 1 summary</w:t>
      </w:r>
    </w:p>
    <w:p w14:paraId="6A5CAAA9" w14:textId="73CF3D52" w:rsidR="003B064F" w:rsidRPr="008C1697" w:rsidRDefault="003B064F"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Investigating the hypothesis </w:t>
      </w:r>
      <w:r w:rsidRPr="008C1697">
        <w:rPr>
          <w:rFonts w:ascii="Times New Roman" w:hAnsi="Times New Roman" w:cs="Times New Roman"/>
          <w:b/>
          <w:bCs/>
          <w:sz w:val="24"/>
          <w:szCs w:val="24"/>
        </w:rPr>
        <w:t>‘</w:t>
      </w:r>
      <w:r w:rsidRPr="008C1697">
        <w:rPr>
          <w:rFonts w:ascii="Times New Roman" w:hAnsi="Times New Roman" w:cs="Times New Roman"/>
          <w:b/>
          <w:bCs/>
          <w:i/>
          <w:iCs/>
          <w:sz w:val="24"/>
          <w:szCs w:val="24"/>
        </w:rPr>
        <w:t>Employee perceived job security is negatively impacted by recently implemented technological automation of tasks’</w:t>
      </w:r>
      <w:r w:rsidRPr="008C1697">
        <w:rPr>
          <w:rFonts w:ascii="Times New Roman" w:hAnsi="Times New Roman" w:cs="Times New Roman"/>
          <w:i/>
          <w:iCs/>
          <w:sz w:val="24"/>
          <w:szCs w:val="24"/>
        </w:rPr>
        <w:t xml:space="preserve"> </w:t>
      </w:r>
      <w:r w:rsidRPr="008C1697">
        <w:rPr>
          <w:rFonts w:ascii="Times New Roman" w:hAnsi="Times New Roman" w:cs="Times New Roman"/>
          <w:sz w:val="24"/>
          <w:szCs w:val="24"/>
        </w:rPr>
        <w:t xml:space="preserve">we can, by examining the individual variable analysis as a group and by applying a present or future tense, gain an understanding of the implied </w:t>
      </w:r>
      <w:r w:rsidR="00D42702">
        <w:rPr>
          <w:rFonts w:ascii="Times New Roman" w:hAnsi="Times New Roman" w:cs="Times New Roman"/>
          <w:sz w:val="24"/>
          <w:szCs w:val="24"/>
        </w:rPr>
        <w:t xml:space="preserve">observed </w:t>
      </w:r>
      <w:r w:rsidRPr="008C1697">
        <w:rPr>
          <w:rFonts w:ascii="Times New Roman" w:hAnsi="Times New Roman" w:cs="Times New Roman"/>
          <w:sz w:val="24"/>
          <w:szCs w:val="24"/>
        </w:rPr>
        <w:t>perceptions of the sample about technological task automation.</w:t>
      </w:r>
    </w:p>
    <w:p w14:paraId="000C1214" w14:textId="6811A927" w:rsidR="003B064F" w:rsidRPr="008C1697" w:rsidRDefault="003B064F"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We can start this with examining the dependent variables of ‘</w:t>
      </w:r>
      <w:r w:rsidRPr="008C1697">
        <w:rPr>
          <w:rFonts w:ascii="Times New Roman" w:hAnsi="Times New Roman" w:cs="Times New Roman"/>
          <w:i/>
          <w:iCs/>
          <w:sz w:val="24"/>
          <w:szCs w:val="24"/>
        </w:rPr>
        <w:t>My job feels secure’</w:t>
      </w:r>
      <w:r w:rsidRPr="008C1697">
        <w:rPr>
          <w:rFonts w:ascii="Times New Roman" w:hAnsi="Times New Roman" w:cs="Times New Roman"/>
          <w:sz w:val="24"/>
          <w:szCs w:val="24"/>
        </w:rPr>
        <w:t xml:space="preserve"> and ‘</w:t>
      </w:r>
      <w:r w:rsidRPr="008C1697">
        <w:rPr>
          <w:rFonts w:ascii="Times New Roman" w:hAnsi="Times New Roman" w:cs="Times New Roman"/>
          <w:i/>
          <w:iCs/>
          <w:sz w:val="24"/>
          <w:szCs w:val="24"/>
        </w:rPr>
        <w:t>My job is almost guaranteed / a permanent position is there if I want it’</w:t>
      </w:r>
      <w:r w:rsidRPr="008C1697">
        <w:rPr>
          <w:rFonts w:ascii="Times New Roman" w:hAnsi="Times New Roman" w:cs="Times New Roman"/>
          <w:sz w:val="24"/>
          <w:szCs w:val="24"/>
        </w:rPr>
        <w:t xml:space="preserve"> in tables one and two. Both indicate that security or job guarantee are perceived to be placed at risk by the recent automation of tasks although the</w:t>
      </w:r>
      <w:r w:rsidR="00F721E9">
        <w:rPr>
          <w:rFonts w:ascii="Times New Roman" w:hAnsi="Times New Roman" w:cs="Times New Roman"/>
          <w:sz w:val="24"/>
          <w:szCs w:val="24"/>
        </w:rPr>
        <w:t xml:space="preserve"> </w:t>
      </w:r>
      <w:r w:rsidR="00F721E9">
        <w:rPr>
          <w:rFonts w:ascii="Times New Roman" w:hAnsi="Times New Roman" w:cs="Times New Roman"/>
          <w:i/>
          <w:iCs/>
          <w:sz w:val="24"/>
          <w:szCs w:val="24"/>
        </w:rPr>
        <w:t>p</w:t>
      </w:r>
      <w:r w:rsidRPr="008C1697">
        <w:rPr>
          <w:rFonts w:ascii="Times New Roman" w:hAnsi="Times New Roman" w:cs="Times New Roman"/>
          <w:sz w:val="24"/>
          <w:szCs w:val="24"/>
        </w:rPr>
        <w:t xml:space="preserve"> for table one indicates that there is not enough evidence to support the relationship between the sets of variables. This is however countered by the</w:t>
      </w:r>
      <w:r w:rsidR="00F721E9">
        <w:rPr>
          <w:rFonts w:ascii="Times New Roman" w:hAnsi="Times New Roman" w:cs="Times New Roman"/>
          <w:sz w:val="24"/>
          <w:szCs w:val="24"/>
        </w:rPr>
        <w:t xml:space="preserve"> </w:t>
      </w:r>
      <w:r w:rsidR="00F721E9">
        <w:rPr>
          <w:rFonts w:ascii="Times New Roman" w:hAnsi="Times New Roman" w:cs="Times New Roman"/>
          <w:i/>
          <w:iCs/>
          <w:sz w:val="24"/>
          <w:szCs w:val="24"/>
        </w:rPr>
        <w:t>p</w:t>
      </w:r>
      <w:r w:rsidRPr="008C1697">
        <w:rPr>
          <w:rFonts w:ascii="Times New Roman" w:hAnsi="Times New Roman" w:cs="Times New Roman"/>
          <w:sz w:val="24"/>
          <w:szCs w:val="24"/>
        </w:rPr>
        <w:t xml:space="preserve"> for table two that implies that there is enough evidence to support the relationship between the variables.  </w:t>
      </w:r>
    </w:p>
    <w:p w14:paraId="6A1E4654" w14:textId="31F1F01D" w:rsidR="003B064F" w:rsidRPr="008C1697" w:rsidRDefault="003B064F"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Table three can be seen to imply support of the impression identified by tables one and two, through the analysis of the dependent variable of ‘</w:t>
      </w:r>
      <w:r w:rsidRPr="008C1697">
        <w:rPr>
          <w:rFonts w:ascii="Times New Roman" w:hAnsi="Times New Roman" w:cs="Times New Roman"/>
          <w:i/>
          <w:iCs/>
          <w:sz w:val="24"/>
          <w:szCs w:val="24"/>
        </w:rPr>
        <w:t>My job is almost guaranteed / a permanent position is there if I want it’</w:t>
      </w:r>
      <w:r w:rsidRPr="008C1697">
        <w:rPr>
          <w:rFonts w:ascii="Times New Roman" w:hAnsi="Times New Roman" w:cs="Times New Roman"/>
          <w:sz w:val="24"/>
          <w:szCs w:val="24"/>
        </w:rPr>
        <w:t xml:space="preserve"> by indicating that the relationship is also negative between recent past technological automation and continued job security, although again the</w:t>
      </w:r>
      <w:r w:rsidR="00F721E9">
        <w:rPr>
          <w:rFonts w:ascii="Times New Roman" w:hAnsi="Times New Roman" w:cs="Times New Roman"/>
          <w:sz w:val="24"/>
          <w:szCs w:val="24"/>
        </w:rPr>
        <w:t xml:space="preserve"> </w:t>
      </w:r>
      <w:r w:rsidR="00F721E9">
        <w:rPr>
          <w:rFonts w:ascii="Times New Roman" w:hAnsi="Times New Roman" w:cs="Times New Roman"/>
          <w:i/>
          <w:iCs/>
          <w:sz w:val="24"/>
          <w:szCs w:val="24"/>
        </w:rPr>
        <w:t>p</w:t>
      </w:r>
      <w:r w:rsidRPr="008C1697">
        <w:rPr>
          <w:rFonts w:ascii="Times New Roman" w:hAnsi="Times New Roman" w:cs="Times New Roman"/>
          <w:sz w:val="24"/>
          <w:szCs w:val="24"/>
        </w:rPr>
        <w:t xml:space="preserve"> indicates that there is not enough evidence to support a relationship between the variables.</w:t>
      </w:r>
    </w:p>
    <w:p w14:paraId="267D0625" w14:textId="1C8D422F" w:rsidR="003B064F" w:rsidRPr="008C1697" w:rsidRDefault="003B064F"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Table </w:t>
      </w:r>
      <w:r w:rsidR="00CF7511">
        <w:rPr>
          <w:rFonts w:ascii="Times New Roman" w:hAnsi="Times New Roman" w:cs="Times New Roman"/>
          <w:sz w:val="24"/>
          <w:szCs w:val="24"/>
        </w:rPr>
        <w:t>four</w:t>
      </w:r>
      <w:r w:rsidRPr="008C1697">
        <w:rPr>
          <w:rFonts w:ascii="Times New Roman" w:hAnsi="Times New Roman" w:cs="Times New Roman"/>
          <w:sz w:val="24"/>
          <w:szCs w:val="24"/>
        </w:rPr>
        <w:t xml:space="preserve"> counters the impression that recent technological task automation is negative as the analysis of the dependent variable ‘</w:t>
      </w:r>
      <w:r w:rsidRPr="008C1697">
        <w:rPr>
          <w:rFonts w:ascii="Times New Roman" w:hAnsi="Times New Roman" w:cs="Times New Roman"/>
          <w:i/>
          <w:iCs/>
          <w:sz w:val="24"/>
          <w:szCs w:val="24"/>
        </w:rPr>
        <w:t>Does your organisation implementing new technological automation give you optimism for your continued job security?’</w:t>
      </w:r>
      <w:r w:rsidRPr="008C1697">
        <w:rPr>
          <w:rFonts w:ascii="Times New Roman" w:hAnsi="Times New Roman" w:cs="Times New Roman"/>
          <w:sz w:val="24"/>
          <w:szCs w:val="24"/>
        </w:rPr>
        <w:t xml:space="preserve"> and recent past technological automation is positive, but again the</w:t>
      </w:r>
      <w:r w:rsidR="00F721E9">
        <w:rPr>
          <w:rFonts w:ascii="Times New Roman" w:hAnsi="Times New Roman" w:cs="Times New Roman"/>
          <w:sz w:val="24"/>
          <w:szCs w:val="24"/>
        </w:rPr>
        <w:t xml:space="preserve"> </w:t>
      </w:r>
      <w:r w:rsidR="00F721E9">
        <w:rPr>
          <w:rFonts w:ascii="Times New Roman" w:hAnsi="Times New Roman" w:cs="Times New Roman"/>
          <w:i/>
          <w:iCs/>
          <w:sz w:val="24"/>
          <w:szCs w:val="24"/>
        </w:rPr>
        <w:t>p</w:t>
      </w:r>
      <w:r w:rsidRPr="008C1697">
        <w:rPr>
          <w:rFonts w:ascii="Times New Roman" w:hAnsi="Times New Roman" w:cs="Times New Roman"/>
          <w:sz w:val="24"/>
          <w:szCs w:val="24"/>
        </w:rPr>
        <w:t xml:space="preserve"> indicates that there is not enough evidence to support the existence of a relationship between the variables.   </w:t>
      </w:r>
    </w:p>
    <w:p w14:paraId="256183B3" w14:textId="77777777" w:rsidR="003B064F" w:rsidRPr="008C1697" w:rsidRDefault="003B064F"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When examining all of the dependent variables holistically an inference can be drawn that where the analysis is investigating the current tense in tables one and three the effect can be implied to be negative; with tables two and four investigating future perceptions of job security - table two also implies that the perception of future job security as being negative, but with table four indicating that the future of job security is positive.</w:t>
      </w:r>
    </w:p>
    <w:p w14:paraId="29061DBB" w14:textId="77777777" w:rsidR="003B064F" w:rsidRPr="008C1697" w:rsidRDefault="003B064F"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From the analysis, we can draw an understanding that the sample indicates the relationship between recent technological task automation and job security is negative. </w:t>
      </w:r>
    </w:p>
    <w:p w14:paraId="3C044D11" w14:textId="519087BA" w:rsidR="003B064F" w:rsidRPr="008C1697" w:rsidRDefault="003B064F" w:rsidP="00117CB9">
      <w:pPr>
        <w:spacing w:after="0" w:line="480" w:lineRule="auto"/>
        <w:rPr>
          <w:rFonts w:ascii="Times New Roman" w:hAnsi="Times New Roman" w:cs="Times New Roman"/>
          <w:bCs/>
          <w:sz w:val="24"/>
          <w:szCs w:val="24"/>
        </w:rPr>
      </w:pPr>
      <w:r w:rsidRPr="008C1697">
        <w:rPr>
          <w:rFonts w:ascii="Times New Roman" w:hAnsi="Times New Roman" w:cs="Times New Roman"/>
          <w:bCs/>
          <w:sz w:val="24"/>
          <w:szCs w:val="24"/>
        </w:rPr>
        <w:br w:type="page"/>
      </w:r>
    </w:p>
    <w:p w14:paraId="34200FED" w14:textId="74E951B4" w:rsidR="00272CB4" w:rsidRPr="000D67F8" w:rsidRDefault="00FD07C5" w:rsidP="000D67F8">
      <w:pPr>
        <w:pStyle w:val="Heading3"/>
        <w:spacing w:line="480" w:lineRule="auto"/>
        <w:rPr>
          <w:rFonts w:ascii="Times New Roman" w:hAnsi="Times New Roman" w:cs="Times New Roman"/>
          <w:color w:val="2E74B5" w:themeColor="accent1" w:themeShade="BF"/>
        </w:rPr>
      </w:pPr>
      <w:bookmarkStart w:id="50" w:name="_Toc51165990"/>
      <w:r w:rsidRPr="000D67F8">
        <w:rPr>
          <w:rFonts w:ascii="Times New Roman" w:hAnsi="Times New Roman" w:cs="Times New Roman"/>
          <w:color w:val="2E74B5" w:themeColor="accent1" w:themeShade="BF"/>
        </w:rPr>
        <w:t xml:space="preserve">6.2.2 </w:t>
      </w:r>
      <w:r w:rsidR="00272CB4" w:rsidRPr="000D67F8">
        <w:rPr>
          <w:rFonts w:ascii="Times New Roman" w:hAnsi="Times New Roman" w:cs="Times New Roman"/>
          <w:color w:val="2E74B5" w:themeColor="accent1" w:themeShade="BF"/>
        </w:rPr>
        <w:t>Hypothesis 2</w:t>
      </w:r>
      <w:bookmarkEnd w:id="50"/>
    </w:p>
    <w:p w14:paraId="7884D597" w14:textId="77777777" w:rsidR="00FD07C5" w:rsidRPr="008C1697" w:rsidRDefault="00FD07C5" w:rsidP="00117CB9">
      <w:pPr>
        <w:spacing w:after="0" w:line="480" w:lineRule="auto"/>
        <w:rPr>
          <w:rFonts w:ascii="Times New Roman" w:hAnsi="Times New Roman" w:cs="Times New Roman"/>
          <w:sz w:val="24"/>
          <w:szCs w:val="24"/>
        </w:rPr>
      </w:pPr>
    </w:p>
    <w:p w14:paraId="4D0FC9D1" w14:textId="59DC5308" w:rsidR="00272CB4" w:rsidRDefault="00272CB4"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second hypothesis explores </w:t>
      </w:r>
      <w:r w:rsidRPr="008C1697">
        <w:rPr>
          <w:rFonts w:ascii="Times New Roman" w:hAnsi="Times New Roman" w:cs="Times New Roman"/>
          <w:b/>
          <w:bCs/>
          <w:sz w:val="24"/>
          <w:szCs w:val="24"/>
        </w:rPr>
        <w:t>‘</w:t>
      </w:r>
      <w:r w:rsidRPr="008C1697">
        <w:rPr>
          <w:rFonts w:ascii="Times New Roman" w:hAnsi="Times New Roman" w:cs="Times New Roman"/>
          <w:b/>
          <w:bCs/>
          <w:i/>
          <w:iCs/>
          <w:sz w:val="24"/>
          <w:szCs w:val="24"/>
        </w:rPr>
        <w:t>The current or future introduction of technological automation of employee performed tasks negatively impacts upon their perceived job security’</w:t>
      </w:r>
      <w:r w:rsidRPr="008C1697">
        <w:rPr>
          <w:rFonts w:ascii="Times New Roman" w:hAnsi="Times New Roman" w:cs="Times New Roman"/>
          <w:i/>
          <w:iCs/>
          <w:sz w:val="24"/>
          <w:szCs w:val="24"/>
        </w:rPr>
        <w:t>.</w:t>
      </w:r>
      <w:r w:rsidRPr="008C1697">
        <w:rPr>
          <w:rFonts w:ascii="Times New Roman" w:hAnsi="Times New Roman" w:cs="Times New Roman"/>
          <w:sz w:val="24"/>
          <w:szCs w:val="24"/>
        </w:rPr>
        <w:t xml:space="preserve">  To do this we will examine the variables through the independent variable ‘</w:t>
      </w:r>
      <w:r w:rsidRPr="008C1697">
        <w:rPr>
          <w:rFonts w:ascii="Times New Roman" w:hAnsi="Times New Roman" w:cs="Times New Roman"/>
          <w:i/>
          <w:iCs/>
          <w:sz w:val="24"/>
          <w:szCs w:val="24"/>
        </w:rPr>
        <w:t>Do you perceive that technological automation will change the tasks you perform during a working week in the next year?’</w:t>
      </w:r>
      <w:r w:rsidRPr="008C1697">
        <w:rPr>
          <w:rFonts w:ascii="Times New Roman" w:hAnsi="Times New Roman" w:cs="Times New Roman"/>
          <w:sz w:val="24"/>
          <w:szCs w:val="24"/>
        </w:rPr>
        <w:t xml:space="preserve"> and in table five the dependent variable </w:t>
      </w:r>
      <w:r w:rsidRPr="008C1697">
        <w:rPr>
          <w:rFonts w:ascii="Times New Roman" w:hAnsi="Times New Roman" w:cs="Times New Roman"/>
          <w:i/>
          <w:iCs/>
          <w:sz w:val="24"/>
          <w:szCs w:val="24"/>
        </w:rPr>
        <w:t xml:space="preserve"> ‘My job feels secure’. </w:t>
      </w:r>
      <w:r w:rsidRPr="008C1697">
        <w:rPr>
          <w:rFonts w:ascii="Times New Roman" w:hAnsi="Times New Roman" w:cs="Times New Roman"/>
          <w:sz w:val="24"/>
          <w:szCs w:val="24"/>
        </w:rPr>
        <w:t xml:space="preserve"> The sample indicates that 75% disagree with ‘</w:t>
      </w:r>
      <w:r w:rsidRPr="008C1697">
        <w:rPr>
          <w:rFonts w:ascii="Times New Roman" w:hAnsi="Times New Roman" w:cs="Times New Roman"/>
          <w:i/>
          <w:iCs/>
          <w:sz w:val="24"/>
          <w:szCs w:val="24"/>
        </w:rPr>
        <w:t>My job feels secure’</w:t>
      </w:r>
      <w:r w:rsidRPr="008C1697">
        <w:rPr>
          <w:rFonts w:ascii="Times New Roman" w:hAnsi="Times New Roman" w:cs="Times New Roman"/>
          <w:sz w:val="24"/>
          <w:szCs w:val="24"/>
        </w:rPr>
        <w:t xml:space="preserve"> when considering the possible future of technological task automation within the working day.  </w:t>
      </w:r>
    </w:p>
    <w:p w14:paraId="746A3757" w14:textId="77777777" w:rsidR="00D42702" w:rsidRPr="008C1697" w:rsidRDefault="00D42702" w:rsidP="00117CB9">
      <w:pPr>
        <w:spacing w:after="0" w:line="480" w:lineRule="auto"/>
        <w:rPr>
          <w:rFonts w:ascii="Times New Roman" w:hAnsi="Times New Roman" w:cs="Times New Roman"/>
          <w:sz w:val="24"/>
          <w:szCs w:val="24"/>
        </w:rPr>
      </w:pPr>
    </w:p>
    <w:p w14:paraId="71BE4525" w14:textId="215AB5AA" w:rsidR="00272CB4" w:rsidRDefault="00272CB4"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However, in opposition, 52.8% of the sample reacted positively to ‘</w:t>
      </w:r>
      <w:r w:rsidRPr="008C1697">
        <w:rPr>
          <w:rFonts w:ascii="Times New Roman" w:hAnsi="Times New Roman" w:cs="Times New Roman"/>
          <w:i/>
          <w:iCs/>
          <w:sz w:val="24"/>
          <w:szCs w:val="24"/>
        </w:rPr>
        <w:t>My job feels secure’</w:t>
      </w:r>
      <w:r w:rsidRPr="008C1697">
        <w:rPr>
          <w:rFonts w:ascii="Times New Roman" w:hAnsi="Times New Roman" w:cs="Times New Roman"/>
          <w:sz w:val="24"/>
          <w:szCs w:val="24"/>
        </w:rPr>
        <w:t xml:space="preserve"> and the perception of future task automation within the year. This is countered by 47.2% of the sample agreeing that the perception of job security is present but also indicates that task technological automation is not expected to occur within the next year.</w:t>
      </w:r>
    </w:p>
    <w:p w14:paraId="2FF80B75" w14:textId="77777777" w:rsidR="00D42702" w:rsidRPr="008C1697" w:rsidRDefault="00D42702" w:rsidP="00117CB9">
      <w:pPr>
        <w:spacing w:after="0" w:line="480" w:lineRule="auto"/>
        <w:rPr>
          <w:rFonts w:ascii="Times New Roman" w:hAnsi="Times New Roman" w:cs="Times New Roman"/>
          <w:sz w:val="24"/>
          <w:szCs w:val="24"/>
        </w:rPr>
      </w:pPr>
    </w:p>
    <w:p w14:paraId="2B6F7DB3" w14:textId="17414AB7" w:rsidR="00272CB4" w:rsidRPr="008C1697" w:rsidRDefault="00272CB4"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The inference from the analysis of the sample is that where job technological task automation is expected, job security is impacted negatively. However, as the</w:t>
      </w:r>
      <w:r w:rsidR="00F721E9">
        <w:rPr>
          <w:rFonts w:ascii="Times New Roman" w:hAnsi="Times New Roman" w:cs="Times New Roman"/>
          <w:sz w:val="24"/>
          <w:szCs w:val="24"/>
        </w:rPr>
        <w:t xml:space="preserve"> </w:t>
      </w:r>
      <w:r w:rsidR="00F721E9">
        <w:rPr>
          <w:rFonts w:ascii="Times New Roman" w:hAnsi="Times New Roman" w:cs="Times New Roman"/>
          <w:i/>
          <w:iCs/>
          <w:sz w:val="24"/>
          <w:szCs w:val="24"/>
        </w:rPr>
        <w:t>p</w:t>
      </w:r>
      <w:r w:rsidRPr="008C1697">
        <w:rPr>
          <w:rFonts w:ascii="Times New Roman" w:hAnsi="Times New Roman" w:cs="Times New Roman"/>
          <w:sz w:val="24"/>
          <w:szCs w:val="24"/>
        </w:rPr>
        <w:t xml:space="preserve"> is greater than .05, this indicates that there is not enough evidence to support the existence of a relationship between the variables and therefore the null hypothesis would be accepted, i.e. that there is no relationship between the variables.  </w:t>
      </w:r>
    </w:p>
    <w:p w14:paraId="6F360D2C" w14:textId="44140655" w:rsidR="00272CB4" w:rsidRPr="008C1697" w:rsidRDefault="00272CB4" w:rsidP="00117CB9">
      <w:pPr>
        <w:spacing w:after="0" w:line="480" w:lineRule="auto"/>
        <w:rPr>
          <w:rFonts w:ascii="Times New Roman" w:hAnsi="Times New Roman" w:cs="Times New Roman"/>
          <w:i/>
          <w:iCs/>
          <w:sz w:val="24"/>
          <w:szCs w:val="24"/>
        </w:rPr>
      </w:pPr>
      <w:r w:rsidRPr="008C1697">
        <w:rPr>
          <w:rFonts w:ascii="Times New Roman" w:hAnsi="Times New Roman" w:cs="Times New Roman"/>
          <w:sz w:val="24"/>
          <w:szCs w:val="24"/>
        </w:rPr>
        <w:t>(ꭓ</w:t>
      </w:r>
      <w:r w:rsidRPr="008C1697">
        <w:rPr>
          <w:rFonts w:ascii="Times New Roman" w:hAnsi="Times New Roman" w:cs="Times New Roman"/>
          <w:sz w:val="24"/>
          <w:szCs w:val="24"/>
          <w:vertAlign w:val="superscript"/>
        </w:rPr>
        <w:t>2</w:t>
      </w:r>
      <w:r w:rsidRPr="008C1697">
        <w:rPr>
          <w:rFonts w:ascii="Times New Roman" w:hAnsi="Times New Roman" w:cs="Times New Roman"/>
          <w:sz w:val="24"/>
          <w:szCs w:val="24"/>
        </w:rPr>
        <w:t xml:space="preserve"> = 1.44, df = 1 and </w:t>
      </w:r>
      <w:r w:rsidR="009766FC">
        <w:rPr>
          <w:rFonts w:ascii="Times New Roman" w:hAnsi="Times New Roman" w:cs="Times New Roman"/>
          <w:i/>
          <w:iCs/>
          <w:sz w:val="24"/>
          <w:szCs w:val="24"/>
        </w:rPr>
        <w:t>p</w:t>
      </w:r>
      <w:r w:rsidRPr="008C1697">
        <w:rPr>
          <w:rFonts w:ascii="Times New Roman" w:hAnsi="Times New Roman" w:cs="Times New Roman"/>
          <w:sz w:val="24"/>
          <w:szCs w:val="24"/>
        </w:rPr>
        <w:t xml:space="preserve"> = .23). </w:t>
      </w:r>
    </w:p>
    <w:p w14:paraId="693401E3" w14:textId="0DCF7911" w:rsidR="00117CB9" w:rsidRDefault="00117CB9" w:rsidP="00272CB4">
      <w:pPr>
        <w:spacing w:after="0"/>
        <w:rPr>
          <w:rFonts w:ascii="Times New Roman" w:hAnsi="Times New Roman" w:cs="Times New Roman"/>
          <w:sz w:val="24"/>
          <w:szCs w:val="24"/>
        </w:rPr>
      </w:pPr>
    </w:p>
    <w:p w14:paraId="6B643A58" w14:textId="7F1F3282" w:rsidR="0007485B" w:rsidRDefault="0007485B" w:rsidP="00272CB4">
      <w:pPr>
        <w:spacing w:after="0"/>
        <w:rPr>
          <w:rFonts w:ascii="Times New Roman" w:hAnsi="Times New Roman" w:cs="Times New Roman"/>
          <w:sz w:val="24"/>
          <w:szCs w:val="24"/>
        </w:rPr>
      </w:pPr>
    </w:p>
    <w:p w14:paraId="6AE19ED5" w14:textId="6C974A16" w:rsidR="0007485B" w:rsidRDefault="0007485B" w:rsidP="00272CB4">
      <w:pPr>
        <w:spacing w:after="0"/>
        <w:rPr>
          <w:rFonts w:ascii="Times New Roman" w:hAnsi="Times New Roman" w:cs="Times New Roman"/>
          <w:sz w:val="24"/>
          <w:szCs w:val="24"/>
        </w:rPr>
      </w:pPr>
    </w:p>
    <w:p w14:paraId="03021FD0" w14:textId="038B1EBF" w:rsidR="0007485B" w:rsidRDefault="0007485B" w:rsidP="00272CB4">
      <w:pPr>
        <w:spacing w:after="0"/>
        <w:rPr>
          <w:rFonts w:ascii="Times New Roman" w:hAnsi="Times New Roman" w:cs="Times New Roman"/>
          <w:sz w:val="24"/>
          <w:szCs w:val="24"/>
        </w:rPr>
      </w:pPr>
    </w:p>
    <w:p w14:paraId="0B273100" w14:textId="798F8C87" w:rsidR="0007485B" w:rsidRDefault="0007485B" w:rsidP="00272CB4">
      <w:pPr>
        <w:spacing w:after="0"/>
        <w:rPr>
          <w:rFonts w:ascii="Times New Roman" w:hAnsi="Times New Roman" w:cs="Times New Roman"/>
          <w:sz w:val="24"/>
          <w:szCs w:val="24"/>
        </w:rPr>
      </w:pPr>
    </w:p>
    <w:p w14:paraId="130F0931" w14:textId="42E049D5" w:rsidR="0007485B" w:rsidRDefault="0007485B" w:rsidP="00272CB4">
      <w:pPr>
        <w:spacing w:after="0"/>
        <w:rPr>
          <w:rFonts w:ascii="Times New Roman" w:hAnsi="Times New Roman" w:cs="Times New Roman"/>
          <w:sz w:val="24"/>
          <w:szCs w:val="24"/>
        </w:rPr>
      </w:pPr>
    </w:p>
    <w:p w14:paraId="317D5097" w14:textId="2F896D06" w:rsidR="0007485B" w:rsidRDefault="0007485B" w:rsidP="00272CB4">
      <w:pPr>
        <w:spacing w:after="0"/>
        <w:rPr>
          <w:rFonts w:ascii="Times New Roman" w:hAnsi="Times New Roman" w:cs="Times New Roman"/>
          <w:sz w:val="24"/>
          <w:szCs w:val="24"/>
        </w:rPr>
      </w:pPr>
    </w:p>
    <w:p w14:paraId="4628538D" w14:textId="141A0FEF" w:rsidR="0007485B" w:rsidRDefault="0007485B" w:rsidP="00272CB4">
      <w:pPr>
        <w:spacing w:after="0"/>
        <w:rPr>
          <w:rFonts w:ascii="Times New Roman" w:hAnsi="Times New Roman" w:cs="Times New Roman"/>
          <w:sz w:val="24"/>
          <w:szCs w:val="24"/>
        </w:rPr>
      </w:pPr>
    </w:p>
    <w:p w14:paraId="07A44653" w14:textId="6D2441DB" w:rsidR="00272CB4" w:rsidRPr="00117CB9" w:rsidRDefault="00272CB4" w:rsidP="00272CB4">
      <w:pPr>
        <w:spacing w:after="0"/>
        <w:rPr>
          <w:rFonts w:ascii="Times New Roman" w:hAnsi="Times New Roman" w:cs="Times New Roman"/>
          <w:sz w:val="24"/>
          <w:szCs w:val="24"/>
          <w:u w:val="single"/>
        </w:rPr>
      </w:pPr>
      <w:r w:rsidRPr="00117CB9">
        <w:rPr>
          <w:rFonts w:ascii="Times New Roman" w:hAnsi="Times New Roman" w:cs="Times New Roman"/>
          <w:sz w:val="24"/>
          <w:szCs w:val="24"/>
          <w:u w:val="single"/>
        </w:rPr>
        <w:t xml:space="preserve">Table </w:t>
      </w:r>
      <w:r w:rsidR="006D1A4C">
        <w:rPr>
          <w:rFonts w:ascii="Times New Roman" w:hAnsi="Times New Roman" w:cs="Times New Roman"/>
          <w:sz w:val="24"/>
          <w:szCs w:val="24"/>
          <w:u w:val="single"/>
        </w:rPr>
        <w:t>five</w:t>
      </w:r>
    </w:p>
    <w:p w14:paraId="317EE4A6" w14:textId="77777777" w:rsidR="00117CB9" w:rsidRPr="008C1697" w:rsidRDefault="00117CB9" w:rsidP="00272CB4">
      <w:pPr>
        <w:spacing w:after="0"/>
        <w:rPr>
          <w:rFonts w:ascii="Times New Roman" w:hAnsi="Times New Roman" w:cs="Times New Roman"/>
          <w:sz w:val="24"/>
          <w:szCs w:val="24"/>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07"/>
        <w:gridCol w:w="1076"/>
        <w:gridCol w:w="2461"/>
        <w:gridCol w:w="1476"/>
        <w:gridCol w:w="1476"/>
        <w:gridCol w:w="1030"/>
      </w:tblGrid>
      <w:tr w:rsidR="006E2367" w:rsidRPr="008C1697" w14:paraId="1FD7DF9E" w14:textId="77777777" w:rsidTr="000C617D">
        <w:trPr>
          <w:cantSplit/>
        </w:trPr>
        <w:tc>
          <w:tcPr>
            <w:tcW w:w="9426" w:type="dxa"/>
            <w:gridSpan w:val="6"/>
            <w:shd w:val="clear" w:color="auto" w:fill="FFFFFF"/>
            <w:vAlign w:val="center"/>
          </w:tcPr>
          <w:p w14:paraId="4EF41BBE" w14:textId="77777777" w:rsidR="00117CB9" w:rsidRPr="00117CB9" w:rsidRDefault="00117CB9" w:rsidP="00117CB9">
            <w:pPr>
              <w:autoSpaceDE w:val="0"/>
              <w:autoSpaceDN w:val="0"/>
              <w:adjustRightInd w:val="0"/>
              <w:spacing w:after="0" w:line="320" w:lineRule="atLeast"/>
              <w:ind w:left="60" w:right="60"/>
              <w:rPr>
                <w:rFonts w:ascii="Times New Roman" w:hAnsi="Times New Roman" w:cs="Times New Roman"/>
                <w:b/>
                <w:bCs/>
                <w:i/>
                <w:iCs/>
                <w:color w:val="010205"/>
                <w:sz w:val="24"/>
                <w:szCs w:val="24"/>
              </w:rPr>
            </w:pPr>
            <w:r w:rsidRPr="00117CB9">
              <w:rPr>
                <w:rFonts w:ascii="Times New Roman" w:hAnsi="Times New Roman" w:cs="Times New Roman"/>
                <w:b/>
                <w:bCs/>
                <w:i/>
                <w:iCs/>
                <w:color w:val="010205"/>
                <w:sz w:val="24"/>
                <w:szCs w:val="24"/>
              </w:rPr>
              <w:t>‘</w:t>
            </w:r>
            <w:r w:rsidR="006E2367" w:rsidRPr="00117CB9">
              <w:rPr>
                <w:rFonts w:ascii="Times New Roman" w:hAnsi="Times New Roman" w:cs="Times New Roman"/>
                <w:b/>
                <w:bCs/>
                <w:i/>
                <w:iCs/>
                <w:color w:val="010205"/>
                <w:sz w:val="24"/>
                <w:szCs w:val="24"/>
              </w:rPr>
              <w:t>My job feels secure</w:t>
            </w:r>
            <w:r w:rsidRPr="00117CB9">
              <w:rPr>
                <w:rFonts w:ascii="Times New Roman" w:hAnsi="Times New Roman" w:cs="Times New Roman"/>
                <w:b/>
                <w:bCs/>
                <w:i/>
                <w:iCs/>
                <w:color w:val="010205"/>
                <w:sz w:val="24"/>
                <w:szCs w:val="24"/>
              </w:rPr>
              <w:t>’</w:t>
            </w:r>
            <w:r w:rsidR="006E2367" w:rsidRPr="00117CB9">
              <w:rPr>
                <w:rFonts w:ascii="Times New Roman" w:hAnsi="Times New Roman" w:cs="Times New Roman"/>
                <w:b/>
                <w:bCs/>
                <w:i/>
                <w:iCs/>
                <w:color w:val="010205"/>
                <w:sz w:val="24"/>
                <w:szCs w:val="24"/>
              </w:rPr>
              <w:t xml:space="preserve"> * </w:t>
            </w:r>
            <w:r w:rsidRPr="00117CB9">
              <w:rPr>
                <w:rFonts w:ascii="Times New Roman" w:hAnsi="Times New Roman" w:cs="Times New Roman"/>
                <w:b/>
                <w:bCs/>
                <w:i/>
                <w:iCs/>
                <w:color w:val="010205"/>
                <w:sz w:val="24"/>
                <w:szCs w:val="24"/>
              </w:rPr>
              <w:t>‘</w:t>
            </w:r>
            <w:r w:rsidR="006E2367" w:rsidRPr="00117CB9">
              <w:rPr>
                <w:rFonts w:ascii="Times New Roman" w:hAnsi="Times New Roman" w:cs="Times New Roman"/>
                <w:b/>
                <w:bCs/>
                <w:i/>
                <w:iCs/>
                <w:color w:val="010205"/>
                <w:sz w:val="24"/>
                <w:szCs w:val="24"/>
              </w:rPr>
              <w:t>Do you perceive that technological automation will change the tasks you perform during a working week, in the next year?</w:t>
            </w:r>
            <w:r w:rsidRPr="00117CB9">
              <w:rPr>
                <w:rFonts w:ascii="Times New Roman" w:hAnsi="Times New Roman" w:cs="Times New Roman"/>
                <w:b/>
                <w:bCs/>
                <w:i/>
                <w:iCs/>
                <w:color w:val="010205"/>
                <w:sz w:val="24"/>
                <w:szCs w:val="24"/>
              </w:rPr>
              <w:t>’</w:t>
            </w:r>
            <w:r w:rsidR="006E2367" w:rsidRPr="00117CB9">
              <w:rPr>
                <w:rFonts w:ascii="Times New Roman" w:hAnsi="Times New Roman" w:cs="Times New Roman"/>
                <w:b/>
                <w:bCs/>
                <w:i/>
                <w:iCs/>
                <w:color w:val="010205"/>
                <w:sz w:val="24"/>
                <w:szCs w:val="24"/>
              </w:rPr>
              <w:t xml:space="preserve"> </w:t>
            </w:r>
          </w:p>
          <w:p w14:paraId="2E42B80D" w14:textId="77777777" w:rsidR="006E2367" w:rsidRDefault="006E2367" w:rsidP="00117CB9">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8C1697">
              <w:rPr>
                <w:rFonts w:ascii="Times New Roman" w:hAnsi="Times New Roman" w:cs="Times New Roman"/>
                <w:b/>
                <w:bCs/>
                <w:color w:val="010205"/>
                <w:sz w:val="24"/>
                <w:szCs w:val="24"/>
              </w:rPr>
              <w:t>Crosstabulation</w:t>
            </w:r>
          </w:p>
          <w:p w14:paraId="001E2757" w14:textId="2D263818" w:rsidR="00117CB9" w:rsidRPr="008C1697" w:rsidRDefault="00117CB9" w:rsidP="00117CB9">
            <w:pPr>
              <w:autoSpaceDE w:val="0"/>
              <w:autoSpaceDN w:val="0"/>
              <w:adjustRightInd w:val="0"/>
              <w:spacing w:after="0" w:line="320" w:lineRule="atLeast"/>
              <w:ind w:left="60" w:right="60"/>
              <w:rPr>
                <w:rFonts w:ascii="Times New Roman" w:hAnsi="Times New Roman" w:cs="Times New Roman"/>
                <w:color w:val="010205"/>
                <w:sz w:val="24"/>
                <w:szCs w:val="24"/>
              </w:rPr>
            </w:pPr>
          </w:p>
        </w:tc>
      </w:tr>
      <w:tr w:rsidR="006E2367" w:rsidRPr="008C1697" w14:paraId="4AE99527" w14:textId="77777777" w:rsidTr="000C617D">
        <w:trPr>
          <w:cantSplit/>
        </w:trPr>
        <w:tc>
          <w:tcPr>
            <w:tcW w:w="5444" w:type="dxa"/>
            <w:gridSpan w:val="3"/>
            <w:vMerge w:val="restart"/>
            <w:shd w:val="clear" w:color="auto" w:fill="FFFFFF"/>
            <w:vAlign w:val="bottom"/>
          </w:tcPr>
          <w:p w14:paraId="37AA6DEB" w14:textId="77777777" w:rsidR="006E2367" w:rsidRPr="008C1697" w:rsidRDefault="006E2367" w:rsidP="006E2367">
            <w:pPr>
              <w:autoSpaceDE w:val="0"/>
              <w:autoSpaceDN w:val="0"/>
              <w:adjustRightInd w:val="0"/>
              <w:spacing w:after="0" w:line="240" w:lineRule="auto"/>
              <w:rPr>
                <w:rFonts w:ascii="Times New Roman" w:hAnsi="Times New Roman" w:cs="Times New Roman"/>
                <w:sz w:val="24"/>
                <w:szCs w:val="24"/>
              </w:rPr>
            </w:pPr>
          </w:p>
        </w:tc>
        <w:tc>
          <w:tcPr>
            <w:tcW w:w="2952" w:type="dxa"/>
            <w:gridSpan w:val="2"/>
            <w:tcBorders>
              <w:bottom w:val="nil"/>
            </w:tcBorders>
            <w:shd w:val="clear" w:color="auto" w:fill="FFFFFF"/>
            <w:vAlign w:val="bottom"/>
          </w:tcPr>
          <w:p w14:paraId="2047971B" w14:textId="4EC05829" w:rsidR="006E2367" w:rsidRPr="008C1697" w:rsidRDefault="00117CB9" w:rsidP="00117CB9">
            <w:pPr>
              <w:autoSpaceDE w:val="0"/>
              <w:autoSpaceDN w:val="0"/>
              <w:adjustRightInd w:val="0"/>
              <w:spacing w:after="0" w:line="320" w:lineRule="atLeast"/>
              <w:ind w:left="60" w:right="60"/>
              <w:rPr>
                <w:rFonts w:ascii="Times New Roman" w:hAnsi="Times New Roman" w:cs="Times New Roman"/>
                <w:color w:val="264A60"/>
                <w:sz w:val="24"/>
                <w:szCs w:val="24"/>
              </w:rPr>
            </w:pPr>
            <w:r>
              <w:rPr>
                <w:rFonts w:ascii="Times New Roman" w:hAnsi="Times New Roman" w:cs="Times New Roman"/>
                <w:color w:val="264A60"/>
                <w:sz w:val="24"/>
                <w:szCs w:val="24"/>
              </w:rPr>
              <w:t>‘</w:t>
            </w:r>
            <w:r w:rsidR="006E2367" w:rsidRPr="00117CB9">
              <w:rPr>
                <w:rFonts w:ascii="Times New Roman" w:hAnsi="Times New Roman" w:cs="Times New Roman"/>
                <w:i/>
                <w:iCs/>
                <w:color w:val="264A60"/>
                <w:sz w:val="24"/>
                <w:szCs w:val="24"/>
              </w:rPr>
              <w:t>Do you perceive that technological automation will change the tasks you perform during a working week, in the next year?</w:t>
            </w:r>
            <w:r w:rsidRPr="00117CB9">
              <w:rPr>
                <w:rFonts w:ascii="Times New Roman" w:hAnsi="Times New Roman" w:cs="Times New Roman"/>
                <w:i/>
                <w:iCs/>
                <w:color w:val="264A60"/>
                <w:sz w:val="24"/>
                <w:szCs w:val="24"/>
              </w:rPr>
              <w:t>’</w:t>
            </w:r>
          </w:p>
        </w:tc>
        <w:tc>
          <w:tcPr>
            <w:tcW w:w="1030" w:type="dxa"/>
            <w:vMerge w:val="restart"/>
            <w:shd w:val="clear" w:color="auto" w:fill="FFFFFF"/>
            <w:vAlign w:val="bottom"/>
          </w:tcPr>
          <w:p w14:paraId="757CAC44"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b/>
                <w:bCs/>
                <w:color w:val="264A60"/>
                <w:sz w:val="24"/>
                <w:szCs w:val="24"/>
              </w:rPr>
              <w:t>Total</w:t>
            </w:r>
          </w:p>
        </w:tc>
      </w:tr>
      <w:tr w:rsidR="006E2367" w:rsidRPr="008C1697" w14:paraId="038910F8" w14:textId="77777777" w:rsidTr="000C617D">
        <w:trPr>
          <w:cantSplit/>
        </w:trPr>
        <w:tc>
          <w:tcPr>
            <w:tcW w:w="5444" w:type="dxa"/>
            <w:gridSpan w:val="3"/>
            <w:vMerge/>
            <w:shd w:val="clear" w:color="auto" w:fill="FFFFFF"/>
            <w:vAlign w:val="bottom"/>
          </w:tcPr>
          <w:p w14:paraId="7E0BDB19" w14:textId="77777777" w:rsidR="006E2367" w:rsidRPr="008C1697" w:rsidRDefault="006E2367" w:rsidP="006E2367">
            <w:pPr>
              <w:autoSpaceDE w:val="0"/>
              <w:autoSpaceDN w:val="0"/>
              <w:adjustRightInd w:val="0"/>
              <w:spacing w:after="0" w:line="240" w:lineRule="auto"/>
              <w:rPr>
                <w:rFonts w:ascii="Times New Roman" w:hAnsi="Times New Roman" w:cs="Times New Roman"/>
                <w:color w:val="264A60"/>
                <w:sz w:val="24"/>
                <w:szCs w:val="24"/>
              </w:rPr>
            </w:pPr>
          </w:p>
        </w:tc>
        <w:tc>
          <w:tcPr>
            <w:tcW w:w="1476" w:type="dxa"/>
            <w:tcBorders>
              <w:top w:val="nil"/>
            </w:tcBorders>
            <w:shd w:val="clear" w:color="auto" w:fill="FFFFFF"/>
            <w:vAlign w:val="bottom"/>
          </w:tcPr>
          <w:p w14:paraId="27E1376F"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Yes</w:t>
            </w:r>
          </w:p>
        </w:tc>
        <w:tc>
          <w:tcPr>
            <w:tcW w:w="1476" w:type="dxa"/>
            <w:tcBorders>
              <w:top w:val="nil"/>
            </w:tcBorders>
            <w:shd w:val="clear" w:color="auto" w:fill="FFFFFF"/>
            <w:vAlign w:val="bottom"/>
          </w:tcPr>
          <w:p w14:paraId="06185FCA"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b/>
                <w:bCs/>
                <w:color w:val="264A60"/>
                <w:sz w:val="24"/>
                <w:szCs w:val="24"/>
              </w:rPr>
              <w:t>No</w:t>
            </w:r>
          </w:p>
        </w:tc>
        <w:tc>
          <w:tcPr>
            <w:tcW w:w="1030" w:type="dxa"/>
            <w:vMerge/>
            <w:shd w:val="clear" w:color="auto" w:fill="FFFFFF"/>
            <w:vAlign w:val="bottom"/>
          </w:tcPr>
          <w:p w14:paraId="701F8047" w14:textId="77777777" w:rsidR="006E2367" w:rsidRPr="008C1697" w:rsidRDefault="006E2367" w:rsidP="006E2367">
            <w:pPr>
              <w:autoSpaceDE w:val="0"/>
              <w:autoSpaceDN w:val="0"/>
              <w:adjustRightInd w:val="0"/>
              <w:spacing w:after="0" w:line="240" w:lineRule="auto"/>
              <w:rPr>
                <w:rFonts w:ascii="Times New Roman" w:hAnsi="Times New Roman" w:cs="Times New Roman"/>
                <w:color w:val="264A60"/>
                <w:sz w:val="24"/>
                <w:szCs w:val="24"/>
              </w:rPr>
            </w:pPr>
          </w:p>
        </w:tc>
      </w:tr>
      <w:tr w:rsidR="006E2367" w:rsidRPr="008C1697" w14:paraId="4E530002" w14:textId="77777777" w:rsidTr="000C617D">
        <w:trPr>
          <w:cantSplit/>
          <w:trHeight w:val="383"/>
        </w:trPr>
        <w:tc>
          <w:tcPr>
            <w:tcW w:w="1907" w:type="dxa"/>
            <w:vMerge w:val="restart"/>
            <w:shd w:val="clear" w:color="auto" w:fill="E0E0E0"/>
          </w:tcPr>
          <w:p w14:paraId="3C5CA03C" w14:textId="47BAE199" w:rsidR="006E2367" w:rsidRPr="008C1697" w:rsidRDefault="00117CB9" w:rsidP="006E2367">
            <w:pPr>
              <w:autoSpaceDE w:val="0"/>
              <w:autoSpaceDN w:val="0"/>
              <w:adjustRightInd w:val="0"/>
              <w:spacing w:after="0" w:line="320" w:lineRule="atLeast"/>
              <w:ind w:left="60" w:right="60"/>
              <w:rPr>
                <w:rFonts w:ascii="Times New Roman" w:hAnsi="Times New Roman" w:cs="Times New Roman"/>
                <w:color w:val="264A60"/>
                <w:sz w:val="24"/>
                <w:szCs w:val="24"/>
              </w:rPr>
            </w:pPr>
            <w:r>
              <w:rPr>
                <w:rFonts w:ascii="Times New Roman" w:hAnsi="Times New Roman" w:cs="Times New Roman"/>
                <w:color w:val="264A60"/>
                <w:sz w:val="24"/>
                <w:szCs w:val="24"/>
              </w:rPr>
              <w:t>‘</w:t>
            </w:r>
            <w:r w:rsidR="006E2367" w:rsidRPr="0007485B">
              <w:rPr>
                <w:rFonts w:ascii="Times New Roman" w:hAnsi="Times New Roman" w:cs="Times New Roman"/>
                <w:i/>
                <w:iCs/>
                <w:color w:val="264A60"/>
                <w:sz w:val="24"/>
                <w:szCs w:val="24"/>
              </w:rPr>
              <w:t>My job feels secure</w:t>
            </w:r>
            <w:r w:rsidRPr="0007485B">
              <w:rPr>
                <w:rFonts w:ascii="Times New Roman" w:hAnsi="Times New Roman" w:cs="Times New Roman"/>
                <w:i/>
                <w:iCs/>
                <w:color w:val="264A60"/>
                <w:sz w:val="24"/>
                <w:szCs w:val="24"/>
              </w:rPr>
              <w:t>’</w:t>
            </w:r>
          </w:p>
        </w:tc>
        <w:tc>
          <w:tcPr>
            <w:tcW w:w="1076" w:type="dxa"/>
            <w:vMerge w:val="restart"/>
            <w:shd w:val="clear" w:color="auto" w:fill="E0E0E0"/>
          </w:tcPr>
          <w:p w14:paraId="487BE2BB" w14:textId="77777777" w:rsidR="006E2367" w:rsidRPr="008C1697" w:rsidRDefault="006E2367" w:rsidP="006E2367">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Agree</w:t>
            </w:r>
          </w:p>
        </w:tc>
        <w:tc>
          <w:tcPr>
            <w:tcW w:w="2461" w:type="dxa"/>
            <w:shd w:val="clear" w:color="auto" w:fill="E0E0E0"/>
          </w:tcPr>
          <w:p w14:paraId="53B5FDF8" w14:textId="77777777" w:rsidR="006E2367" w:rsidRPr="008C1697" w:rsidRDefault="006E2367" w:rsidP="006E2367">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476" w:type="dxa"/>
            <w:shd w:val="clear" w:color="auto" w:fill="FFFFFF"/>
          </w:tcPr>
          <w:p w14:paraId="07DCEB5D"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19</w:t>
            </w:r>
          </w:p>
        </w:tc>
        <w:tc>
          <w:tcPr>
            <w:tcW w:w="1476" w:type="dxa"/>
            <w:shd w:val="clear" w:color="auto" w:fill="FFFFFF"/>
          </w:tcPr>
          <w:p w14:paraId="413E0136"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17</w:t>
            </w:r>
          </w:p>
        </w:tc>
        <w:tc>
          <w:tcPr>
            <w:tcW w:w="1030" w:type="dxa"/>
            <w:shd w:val="clear" w:color="auto" w:fill="FFFFFF"/>
          </w:tcPr>
          <w:p w14:paraId="02C157D4"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36</w:t>
            </w:r>
          </w:p>
        </w:tc>
      </w:tr>
      <w:tr w:rsidR="006E2367" w:rsidRPr="008C1697" w14:paraId="6D7B5083" w14:textId="77777777" w:rsidTr="000C617D">
        <w:trPr>
          <w:cantSplit/>
        </w:trPr>
        <w:tc>
          <w:tcPr>
            <w:tcW w:w="1907" w:type="dxa"/>
            <w:vMerge/>
            <w:shd w:val="clear" w:color="auto" w:fill="E0E0E0"/>
          </w:tcPr>
          <w:p w14:paraId="61343C12" w14:textId="77777777" w:rsidR="006E2367" w:rsidRPr="008C1697" w:rsidRDefault="006E2367" w:rsidP="006E2367">
            <w:pPr>
              <w:autoSpaceDE w:val="0"/>
              <w:autoSpaceDN w:val="0"/>
              <w:adjustRightInd w:val="0"/>
              <w:spacing w:after="0" w:line="240" w:lineRule="auto"/>
              <w:rPr>
                <w:rFonts w:ascii="Times New Roman" w:hAnsi="Times New Roman" w:cs="Times New Roman"/>
                <w:color w:val="010205"/>
                <w:sz w:val="24"/>
                <w:szCs w:val="24"/>
              </w:rPr>
            </w:pPr>
          </w:p>
        </w:tc>
        <w:tc>
          <w:tcPr>
            <w:tcW w:w="1076" w:type="dxa"/>
            <w:vMerge/>
            <w:shd w:val="clear" w:color="auto" w:fill="E0E0E0"/>
          </w:tcPr>
          <w:p w14:paraId="2BF16C3C" w14:textId="77777777" w:rsidR="006E2367" w:rsidRPr="008C1697" w:rsidRDefault="006E2367" w:rsidP="006E2367">
            <w:pPr>
              <w:autoSpaceDE w:val="0"/>
              <w:autoSpaceDN w:val="0"/>
              <w:adjustRightInd w:val="0"/>
              <w:spacing w:after="0" w:line="240" w:lineRule="auto"/>
              <w:rPr>
                <w:rFonts w:ascii="Times New Roman" w:hAnsi="Times New Roman" w:cs="Times New Roman"/>
                <w:b/>
                <w:bCs/>
                <w:color w:val="010205"/>
                <w:sz w:val="24"/>
                <w:szCs w:val="24"/>
              </w:rPr>
            </w:pPr>
          </w:p>
        </w:tc>
        <w:tc>
          <w:tcPr>
            <w:tcW w:w="2461" w:type="dxa"/>
            <w:shd w:val="clear" w:color="auto" w:fill="E0E0E0"/>
          </w:tcPr>
          <w:p w14:paraId="67D210A3" w14:textId="4CF02EEE" w:rsidR="006E2367" w:rsidRPr="008C1697" w:rsidRDefault="006E2367" w:rsidP="006E2367">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xml:space="preserve">% within </w:t>
            </w:r>
            <w:r w:rsidR="00117CB9">
              <w:rPr>
                <w:rFonts w:ascii="Times New Roman" w:hAnsi="Times New Roman" w:cs="Times New Roman"/>
                <w:b/>
                <w:bCs/>
                <w:color w:val="264A60"/>
                <w:sz w:val="24"/>
                <w:szCs w:val="24"/>
              </w:rPr>
              <w:t>‘</w:t>
            </w:r>
            <w:r w:rsidRPr="00117CB9">
              <w:rPr>
                <w:rFonts w:ascii="Times New Roman" w:hAnsi="Times New Roman" w:cs="Times New Roman"/>
                <w:b/>
                <w:bCs/>
                <w:i/>
                <w:iCs/>
                <w:color w:val="264A60"/>
                <w:sz w:val="24"/>
                <w:szCs w:val="24"/>
              </w:rPr>
              <w:t>My job feels secure</w:t>
            </w:r>
            <w:r w:rsidR="00117CB9">
              <w:rPr>
                <w:rFonts w:ascii="Times New Roman" w:hAnsi="Times New Roman" w:cs="Times New Roman"/>
                <w:b/>
                <w:bCs/>
                <w:i/>
                <w:iCs/>
                <w:color w:val="264A60"/>
                <w:sz w:val="24"/>
                <w:szCs w:val="24"/>
              </w:rPr>
              <w:t>’</w:t>
            </w:r>
          </w:p>
        </w:tc>
        <w:tc>
          <w:tcPr>
            <w:tcW w:w="1476" w:type="dxa"/>
            <w:shd w:val="clear" w:color="auto" w:fill="FFFFFF"/>
          </w:tcPr>
          <w:p w14:paraId="00D52B10"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52.8%</w:t>
            </w:r>
          </w:p>
        </w:tc>
        <w:tc>
          <w:tcPr>
            <w:tcW w:w="1476" w:type="dxa"/>
            <w:shd w:val="clear" w:color="auto" w:fill="FFFFFF"/>
          </w:tcPr>
          <w:p w14:paraId="0CE1C33B"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47.2%</w:t>
            </w:r>
          </w:p>
        </w:tc>
        <w:tc>
          <w:tcPr>
            <w:tcW w:w="1030" w:type="dxa"/>
            <w:shd w:val="clear" w:color="auto" w:fill="FFFFFF"/>
          </w:tcPr>
          <w:p w14:paraId="4C0B6DAD"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6E2367" w:rsidRPr="008C1697" w14:paraId="249F9436" w14:textId="77777777" w:rsidTr="000C617D">
        <w:trPr>
          <w:cantSplit/>
          <w:trHeight w:val="397"/>
        </w:trPr>
        <w:tc>
          <w:tcPr>
            <w:tcW w:w="1907" w:type="dxa"/>
            <w:vMerge/>
            <w:shd w:val="clear" w:color="auto" w:fill="E0E0E0"/>
          </w:tcPr>
          <w:p w14:paraId="2ECC9ED6" w14:textId="77777777" w:rsidR="006E2367" w:rsidRPr="008C1697" w:rsidRDefault="006E2367" w:rsidP="006E2367">
            <w:pPr>
              <w:autoSpaceDE w:val="0"/>
              <w:autoSpaceDN w:val="0"/>
              <w:adjustRightInd w:val="0"/>
              <w:spacing w:after="0" w:line="240" w:lineRule="auto"/>
              <w:rPr>
                <w:rFonts w:ascii="Times New Roman" w:hAnsi="Times New Roman" w:cs="Times New Roman"/>
                <w:color w:val="010205"/>
                <w:sz w:val="24"/>
                <w:szCs w:val="24"/>
              </w:rPr>
            </w:pPr>
          </w:p>
        </w:tc>
        <w:tc>
          <w:tcPr>
            <w:tcW w:w="1076" w:type="dxa"/>
            <w:vMerge w:val="restart"/>
            <w:shd w:val="clear" w:color="auto" w:fill="E0E0E0"/>
          </w:tcPr>
          <w:p w14:paraId="7AF64B49" w14:textId="77777777" w:rsidR="006E2367" w:rsidRPr="008C1697" w:rsidRDefault="006E2367" w:rsidP="006E2367">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Disagree</w:t>
            </w:r>
          </w:p>
        </w:tc>
        <w:tc>
          <w:tcPr>
            <w:tcW w:w="2461" w:type="dxa"/>
            <w:shd w:val="clear" w:color="auto" w:fill="E0E0E0"/>
          </w:tcPr>
          <w:p w14:paraId="55B31DAA" w14:textId="77777777" w:rsidR="006E2367" w:rsidRPr="008C1697" w:rsidRDefault="006E2367" w:rsidP="006E2367">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476" w:type="dxa"/>
            <w:shd w:val="clear" w:color="auto" w:fill="FFFFFF"/>
          </w:tcPr>
          <w:p w14:paraId="5385DD32"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12</w:t>
            </w:r>
          </w:p>
        </w:tc>
        <w:tc>
          <w:tcPr>
            <w:tcW w:w="1476" w:type="dxa"/>
            <w:shd w:val="clear" w:color="auto" w:fill="FFFFFF"/>
          </w:tcPr>
          <w:p w14:paraId="5183AA38"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w:t>
            </w:r>
          </w:p>
        </w:tc>
        <w:tc>
          <w:tcPr>
            <w:tcW w:w="1030" w:type="dxa"/>
            <w:shd w:val="clear" w:color="auto" w:fill="FFFFFF"/>
          </w:tcPr>
          <w:p w14:paraId="43260521"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16</w:t>
            </w:r>
          </w:p>
        </w:tc>
      </w:tr>
      <w:tr w:rsidR="006E2367" w:rsidRPr="008C1697" w14:paraId="4262C8A4" w14:textId="77777777" w:rsidTr="000C617D">
        <w:trPr>
          <w:cantSplit/>
        </w:trPr>
        <w:tc>
          <w:tcPr>
            <w:tcW w:w="1907" w:type="dxa"/>
            <w:vMerge/>
            <w:shd w:val="clear" w:color="auto" w:fill="E0E0E0"/>
          </w:tcPr>
          <w:p w14:paraId="1905B190" w14:textId="77777777" w:rsidR="006E2367" w:rsidRPr="008C1697" w:rsidRDefault="006E2367" w:rsidP="006E2367">
            <w:pPr>
              <w:autoSpaceDE w:val="0"/>
              <w:autoSpaceDN w:val="0"/>
              <w:adjustRightInd w:val="0"/>
              <w:spacing w:after="0" w:line="240" w:lineRule="auto"/>
              <w:rPr>
                <w:rFonts w:ascii="Times New Roman" w:hAnsi="Times New Roman" w:cs="Times New Roman"/>
                <w:color w:val="010205"/>
                <w:sz w:val="24"/>
                <w:szCs w:val="24"/>
              </w:rPr>
            </w:pPr>
          </w:p>
        </w:tc>
        <w:tc>
          <w:tcPr>
            <w:tcW w:w="1076" w:type="dxa"/>
            <w:vMerge/>
            <w:shd w:val="clear" w:color="auto" w:fill="E0E0E0"/>
          </w:tcPr>
          <w:p w14:paraId="0A79A1E7" w14:textId="77777777" w:rsidR="006E2367" w:rsidRPr="008C1697" w:rsidRDefault="006E2367" w:rsidP="006E2367">
            <w:pPr>
              <w:autoSpaceDE w:val="0"/>
              <w:autoSpaceDN w:val="0"/>
              <w:adjustRightInd w:val="0"/>
              <w:spacing w:after="0" w:line="240" w:lineRule="auto"/>
              <w:rPr>
                <w:rFonts w:ascii="Times New Roman" w:hAnsi="Times New Roman" w:cs="Times New Roman"/>
                <w:b/>
                <w:bCs/>
                <w:color w:val="010205"/>
                <w:sz w:val="24"/>
                <w:szCs w:val="24"/>
              </w:rPr>
            </w:pPr>
          </w:p>
        </w:tc>
        <w:tc>
          <w:tcPr>
            <w:tcW w:w="2461" w:type="dxa"/>
            <w:shd w:val="clear" w:color="auto" w:fill="E0E0E0"/>
          </w:tcPr>
          <w:p w14:paraId="7744E46B" w14:textId="4BE271FA" w:rsidR="006E2367" w:rsidRPr="008C1697" w:rsidRDefault="006E2367" w:rsidP="006E2367">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xml:space="preserve">% within </w:t>
            </w:r>
            <w:r w:rsidR="00117CB9">
              <w:rPr>
                <w:rFonts w:ascii="Times New Roman" w:hAnsi="Times New Roman" w:cs="Times New Roman"/>
                <w:b/>
                <w:bCs/>
                <w:color w:val="264A60"/>
                <w:sz w:val="24"/>
                <w:szCs w:val="24"/>
              </w:rPr>
              <w:t>‘</w:t>
            </w:r>
            <w:r w:rsidRPr="00117CB9">
              <w:rPr>
                <w:rFonts w:ascii="Times New Roman" w:hAnsi="Times New Roman" w:cs="Times New Roman"/>
                <w:b/>
                <w:bCs/>
                <w:i/>
                <w:iCs/>
                <w:color w:val="264A60"/>
                <w:sz w:val="24"/>
                <w:szCs w:val="24"/>
              </w:rPr>
              <w:t>My job feels secure</w:t>
            </w:r>
            <w:r w:rsidR="00117CB9">
              <w:rPr>
                <w:rFonts w:ascii="Times New Roman" w:hAnsi="Times New Roman" w:cs="Times New Roman"/>
                <w:b/>
                <w:bCs/>
                <w:i/>
                <w:iCs/>
                <w:color w:val="264A60"/>
                <w:sz w:val="24"/>
                <w:szCs w:val="24"/>
              </w:rPr>
              <w:t>’</w:t>
            </w:r>
          </w:p>
        </w:tc>
        <w:tc>
          <w:tcPr>
            <w:tcW w:w="1476" w:type="dxa"/>
            <w:shd w:val="clear" w:color="auto" w:fill="FFFFFF"/>
          </w:tcPr>
          <w:p w14:paraId="28FBE458"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75.0%</w:t>
            </w:r>
          </w:p>
        </w:tc>
        <w:tc>
          <w:tcPr>
            <w:tcW w:w="1476" w:type="dxa"/>
            <w:shd w:val="clear" w:color="auto" w:fill="FFFFFF"/>
          </w:tcPr>
          <w:p w14:paraId="6273C707"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25.0%</w:t>
            </w:r>
          </w:p>
        </w:tc>
        <w:tc>
          <w:tcPr>
            <w:tcW w:w="1030" w:type="dxa"/>
            <w:shd w:val="clear" w:color="auto" w:fill="FFFFFF"/>
          </w:tcPr>
          <w:p w14:paraId="0EA74731"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6E2367" w:rsidRPr="008C1697" w14:paraId="5BB8E903" w14:textId="77777777" w:rsidTr="000C617D">
        <w:trPr>
          <w:cantSplit/>
          <w:trHeight w:val="413"/>
        </w:trPr>
        <w:tc>
          <w:tcPr>
            <w:tcW w:w="2983" w:type="dxa"/>
            <w:gridSpan w:val="2"/>
            <w:vMerge w:val="restart"/>
            <w:shd w:val="clear" w:color="auto" w:fill="E0E0E0"/>
          </w:tcPr>
          <w:p w14:paraId="62B80B00" w14:textId="77777777" w:rsidR="006E2367" w:rsidRPr="008C1697" w:rsidRDefault="006E2367" w:rsidP="006E2367">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Total</w:t>
            </w:r>
          </w:p>
        </w:tc>
        <w:tc>
          <w:tcPr>
            <w:tcW w:w="2461" w:type="dxa"/>
            <w:shd w:val="clear" w:color="auto" w:fill="E0E0E0"/>
          </w:tcPr>
          <w:p w14:paraId="498AED85" w14:textId="77777777" w:rsidR="006E2367" w:rsidRPr="008C1697" w:rsidRDefault="006E2367" w:rsidP="006E2367">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476" w:type="dxa"/>
            <w:shd w:val="clear" w:color="auto" w:fill="FFFFFF"/>
          </w:tcPr>
          <w:p w14:paraId="71C6DE15"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31</w:t>
            </w:r>
          </w:p>
        </w:tc>
        <w:tc>
          <w:tcPr>
            <w:tcW w:w="1476" w:type="dxa"/>
            <w:shd w:val="clear" w:color="auto" w:fill="FFFFFF"/>
          </w:tcPr>
          <w:p w14:paraId="7542B281"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21</w:t>
            </w:r>
          </w:p>
        </w:tc>
        <w:tc>
          <w:tcPr>
            <w:tcW w:w="1030" w:type="dxa"/>
            <w:shd w:val="clear" w:color="auto" w:fill="FFFFFF"/>
          </w:tcPr>
          <w:p w14:paraId="1AC6E7D7"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52</w:t>
            </w:r>
          </w:p>
        </w:tc>
      </w:tr>
      <w:tr w:rsidR="006E2367" w:rsidRPr="008C1697" w14:paraId="4C92B2CB" w14:textId="77777777" w:rsidTr="000C617D">
        <w:trPr>
          <w:cantSplit/>
        </w:trPr>
        <w:tc>
          <w:tcPr>
            <w:tcW w:w="2983" w:type="dxa"/>
            <w:gridSpan w:val="2"/>
            <w:vMerge/>
            <w:shd w:val="clear" w:color="auto" w:fill="E0E0E0"/>
          </w:tcPr>
          <w:p w14:paraId="5FD003FC" w14:textId="77777777" w:rsidR="006E2367" w:rsidRPr="008C1697" w:rsidRDefault="006E2367" w:rsidP="006E2367">
            <w:pPr>
              <w:autoSpaceDE w:val="0"/>
              <w:autoSpaceDN w:val="0"/>
              <w:adjustRightInd w:val="0"/>
              <w:spacing w:after="0" w:line="240" w:lineRule="auto"/>
              <w:rPr>
                <w:rFonts w:ascii="Times New Roman" w:hAnsi="Times New Roman" w:cs="Times New Roman"/>
                <w:b/>
                <w:bCs/>
                <w:color w:val="010205"/>
                <w:sz w:val="24"/>
                <w:szCs w:val="24"/>
              </w:rPr>
            </w:pPr>
          </w:p>
        </w:tc>
        <w:tc>
          <w:tcPr>
            <w:tcW w:w="2461" w:type="dxa"/>
            <w:shd w:val="clear" w:color="auto" w:fill="E0E0E0"/>
          </w:tcPr>
          <w:p w14:paraId="4A35C9F7" w14:textId="45D5E88A" w:rsidR="006E2367" w:rsidRPr="008C1697" w:rsidRDefault="006E2367" w:rsidP="006E2367">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xml:space="preserve">% within </w:t>
            </w:r>
            <w:r w:rsidR="00117CB9">
              <w:rPr>
                <w:rFonts w:ascii="Times New Roman" w:hAnsi="Times New Roman" w:cs="Times New Roman"/>
                <w:b/>
                <w:bCs/>
                <w:color w:val="264A60"/>
                <w:sz w:val="24"/>
                <w:szCs w:val="24"/>
              </w:rPr>
              <w:t>‘</w:t>
            </w:r>
            <w:r w:rsidRPr="00117CB9">
              <w:rPr>
                <w:rFonts w:ascii="Times New Roman" w:hAnsi="Times New Roman" w:cs="Times New Roman"/>
                <w:b/>
                <w:bCs/>
                <w:i/>
                <w:iCs/>
                <w:color w:val="264A60"/>
                <w:sz w:val="24"/>
                <w:szCs w:val="24"/>
              </w:rPr>
              <w:t>My job feels secure</w:t>
            </w:r>
            <w:r w:rsidR="00117CB9">
              <w:rPr>
                <w:rFonts w:ascii="Times New Roman" w:hAnsi="Times New Roman" w:cs="Times New Roman"/>
                <w:b/>
                <w:bCs/>
                <w:i/>
                <w:iCs/>
                <w:color w:val="264A60"/>
                <w:sz w:val="24"/>
                <w:szCs w:val="24"/>
              </w:rPr>
              <w:t>’</w:t>
            </w:r>
          </w:p>
        </w:tc>
        <w:tc>
          <w:tcPr>
            <w:tcW w:w="1476" w:type="dxa"/>
            <w:shd w:val="clear" w:color="auto" w:fill="FFFFFF"/>
          </w:tcPr>
          <w:p w14:paraId="0C91E665"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59.6%</w:t>
            </w:r>
          </w:p>
        </w:tc>
        <w:tc>
          <w:tcPr>
            <w:tcW w:w="1476" w:type="dxa"/>
            <w:shd w:val="clear" w:color="auto" w:fill="FFFFFF"/>
          </w:tcPr>
          <w:p w14:paraId="5440661D"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40.4%</w:t>
            </w:r>
          </w:p>
        </w:tc>
        <w:tc>
          <w:tcPr>
            <w:tcW w:w="1030" w:type="dxa"/>
            <w:shd w:val="clear" w:color="auto" w:fill="FFFFFF"/>
          </w:tcPr>
          <w:p w14:paraId="459A53EE" w14:textId="77777777" w:rsidR="006E2367" w:rsidRPr="008C1697" w:rsidRDefault="006E2367" w:rsidP="006E236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bl>
    <w:p w14:paraId="49173C0D" w14:textId="77777777" w:rsidR="00272CB4" w:rsidRPr="008C1697" w:rsidRDefault="00272CB4" w:rsidP="00272CB4">
      <w:pPr>
        <w:spacing w:line="240" w:lineRule="auto"/>
        <w:rPr>
          <w:rFonts w:ascii="Times New Roman" w:hAnsi="Times New Roman" w:cs="Times New Roman"/>
          <w:sz w:val="24"/>
          <w:szCs w:val="24"/>
        </w:rPr>
      </w:pPr>
    </w:p>
    <w:p w14:paraId="291571DA" w14:textId="77777777" w:rsidR="00117CB9" w:rsidRDefault="00117CB9" w:rsidP="00E92045">
      <w:pPr>
        <w:spacing w:line="240" w:lineRule="auto"/>
        <w:rPr>
          <w:rFonts w:ascii="Times New Roman" w:hAnsi="Times New Roman" w:cs="Times New Roman"/>
          <w:sz w:val="24"/>
          <w:szCs w:val="24"/>
        </w:rPr>
      </w:pPr>
    </w:p>
    <w:p w14:paraId="1EE63AE5" w14:textId="77777777" w:rsidR="00350B35" w:rsidRDefault="00350B35">
      <w:pPr>
        <w:rPr>
          <w:rFonts w:ascii="Times New Roman" w:hAnsi="Times New Roman" w:cs="Times New Roman"/>
          <w:sz w:val="24"/>
          <w:szCs w:val="24"/>
        </w:rPr>
      </w:pPr>
      <w:r>
        <w:rPr>
          <w:rFonts w:ascii="Times New Roman" w:hAnsi="Times New Roman" w:cs="Times New Roman"/>
          <w:sz w:val="24"/>
          <w:szCs w:val="24"/>
        </w:rPr>
        <w:br w:type="page"/>
      </w:r>
    </w:p>
    <w:p w14:paraId="4125561A" w14:textId="4A6AFDBD" w:rsidR="00E92045" w:rsidRPr="008C1697" w:rsidRDefault="00E92045"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Table </w:t>
      </w:r>
      <w:r w:rsidR="00B20D62">
        <w:rPr>
          <w:rFonts w:ascii="Times New Roman" w:hAnsi="Times New Roman" w:cs="Times New Roman"/>
          <w:sz w:val="24"/>
          <w:szCs w:val="24"/>
        </w:rPr>
        <w:t>six</w:t>
      </w:r>
      <w:r w:rsidRPr="008C1697">
        <w:rPr>
          <w:rFonts w:ascii="Times New Roman" w:hAnsi="Times New Roman" w:cs="Times New Roman"/>
          <w:sz w:val="24"/>
          <w:szCs w:val="24"/>
        </w:rPr>
        <w:t xml:space="preserve"> investigates the second hypothesis through the variables </w:t>
      </w:r>
      <w:r w:rsidRPr="008C1697">
        <w:rPr>
          <w:rFonts w:ascii="Times New Roman" w:hAnsi="Times New Roman" w:cs="Times New Roman"/>
          <w:i/>
          <w:iCs/>
          <w:sz w:val="24"/>
          <w:szCs w:val="24"/>
        </w:rPr>
        <w:t xml:space="preserve"> ‘Do you perceive that technological automation will change the tasks you perform during a working week in the next year?’</w:t>
      </w:r>
      <w:r w:rsidRPr="008C1697">
        <w:rPr>
          <w:rFonts w:ascii="Times New Roman" w:hAnsi="Times New Roman" w:cs="Times New Roman"/>
          <w:sz w:val="24"/>
          <w:szCs w:val="24"/>
        </w:rPr>
        <w:t xml:space="preserve"> as the independent variable and ‘</w:t>
      </w:r>
      <w:r w:rsidRPr="008C1697">
        <w:rPr>
          <w:rFonts w:ascii="Times New Roman" w:hAnsi="Times New Roman" w:cs="Times New Roman"/>
          <w:i/>
          <w:iCs/>
          <w:sz w:val="24"/>
          <w:szCs w:val="24"/>
        </w:rPr>
        <w:t xml:space="preserve">Does the future of technological automation give rise for concern for you?’ </w:t>
      </w:r>
      <w:r w:rsidRPr="008C1697">
        <w:rPr>
          <w:rFonts w:ascii="Times New Roman" w:hAnsi="Times New Roman" w:cs="Times New Roman"/>
          <w:sz w:val="24"/>
          <w:szCs w:val="24"/>
        </w:rPr>
        <w:t>as the dependent variable</w:t>
      </w:r>
      <w:r w:rsidRPr="008C1697">
        <w:rPr>
          <w:rFonts w:ascii="Times New Roman" w:hAnsi="Times New Roman" w:cs="Times New Roman"/>
          <w:i/>
          <w:iCs/>
          <w:sz w:val="24"/>
          <w:szCs w:val="24"/>
        </w:rPr>
        <w:t>.</w:t>
      </w:r>
      <w:r w:rsidRPr="008C1697">
        <w:rPr>
          <w:rFonts w:ascii="Times New Roman" w:hAnsi="Times New Roman" w:cs="Times New Roman"/>
          <w:sz w:val="24"/>
          <w:szCs w:val="24"/>
        </w:rPr>
        <w:t xml:space="preserve">  67.7% of the sample indicates a concern for the future in relation to technological automation and job security, where tasks are expected to be automated within the year. </w:t>
      </w:r>
    </w:p>
    <w:p w14:paraId="5065065A" w14:textId="29D9F1DA" w:rsidR="00E92045" w:rsidRDefault="00E92045"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sample also indicates that where there is </w:t>
      </w:r>
      <w:r w:rsidRPr="008C1697">
        <w:rPr>
          <w:rFonts w:ascii="Times New Roman" w:hAnsi="Times New Roman" w:cs="Times New Roman"/>
          <w:i/>
          <w:iCs/>
          <w:sz w:val="24"/>
          <w:szCs w:val="24"/>
        </w:rPr>
        <w:t>no</w:t>
      </w:r>
      <w:r w:rsidRPr="008C1697">
        <w:rPr>
          <w:rFonts w:ascii="Times New Roman" w:hAnsi="Times New Roman" w:cs="Times New Roman"/>
          <w:sz w:val="24"/>
          <w:szCs w:val="24"/>
        </w:rPr>
        <w:t xml:space="preserve"> perceived technological task automation expected within the year, 73.7% indicates that there is no perceived rise in concern about technological automation in the future.  </w:t>
      </w:r>
    </w:p>
    <w:p w14:paraId="29200BBE" w14:textId="77777777" w:rsidR="00D42702" w:rsidRPr="008C1697" w:rsidRDefault="00D42702" w:rsidP="00117CB9">
      <w:pPr>
        <w:spacing w:after="0" w:line="480" w:lineRule="auto"/>
        <w:rPr>
          <w:rFonts w:ascii="Times New Roman" w:hAnsi="Times New Roman" w:cs="Times New Roman"/>
          <w:sz w:val="24"/>
          <w:szCs w:val="24"/>
        </w:rPr>
      </w:pPr>
    </w:p>
    <w:p w14:paraId="4EB17B8B" w14:textId="77777777" w:rsidR="00E92045" w:rsidRPr="008C1697" w:rsidRDefault="00E92045"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The analysis indicates that where technological task automation is expected within the next year this impacts negatively on perceived job security, or where no automation is expected the perception of job security is not placed at risk.  However, in the continued investigation of the context of the variables the sample implies that where there is no expected future technological task automation there is still a concern for job security in relation to future technological automation at 26.3%.</w:t>
      </w:r>
    </w:p>
    <w:p w14:paraId="09DD5CF7" w14:textId="6A4F22B3" w:rsidR="00E92045" w:rsidRPr="008C1697" w:rsidRDefault="00E92045"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It can be inferred from the analysis that there is a general concern for the future of job security in relation to technological automation, and this could be seen to be exaggerated when there is the perception that tasks will be automated in the next year. However, as the </w:t>
      </w:r>
      <w:r w:rsidR="00F721E9">
        <w:rPr>
          <w:rFonts w:ascii="Times New Roman" w:hAnsi="Times New Roman" w:cs="Times New Roman"/>
          <w:i/>
          <w:iCs/>
          <w:sz w:val="24"/>
          <w:szCs w:val="24"/>
        </w:rPr>
        <w:t xml:space="preserve">p </w:t>
      </w:r>
      <w:r w:rsidRPr="008C1697">
        <w:rPr>
          <w:rFonts w:ascii="Times New Roman" w:hAnsi="Times New Roman" w:cs="Times New Roman"/>
          <w:sz w:val="24"/>
          <w:szCs w:val="24"/>
        </w:rPr>
        <w:t xml:space="preserve">is less than .05, this would indicate there is evidence to support the existence of a relationship between the variables, and therefore the null hypothesis would be rejected.  </w:t>
      </w:r>
    </w:p>
    <w:p w14:paraId="734A1807" w14:textId="7811FF2A" w:rsidR="00117CB9" w:rsidRDefault="00E92045"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(ꭓ</w:t>
      </w:r>
      <w:r w:rsidRPr="008C1697">
        <w:rPr>
          <w:rFonts w:ascii="Times New Roman" w:hAnsi="Times New Roman" w:cs="Times New Roman"/>
          <w:sz w:val="24"/>
          <w:szCs w:val="24"/>
          <w:vertAlign w:val="superscript"/>
        </w:rPr>
        <w:t>2</w:t>
      </w:r>
      <w:r w:rsidRPr="008C1697">
        <w:rPr>
          <w:rFonts w:ascii="Times New Roman" w:hAnsi="Times New Roman" w:cs="Times New Roman"/>
          <w:sz w:val="24"/>
          <w:szCs w:val="24"/>
        </w:rPr>
        <w:t xml:space="preserve"> = 6.25, df = 1 and </w:t>
      </w:r>
      <w:r w:rsidR="009766FC">
        <w:rPr>
          <w:rFonts w:ascii="Times New Roman" w:hAnsi="Times New Roman" w:cs="Times New Roman"/>
          <w:i/>
          <w:iCs/>
          <w:sz w:val="24"/>
          <w:szCs w:val="24"/>
        </w:rPr>
        <w:t>p</w:t>
      </w:r>
      <w:r w:rsidRPr="008C1697">
        <w:rPr>
          <w:rFonts w:ascii="Times New Roman" w:hAnsi="Times New Roman" w:cs="Times New Roman"/>
          <w:sz w:val="24"/>
          <w:szCs w:val="24"/>
        </w:rPr>
        <w:t xml:space="preserve"> = .01).</w:t>
      </w:r>
    </w:p>
    <w:p w14:paraId="1E4C7534" w14:textId="76390A01" w:rsidR="0007485B" w:rsidRDefault="0007485B" w:rsidP="00117CB9">
      <w:pPr>
        <w:spacing w:after="0" w:line="480" w:lineRule="auto"/>
        <w:rPr>
          <w:rFonts w:ascii="Times New Roman" w:hAnsi="Times New Roman" w:cs="Times New Roman"/>
          <w:sz w:val="24"/>
          <w:szCs w:val="24"/>
        </w:rPr>
      </w:pPr>
    </w:p>
    <w:p w14:paraId="0541B876" w14:textId="454E3027" w:rsidR="0007485B" w:rsidRDefault="0007485B" w:rsidP="00117CB9">
      <w:pPr>
        <w:spacing w:after="0" w:line="480" w:lineRule="auto"/>
        <w:rPr>
          <w:rFonts w:ascii="Times New Roman" w:hAnsi="Times New Roman" w:cs="Times New Roman"/>
          <w:sz w:val="24"/>
          <w:szCs w:val="24"/>
        </w:rPr>
      </w:pPr>
    </w:p>
    <w:p w14:paraId="639A253A" w14:textId="2B9312D7" w:rsidR="0007485B" w:rsidRDefault="0007485B" w:rsidP="00117CB9">
      <w:pPr>
        <w:spacing w:after="0" w:line="480" w:lineRule="auto"/>
        <w:rPr>
          <w:rFonts w:ascii="Times New Roman" w:hAnsi="Times New Roman" w:cs="Times New Roman"/>
          <w:sz w:val="24"/>
          <w:szCs w:val="24"/>
        </w:rPr>
      </w:pPr>
    </w:p>
    <w:p w14:paraId="444683BE" w14:textId="6038EE5B" w:rsidR="0007485B" w:rsidRDefault="0007485B" w:rsidP="00117CB9">
      <w:pPr>
        <w:spacing w:after="0" w:line="480" w:lineRule="auto"/>
        <w:rPr>
          <w:rFonts w:ascii="Times New Roman" w:hAnsi="Times New Roman" w:cs="Times New Roman"/>
          <w:sz w:val="24"/>
          <w:szCs w:val="24"/>
        </w:rPr>
      </w:pPr>
    </w:p>
    <w:p w14:paraId="5DCFAD44" w14:textId="612B3F85" w:rsidR="00E92045" w:rsidRPr="00117CB9" w:rsidRDefault="00E92045" w:rsidP="00E92045">
      <w:pPr>
        <w:spacing w:after="0"/>
        <w:rPr>
          <w:rFonts w:ascii="Times New Roman" w:hAnsi="Times New Roman" w:cs="Times New Roman"/>
          <w:sz w:val="24"/>
          <w:szCs w:val="24"/>
          <w:u w:val="single"/>
        </w:rPr>
      </w:pPr>
      <w:r w:rsidRPr="00117CB9">
        <w:rPr>
          <w:rFonts w:ascii="Times New Roman" w:hAnsi="Times New Roman" w:cs="Times New Roman"/>
          <w:sz w:val="24"/>
          <w:szCs w:val="24"/>
          <w:u w:val="single"/>
        </w:rPr>
        <w:t xml:space="preserve">Table </w:t>
      </w:r>
      <w:r w:rsidR="006D1A4C">
        <w:rPr>
          <w:rFonts w:ascii="Times New Roman" w:hAnsi="Times New Roman" w:cs="Times New Roman"/>
          <w:sz w:val="24"/>
          <w:szCs w:val="24"/>
          <w:u w:val="single"/>
        </w:rPr>
        <w:t>six</w:t>
      </w:r>
    </w:p>
    <w:p w14:paraId="26695FB4" w14:textId="77777777" w:rsidR="00117CB9" w:rsidRPr="008C1697" w:rsidRDefault="00117CB9" w:rsidP="00E92045">
      <w:pPr>
        <w:spacing w:after="0"/>
        <w:rPr>
          <w:rFonts w:ascii="Times New Roman" w:hAnsi="Times New Roman" w:cs="Times New Roman"/>
          <w:sz w:val="24"/>
          <w:szCs w:val="24"/>
        </w:rPr>
      </w:pPr>
    </w:p>
    <w:tbl>
      <w:tblPr>
        <w:tblW w:w="999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0"/>
        <w:gridCol w:w="567"/>
        <w:gridCol w:w="3686"/>
        <w:gridCol w:w="1659"/>
        <w:gridCol w:w="1743"/>
        <w:gridCol w:w="780"/>
      </w:tblGrid>
      <w:tr w:rsidR="00046AD2" w:rsidRPr="008C1697" w14:paraId="61B19CDB" w14:textId="77777777" w:rsidTr="00767FA3">
        <w:trPr>
          <w:cantSplit/>
        </w:trPr>
        <w:tc>
          <w:tcPr>
            <w:tcW w:w="9995" w:type="dxa"/>
            <w:gridSpan w:val="6"/>
            <w:shd w:val="clear" w:color="auto" w:fill="FFFFFF"/>
            <w:vAlign w:val="center"/>
          </w:tcPr>
          <w:p w14:paraId="1585D6CC" w14:textId="77777777" w:rsidR="00117CB9" w:rsidRPr="00117CB9" w:rsidRDefault="00117CB9" w:rsidP="00117CB9">
            <w:pPr>
              <w:autoSpaceDE w:val="0"/>
              <w:autoSpaceDN w:val="0"/>
              <w:adjustRightInd w:val="0"/>
              <w:spacing w:after="0" w:line="320" w:lineRule="atLeast"/>
              <w:ind w:left="60" w:right="60"/>
              <w:rPr>
                <w:rFonts w:ascii="Times New Roman" w:hAnsi="Times New Roman" w:cs="Times New Roman"/>
                <w:b/>
                <w:bCs/>
                <w:i/>
                <w:iCs/>
                <w:color w:val="010205"/>
                <w:sz w:val="24"/>
                <w:szCs w:val="24"/>
              </w:rPr>
            </w:pPr>
            <w:r w:rsidRPr="00117CB9">
              <w:rPr>
                <w:rFonts w:ascii="Times New Roman" w:hAnsi="Times New Roman" w:cs="Times New Roman"/>
                <w:b/>
                <w:bCs/>
                <w:i/>
                <w:iCs/>
                <w:color w:val="010205"/>
                <w:sz w:val="24"/>
                <w:szCs w:val="24"/>
              </w:rPr>
              <w:t>‘</w:t>
            </w:r>
            <w:r w:rsidR="00046AD2" w:rsidRPr="00117CB9">
              <w:rPr>
                <w:rFonts w:ascii="Times New Roman" w:hAnsi="Times New Roman" w:cs="Times New Roman"/>
                <w:b/>
                <w:bCs/>
                <w:i/>
                <w:iCs/>
                <w:color w:val="010205"/>
                <w:sz w:val="24"/>
                <w:szCs w:val="24"/>
              </w:rPr>
              <w:t>Do you perceive that technological automation will change the tasks you perform during a working week, in the next year?</w:t>
            </w:r>
            <w:r w:rsidRPr="00117CB9">
              <w:rPr>
                <w:rFonts w:ascii="Times New Roman" w:hAnsi="Times New Roman" w:cs="Times New Roman"/>
                <w:b/>
                <w:bCs/>
                <w:i/>
                <w:iCs/>
                <w:color w:val="010205"/>
                <w:sz w:val="24"/>
                <w:szCs w:val="24"/>
              </w:rPr>
              <w:t>’</w:t>
            </w:r>
            <w:r w:rsidR="00046AD2" w:rsidRPr="00117CB9">
              <w:rPr>
                <w:rFonts w:ascii="Times New Roman" w:hAnsi="Times New Roman" w:cs="Times New Roman"/>
                <w:b/>
                <w:bCs/>
                <w:i/>
                <w:iCs/>
                <w:color w:val="010205"/>
                <w:sz w:val="24"/>
                <w:szCs w:val="24"/>
              </w:rPr>
              <w:t xml:space="preserve"> * </w:t>
            </w:r>
            <w:r w:rsidRPr="00117CB9">
              <w:rPr>
                <w:rFonts w:ascii="Times New Roman" w:hAnsi="Times New Roman" w:cs="Times New Roman"/>
                <w:b/>
                <w:bCs/>
                <w:i/>
                <w:iCs/>
                <w:color w:val="010205"/>
                <w:sz w:val="24"/>
                <w:szCs w:val="24"/>
              </w:rPr>
              <w:t>‘</w:t>
            </w:r>
            <w:r w:rsidR="00046AD2" w:rsidRPr="00117CB9">
              <w:rPr>
                <w:rFonts w:ascii="Times New Roman" w:hAnsi="Times New Roman" w:cs="Times New Roman"/>
                <w:b/>
                <w:bCs/>
                <w:i/>
                <w:iCs/>
                <w:color w:val="010205"/>
                <w:sz w:val="24"/>
                <w:szCs w:val="24"/>
              </w:rPr>
              <w:t>Does the future of technological automation give rise to concern for you?</w:t>
            </w:r>
            <w:r w:rsidRPr="00117CB9">
              <w:rPr>
                <w:rFonts w:ascii="Times New Roman" w:hAnsi="Times New Roman" w:cs="Times New Roman"/>
                <w:b/>
                <w:bCs/>
                <w:i/>
                <w:iCs/>
                <w:color w:val="010205"/>
                <w:sz w:val="24"/>
                <w:szCs w:val="24"/>
              </w:rPr>
              <w:t>’</w:t>
            </w:r>
            <w:r w:rsidR="00046AD2" w:rsidRPr="00117CB9">
              <w:rPr>
                <w:rFonts w:ascii="Times New Roman" w:hAnsi="Times New Roman" w:cs="Times New Roman"/>
                <w:b/>
                <w:bCs/>
                <w:i/>
                <w:iCs/>
                <w:color w:val="010205"/>
                <w:sz w:val="24"/>
                <w:szCs w:val="24"/>
              </w:rPr>
              <w:t xml:space="preserve"> </w:t>
            </w:r>
          </w:p>
          <w:p w14:paraId="7D91FF27" w14:textId="77777777" w:rsidR="00046AD2" w:rsidRDefault="00046AD2" w:rsidP="00117CB9">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8C1697">
              <w:rPr>
                <w:rFonts w:ascii="Times New Roman" w:hAnsi="Times New Roman" w:cs="Times New Roman"/>
                <w:b/>
                <w:bCs/>
                <w:color w:val="010205"/>
                <w:sz w:val="24"/>
                <w:szCs w:val="24"/>
              </w:rPr>
              <w:t>Crosstabulation</w:t>
            </w:r>
          </w:p>
          <w:p w14:paraId="4DFC4360" w14:textId="509BA190" w:rsidR="00117CB9" w:rsidRPr="008C1697" w:rsidRDefault="00117CB9" w:rsidP="00117CB9">
            <w:pPr>
              <w:autoSpaceDE w:val="0"/>
              <w:autoSpaceDN w:val="0"/>
              <w:adjustRightInd w:val="0"/>
              <w:spacing w:after="0" w:line="320" w:lineRule="atLeast"/>
              <w:ind w:left="60" w:right="60"/>
              <w:rPr>
                <w:rFonts w:ascii="Times New Roman" w:hAnsi="Times New Roman" w:cs="Times New Roman"/>
                <w:color w:val="010205"/>
                <w:sz w:val="24"/>
                <w:szCs w:val="24"/>
              </w:rPr>
            </w:pPr>
          </w:p>
        </w:tc>
      </w:tr>
      <w:tr w:rsidR="00046AD2" w:rsidRPr="008C1697" w14:paraId="77C60B0F" w14:textId="77777777" w:rsidTr="00615736">
        <w:trPr>
          <w:cantSplit/>
        </w:trPr>
        <w:tc>
          <w:tcPr>
            <w:tcW w:w="5813" w:type="dxa"/>
            <w:gridSpan w:val="3"/>
            <w:vMerge w:val="restart"/>
            <w:shd w:val="clear" w:color="auto" w:fill="FFFFFF"/>
            <w:vAlign w:val="bottom"/>
          </w:tcPr>
          <w:p w14:paraId="75DB555F" w14:textId="77777777" w:rsidR="00046AD2" w:rsidRPr="008C1697" w:rsidRDefault="00046AD2" w:rsidP="00046AD2">
            <w:pPr>
              <w:autoSpaceDE w:val="0"/>
              <w:autoSpaceDN w:val="0"/>
              <w:adjustRightInd w:val="0"/>
              <w:spacing w:after="0" w:line="240" w:lineRule="auto"/>
              <w:rPr>
                <w:rFonts w:ascii="Times New Roman" w:hAnsi="Times New Roman" w:cs="Times New Roman"/>
                <w:sz w:val="24"/>
                <w:szCs w:val="24"/>
              </w:rPr>
            </w:pPr>
          </w:p>
        </w:tc>
        <w:tc>
          <w:tcPr>
            <w:tcW w:w="3402" w:type="dxa"/>
            <w:gridSpan w:val="2"/>
            <w:shd w:val="clear" w:color="auto" w:fill="FFFFFF"/>
            <w:vAlign w:val="bottom"/>
          </w:tcPr>
          <w:p w14:paraId="7A671937" w14:textId="3CEB85A8" w:rsidR="00046AD2" w:rsidRPr="008C1697" w:rsidRDefault="00117CB9" w:rsidP="00117CB9">
            <w:pPr>
              <w:autoSpaceDE w:val="0"/>
              <w:autoSpaceDN w:val="0"/>
              <w:adjustRightInd w:val="0"/>
              <w:spacing w:after="0" w:line="320" w:lineRule="atLeast"/>
              <w:ind w:left="60" w:right="60"/>
              <w:rPr>
                <w:rFonts w:ascii="Times New Roman" w:hAnsi="Times New Roman" w:cs="Times New Roman"/>
                <w:color w:val="264A60"/>
                <w:sz w:val="24"/>
                <w:szCs w:val="24"/>
              </w:rPr>
            </w:pPr>
            <w:r>
              <w:rPr>
                <w:rFonts w:ascii="Times New Roman" w:hAnsi="Times New Roman" w:cs="Times New Roman"/>
                <w:color w:val="264A60"/>
                <w:sz w:val="24"/>
                <w:szCs w:val="24"/>
              </w:rPr>
              <w:t>‘</w:t>
            </w:r>
            <w:r w:rsidR="00046AD2" w:rsidRPr="00117CB9">
              <w:rPr>
                <w:rFonts w:ascii="Times New Roman" w:hAnsi="Times New Roman" w:cs="Times New Roman"/>
                <w:i/>
                <w:iCs/>
                <w:color w:val="264A60"/>
                <w:sz w:val="24"/>
                <w:szCs w:val="24"/>
              </w:rPr>
              <w:t>Does the future of technological automation give rise to concern for you?</w:t>
            </w:r>
            <w:r w:rsidRPr="00117CB9">
              <w:rPr>
                <w:rFonts w:ascii="Times New Roman" w:hAnsi="Times New Roman" w:cs="Times New Roman"/>
                <w:i/>
                <w:iCs/>
                <w:color w:val="264A60"/>
                <w:sz w:val="24"/>
                <w:szCs w:val="24"/>
              </w:rPr>
              <w:t>’</w:t>
            </w:r>
          </w:p>
        </w:tc>
        <w:tc>
          <w:tcPr>
            <w:tcW w:w="780" w:type="dxa"/>
            <w:vMerge w:val="restart"/>
            <w:shd w:val="clear" w:color="auto" w:fill="FFFFFF"/>
            <w:vAlign w:val="bottom"/>
          </w:tcPr>
          <w:p w14:paraId="603F4EFC" w14:textId="77777777" w:rsidR="00046AD2" w:rsidRPr="008C1697" w:rsidRDefault="00046AD2" w:rsidP="00046AD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color w:val="264A60"/>
                <w:sz w:val="24"/>
                <w:szCs w:val="24"/>
              </w:rPr>
              <w:t>Total</w:t>
            </w:r>
          </w:p>
        </w:tc>
      </w:tr>
      <w:tr w:rsidR="00046AD2" w:rsidRPr="008C1697" w14:paraId="13783280" w14:textId="77777777" w:rsidTr="00615736">
        <w:trPr>
          <w:cantSplit/>
        </w:trPr>
        <w:tc>
          <w:tcPr>
            <w:tcW w:w="5813" w:type="dxa"/>
            <w:gridSpan w:val="3"/>
            <w:vMerge/>
            <w:shd w:val="clear" w:color="auto" w:fill="FFFFFF"/>
            <w:vAlign w:val="bottom"/>
          </w:tcPr>
          <w:p w14:paraId="03A345C6" w14:textId="77777777" w:rsidR="00046AD2" w:rsidRPr="008C1697" w:rsidRDefault="00046AD2" w:rsidP="00046AD2">
            <w:pPr>
              <w:autoSpaceDE w:val="0"/>
              <w:autoSpaceDN w:val="0"/>
              <w:adjustRightInd w:val="0"/>
              <w:spacing w:after="0" w:line="240" w:lineRule="auto"/>
              <w:rPr>
                <w:rFonts w:ascii="Times New Roman" w:hAnsi="Times New Roman" w:cs="Times New Roman"/>
                <w:color w:val="264A60"/>
                <w:sz w:val="24"/>
                <w:szCs w:val="24"/>
              </w:rPr>
            </w:pPr>
          </w:p>
        </w:tc>
        <w:tc>
          <w:tcPr>
            <w:tcW w:w="1659" w:type="dxa"/>
            <w:shd w:val="clear" w:color="auto" w:fill="FFFFFF"/>
            <w:vAlign w:val="bottom"/>
          </w:tcPr>
          <w:p w14:paraId="29B87235" w14:textId="77777777" w:rsidR="00046AD2" w:rsidRPr="008C1697" w:rsidRDefault="00046AD2" w:rsidP="00046AD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color w:val="264A60"/>
                <w:sz w:val="24"/>
                <w:szCs w:val="24"/>
              </w:rPr>
              <w:t>Yes</w:t>
            </w:r>
          </w:p>
        </w:tc>
        <w:tc>
          <w:tcPr>
            <w:tcW w:w="1743" w:type="dxa"/>
            <w:shd w:val="clear" w:color="auto" w:fill="FFFFFF"/>
            <w:vAlign w:val="bottom"/>
          </w:tcPr>
          <w:p w14:paraId="2402145A" w14:textId="77777777" w:rsidR="00046AD2" w:rsidRPr="008C1697" w:rsidRDefault="00046AD2" w:rsidP="00046AD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color w:val="264A60"/>
                <w:sz w:val="24"/>
                <w:szCs w:val="24"/>
              </w:rPr>
              <w:t>No</w:t>
            </w:r>
          </w:p>
        </w:tc>
        <w:tc>
          <w:tcPr>
            <w:tcW w:w="780" w:type="dxa"/>
            <w:vMerge/>
            <w:shd w:val="clear" w:color="auto" w:fill="FFFFFF"/>
            <w:vAlign w:val="bottom"/>
          </w:tcPr>
          <w:p w14:paraId="7ED383E7" w14:textId="77777777" w:rsidR="00046AD2" w:rsidRPr="008C1697" w:rsidRDefault="00046AD2" w:rsidP="00046AD2">
            <w:pPr>
              <w:autoSpaceDE w:val="0"/>
              <w:autoSpaceDN w:val="0"/>
              <w:adjustRightInd w:val="0"/>
              <w:spacing w:after="0" w:line="240" w:lineRule="auto"/>
              <w:rPr>
                <w:rFonts w:ascii="Times New Roman" w:hAnsi="Times New Roman" w:cs="Times New Roman"/>
                <w:color w:val="264A60"/>
                <w:sz w:val="24"/>
                <w:szCs w:val="24"/>
              </w:rPr>
            </w:pPr>
          </w:p>
        </w:tc>
      </w:tr>
      <w:tr w:rsidR="007D2F31" w:rsidRPr="008C1697" w14:paraId="4E8C75A4" w14:textId="77777777" w:rsidTr="00117CB9">
        <w:trPr>
          <w:cantSplit/>
          <w:trHeight w:val="395"/>
        </w:trPr>
        <w:tc>
          <w:tcPr>
            <w:tcW w:w="1560" w:type="dxa"/>
            <w:vMerge w:val="restart"/>
            <w:shd w:val="clear" w:color="auto" w:fill="E0E0E0"/>
          </w:tcPr>
          <w:p w14:paraId="05361C77" w14:textId="79941D11" w:rsidR="00046AD2" w:rsidRPr="00117CB9" w:rsidRDefault="00117CB9" w:rsidP="00046AD2">
            <w:pPr>
              <w:autoSpaceDE w:val="0"/>
              <w:autoSpaceDN w:val="0"/>
              <w:adjustRightInd w:val="0"/>
              <w:spacing w:after="0" w:line="320" w:lineRule="atLeast"/>
              <w:ind w:left="60" w:right="60"/>
              <w:rPr>
                <w:rFonts w:ascii="Times New Roman" w:hAnsi="Times New Roman" w:cs="Times New Roman"/>
                <w:i/>
                <w:iCs/>
                <w:color w:val="264A60"/>
                <w:sz w:val="24"/>
                <w:szCs w:val="24"/>
              </w:rPr>
            </w:pPr>
            <w:r>
              <w:rPr>
                <w:rFonts w:ascii="Times New Roman" w:hAnsi="Times New Roman" w:cs="Times New Roman"/>
                <w:i/>
                <w:iCs/>
                <w:color w:val="264A60"/>
                <w:sz w:val="24"/>
                <w:szCs w:val="24"/>
              </w:rPr>
              <w:t>‘</w:t>
            </w:r>
            <w:r w:rsidR="00046AD2" w:rsidRPr="00117CB9">
              <w:rPr>
                <w:rFonts w:ascii="Times New Roman" w:hAnsi="Times New Roman" w:cs="Times New Roman"/>
                <w:i/>
                <w:iCs/>
                <w:color w:val="264A60"/>
                <w:sz w:val="24"/>
                <w:szCs w:val="24"/>
              </w:rPr>
              <w:t>Do you perceive that technological automation will change the tasks you perform during a working week, in the next year?</w:t>
            </w:r>
            <w:r>
              <w:rPr>
                <w:rFonts w:ascii="Times New Roman" w:hAnsi="Times New Roman" w:cs="Times New Roman"/>
                <w:i/>
                <w:iCs/>
                <w:color w:val="264A60"/>
                <w:sz w:val="24"/>
                <w:szCs w:val="24"/>
              </w:rPr>
              <w:t>’</w:t>
            </w:r>
          </w:p>
        </w:tc>
        <w:tc>
          <w:tcPr>
            <w:tcW w:w="567" w:type="dxa"/>
            <w:vMerge w:val="restart"/>
            <w:shd w:val="clear" w:color="auto" w:fill="E0E0E0"/>
          </w:tcPr>
          <w:p w14:paraId="07EEAB0B" w14:textId="77777777" w:rsidR="00046AD2" w:rsidRPr="008C1697" w:rsidRDefault="00046AD2" w:rsidP="00046AD2">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Yes</w:t>
            </w:r>
          </w:p>
        </w:tc>
        <w:tc>
          <w:tcPr>
            <w:tcW w:w="3686" w:type="dxa"/>
            <w:shd w:val="clear" w:color="auto" w:fill="E0E0E0"/>
          </w:tcPr>
          <w:p w14:paraId="6A24861B" w14:textId="77777777" w:rsidR="00046AD2" w:rsidRPr="008C1697" w:rsidRDefault="00046AD2" w:rsidP="00046AD2">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659" w:type="dxa"/>
            <w:shd w:val="clear" w:color="auto" w:fill="FFFFFF"/>
          </w:tcPr>
          <w:p w14:paraId="1639B418" w14:textId="77777777" w:rsidR="00046AD2" w:rsidRPr="008C1697" w:rsidRDefault="00046AD2" w:rsidP="00652C9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21</w:t>
            </w:r>
          </w:p>
        </w:tc>
        <w:tc>
          <w:tcPr>
            <w:tcW w:w="1743" w:type="dxa"/>
            <w:shd w:val="clear" w:color="auto" w:fill="FFFFFF"/>
          </w:tcPr>
          <w:p w14:paraId="3EBEC0FB" w14:textId="77777777" w:rsidR="00046AD2" w:rsidRPr="008C1697" w:rsidRDefault="00046AD2" w:rsidP="00652C9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w:t>
            </w:r>
          </w:p>
        </w:tc>
        <w:tc>
          <w:tcPr>
            <w:tcW w:w="780" w:type="dxa"/>
            <w:shd w:val="clear" w:color="auto" w:fill="FFFFFF"/>
          </w:tcPr>
          <w:p w14:paraId="36FE22DE" w14:textId="77777777" w:rsidR="00046AD2" w:rsidRPr="008C1697" w:rsidRDefault="00046AD2" w:rsidP="00652C9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31</w:t>
            </w:r>
          </w:p>
        </w:tc>
      </w:tr>
      <w:tr w:rsidR="007D2F31" w:rsidRPr="008C1697" w14:paraId="4A71CEF3" w14:textId="77777777" w:rsidTr="00117CB9">
        <w:trPr>
          <w:cantSplit/>
        </w:trPr>
        <w:tc>
          <w:tcPr>
            <w:tcW w:w="1560" w:type="dxa"/>
            <w:vMerge/>
            <w:shd w:val="clear" w:color="auto" w:fill="E0E0E0"/>
          </w:tcPr>
          <w:p w14:paraId="7D89E9FE" w14:textId="77777777" w:rsidR="00046AD2" w:rsidRPr="008C1697" w:rsidRDefault="00046AD2" w:rsidP="00046AD2">
            <w:pPr>
              <w:autoSpaceDE w:val="0"/>
              <w:autoSpaceDN w:val="0"/>
              <w:adjustRightInd w:val="0"/>
              <w:spacing w:after="0" w:line="240" w:lineRule="auto"/>
              <w:rPr>
                <w:rFonts w:ascii="Times New Roman" w:hAnsi="Times New Roman" w:cs="Times New Roman"/>
                <w:color w:val="010205"/>
                <w:sz w:val="24"/>
                <w:szCs w:val="24"/>
              </w:rPr>
            </w:pPr>
          </w:p>
        </w:tc>
        <w:tc>
          <w:tcPr>
            <w:tcW w:w="567" w:type="dxa"/>
            <w:vMerge/>
            <w:shd w:val="clear" w:color="auto" w:fill="E0E0E0"/>
          </w:tcPr>
          <w:p w14:paraId="2EE2B82D" w14:textId="77777777" w:rsidR="00046AD2" w:rsidRPr="008C1697" w:rsidRDefault="00046AD2" w:rsidP="00046AD2">
            <w:pPr>
              <w:autoSpaceDE w:val="0"/>
              <w:autoSpaceDN w:val="0"/>
              <w:adjustRightInd w:val="0"/>
              <w:spacing w:after="0" w:line="240" w:lineRule="auto"/>
              <w:rPr>
                <w:rFonts w:ascii="Times New Roman" w:hAnsi="Times New Roman" w:cs="Times New Roman"/>
                <w:b/>
                <w:bCs/>
                <w:color w:val="010205"/>
                <w:sz w:val="24"/>
                <w:szCs w:val="24"/>
              </w:rPr>
            </w:pPr>
          </w:p>
        </w:tc>
        <w:tc>
          <w:tcPr>
            <w:tcW w:w="3686" w:type="dxa"/>
            <w:shd w:val="clear" w:color="auto" w:fill="E0E0E0"/>
          </w:tcPr>
          <w:p w14:paraId="4AC05669" w14:textId="71988C7B" w:rsidR="00046AD2" w:rsidRPr="008C1697" w:rsidRDefault="00046AD2" w:rsidP="00046AD2">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xml:space="preserve">% within </w:t>
            </w:r>
            <w:r w:rsidR="00117CB9">
              <w:rPr>
                <w:rFonts w:ascii="Times New Roman" w:hAnsi="Times New Roman" w:cs="Times New Roman"/>
                <w:b/>
                <w:bCs/>
                <w:color w:val="264A60"/>
                <w:sz w:val="24"/>
                <w:szCs w:val="24"/>
              </w:rPr>
              <w:t>‘</w:t>
            </w:r>
            <w:r w:rsidRPr="00117CB9">
              <w:rPr>
                <w:rFonts w:ascii="Times New Roman" w:hAnsi="Times New Roman" w:cs="Times New Roman"/>
                <w:b/>
                <w:bCs/>
                <w:i/>
                <w:iCs/>
                <w:color w:val="264A60"/>
                <w:sz w:val="24"/>
                <w:szCs w:val="24"/>
              </w:rPr>
              <w:t>Do you perceive that</w:t>
            </w:r>
            <w:r w:rsidR="00615736" w:rsidRPr="00117CB9">
              <w:rPr>
                <w:rFonts w:ascii="Times New Roman" w:hAnsi="Times New Roman" w:cs="Times New Roman"/>
                <w:b/>
                <w:bCs/>
                <w:i/>
                <w:iCs/>
                <w:color w:val="264A60"/>
                <w:sz w:val="24"/>
                <w:szCs w:val="24"/>
              </w:rPr>
              <w:t xml:space="preserve"> t</w:t>
            </w:r>
            <w:r w:rsidRPr="00117CB9">
              <w:rPr>
                <w:rFonts w:ascii="Times New Roman" w:hAnsi="Times New Roman" w:cs="Times New Roman"/>
                <w:b/>
                <w:bCs/>
                <w:i/>
                <w:iCs/>
                <w:color w:val="264A60"/>
                <w:sz w:val="24"/>
                <w:szCs w:val="24"/>
              </w:rPr>
              <w:t>echnological automation will change the tasks you perform during a working week, in the next year?</w:t>
            </w:r>
            <w:r w:rsidR="00117CB9">
              <w:rPr>
                <w:rFonts w:ascii="Times New Roman" w:hAnsi="Times New Roman" w:cs="Times New Roman"/>
                <w:b/>
                <w:bCs/>
                <w:i/>
                <w:iCs/>
                <w:color w:val="264A60"/>
                <w:sz w:val="24"/>
                <w:szCs w:val="24"/>
              </w:rPr>
              <w:t>’</w:t>
            </w:r>
          </w:p>
        </w:tc>
        <w:tc>
          <w:tcPr>
            <w:tcW w:w="1659" w:type="dxa"/>
            <w:shd w:val="clear" w:color="auto" w:fill="FFFFFF"/>
          </w:tcPr>
          <w:p w14:paraId="4FBFDF99" w14:textId="77777777" w:rsidR="00046AD2" w:rsidRPr="008C1697" w:rsidRDefault="00046AD2" w:rsidP="00652C9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67.7%</w:t>
            </w:r>
          </w:p>
        </w:tc>
        <w:tc>
          <w:tcPr>
            <w:tcW w:w="1743" w:type="dxa"/>
            <w:shd w:val="clear" w:color="auto" w:fill="FFFFFF"/>
          </w:tcPr>
          <w:p w14:paraId="0EF1C82D" w14:textId="77777777" w:rsidR="00046AD2" w:rsidRPr="008C1697" w:rsidRDefault="00046AD2" w:rsidP="00652C9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32.3%</w:t>
            </w:r>
          </w:p>
        </w:tc>
        <w:tc>
          <w:tcPr>
            <w:tcW w:w="780" w:type="dxa"/>
            <w:shd w:val="clear" w:color="auto" w:fill="FFFFFF"/>
          </w:tcPr>
          <w:p w14:paraId="6C9926C9" w14:textId="77777777" w:rsidR="00046AD2" w:rsidRPr="008C1697" w:rsidRDefault="00046AD2" w:rsidP="00652C9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7D2F31" w:rsidRPr="008C1697" w14:paraId="64A16594" w14:textId="77777777" w:rsidTr="00117CB9">
        <w:trPr>
          <w:cantSplit/>
          <w:trHeight w:val="437"/>
        </w:trPr>
        <w:tc>
          <w:tcPr>
            <w:tcW w:w="1560" w:type="dxa"/>
            <w:vMerge/>
            <w:shd w:val="clear" w:color="auto" w:fill="E0E0E0"/>
          </w:tcPr>
          <w:p w14:paraId="0B1D29B4" w14:textId="77777777" w:rsidR="00046AD2" w:rsidRPr="008C1697" w:rsidRDefault="00046AD2" w:rsidP="00046AD2">
            <w:pPr>
              <w:autoSpaceDE w:val="0"/>
              <w:autoSpaceDN w:val="0"/>
              <w:adjustRightInd w:val="0"/>
              <w:spacing w:after="0" w:line="240" w:lineRule="auto"/>
              <w:rPr>
                <w:rFonts w:ascii="Times New Roman" w:hAnsi="Times New Roman" w:cs="Times New Roman"/>
                <w:color w:val="010205"/>
                <w:sz w:val="24"/>
                <w:szCs w:val="24"/>
              </w:rPr>
            </w:pPr>
          </w:p>
        </w:tc>
        <w:tc>
          <w:tcPr>
            <w:tcW w:w="567" w:type="dxa"/>
            <w:vMerge w:val="restart"/>
            <w:shd w:val="clear" w:color="auto" w:fill="E0E0E0"/>
          </w:tcPr>
          <w:p w14:paraId="78D5A7AB" w14:textId="77777777" w:rsidR="00046AD2" w:rsidRPr="008C1697" w:rsidRDefault="00046AD2" w:rsidP="00046AD2">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No</w:t>
            </w:r>
          </w:p>
        </w:tc>
        <w:tc>
          <w:tcPr>
            <w:tcW w:w="3686" w:type="dxa"/>
            <w:shd w:val="clear" w:color="auto" w:fill="E0E0E0"/>
          </w:tcPr>
          <w:p w14:paraId="378E3DB0" w14:textId="77777777" w:rsidR="00046AD2" w:rsidRPr="008C1697" w:rsidRDefault="00046AD2" w:rsidP="00046AD2">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659" w:type="dxa"/>
            <w:shd w:val="clear" w:color="auto" w:fill="FFFFFF"/>
          </w:tcPr>
          <w:p w14:paraId="66E1586F" w14:textId="77777777" w:rsidR="00046AD2" w:rsidRPr="008C1697" w:rsidRDefault="00046AD2" w:rsidP="00652C9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w:t>
            </w:r>
          </w:p>
        </w:tc>
        <w:tc>
          <w:tcPr>
            <w:tcW w:w="1743" w:type="dxa"/>
            <w:shd w:val="clear" w:color="auto" w:fill="FFFFFF"/>
          </w:tcPr>
          <w:p w14:paraId="6E0A8FCF" w14:textId="77777777" w:rsidR="00046AD2" w:rsidRPr="008C1697" w:rsidRDefault="00046AD2" w:rsidP="00652C9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14</w:t>
            </w:r>
          </w:p>
        </w:tc>
        <w:tc>
          <w:tcPr>
            <w:tcW w:w="780" w:type="dxa"/>
            <w:shd w:val="clear" w:color="auto" w:fill="FFFFFF"/>
          </w:tcPr>
          <w:p w14:paraId="263BF136" w14:textId="77777777" w:rsidR="00046AD2" w:rsidRPr="008C1697" w:rsidRDefault="00046AD2" w:rsidP="00652C9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20</w:t>
            </w:r>
          </w:p>
        </w:tc>
      </w:tr>
      <w:tr w:rsidR="007D2F31" w:rsidRPr="008C1697" w14:paraId="10616589" w14:textId="77777777" w:rsidTr="00117CB9">
        <w:trPr>
          <w:cantSplit/>
        </w:trPr>
        <w:tc>
          <w:tcPr>
            <w:tcW w:w="1560" w:type="dxa"/>
            <w:vMerge/>
            <w:shd w:val="clear" w:color="auto" w:fill="E0E0E0"/>
          </w:tcPr>
          <w:p w14:paraId="1EC2CB1D" w14:textId="77777777" w:rsidR="00046AD2" w:rsidRPr="008C1697" w:rsidRDefault="00046AD2" w:rsidP="00046AD2">
            <w:pPr>
              <w:autoSpaceDE w:val="0"/>
              <w:autoSpaceDN w:val="0"/>
              <w:adjustRightInd w:val="0"/>
              <w:spacing w:after="0" w:line="240" w:lineRule="auto"/>
              <w:rPr>
                <w:rFonts w:ascii="Times New Roman" w:hAnsi="Times New Roman" w:cs="Times New Roman"/>
                <w:color w:val="010205"/>
                <w:sz w:val="24"/>
                <w:szCs w:val="24"/>
              </w:rPr>
            </w:pPr>
          </w:p>
        </w:tc>
        <w:tc>
          <w:tcPr>
            <w:tcW w:w="567" w:type="dxa"/>
            <w:vMerge/>
            <w:shd w:val="clear" w:color="auto" w:fill="E0E0E0"/>
          </w:tcPr>
          <w:p w14:paraId="31F6E40A" w14:textId="77777777" w:rsidR="00046AD2" w:rsidRPr="008C1697" w:rsidRDefault="00046AD2" w:rsidP="00046AD2">
            <w:pPr>
              <w:autoSpaceDE w:val="0"/>
              <w:autoSpaceDN w:val="0"/>
              <w:adjustRightInd w:val="0"/>
              <w:spacing w:after="0" w:line="240" w:lineRule="auto"/>
              <w:rPr>
                <w:rFonts w:ascii="Times New Roman" w:hAnsi="Times New Roman" w:cs="Times New Roman"/>
                <w:b/>
                <w:bCs/>
                <w:color w:val="010205"/>
                <w:sz w:val="24"/>
                <w:szCs w:val="24"/>
              </w:rPr>
            </w:pPr>
          </w:p>
        </w:tc>
        <w:tc>
          <w:tcPr>
            <w:tcW w:w="3686" w:type="dxa"/>
            <w:shd w:val="clear" w:color="auto" w:fill="E0E0E0"/>
          </w:tcPr>
          <w:p w14:paraId="67971891" w14:textId="44BFB505" w:rsidR="00046AD2" w:rsidRPr="008C1697" w:rsidRDefault="00046AD2" w:rsidP="00046AD2">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xml:space="preserve">% within </w:t>
            </w:r>
            <w:r w:rsidR="00117CB9">
              <w:rPr>
                <w:rFonts w:ascii="Times New Roman" w:hAnsi="Times New Roman" w:cs="Times New Roman"/>
                <w:b/>
                <w:bCs/>
                <w:color w:val="264A60"/>
                <w:sz w:val="24"/>
                <w:szCs w:val="24"/>
              </w:rPr>
              <w:t>‘</w:t>
            </w:r>
            <w:r w:rsidRPr="00117CB9">
              <w:rPr>
                <w:rFonts w:ascii="Times New Roman" w:hAnsi="Times New Roman" w:cs="Times New Roman"/>
                <w:b/>
                <w:bCs/>
                <w:i/>
                <w:iCs/>
                <w:color w:val="264A60"/>
                <w:sz w:val="24"/>
                <w:szCs w:val="24"/>
              </w:rPr>
              <w:t xml:space="preserve">Do you perceive that </w:t>
            </w:r>
            <w:r w:rsidR="00615736" w:rsidRPr="00117CB9">
              <w:rPr>
                <w:rFonts w:ascii="Times New Roman" w:hAnsi="Times New Roman" w:cs="Times New Roman"/>
                <w:b/>
                <w:bCs/>
                <w:i/>
                <w:iCs/>
                <w:color w:val="264A60"/>
                <w:sz w:val="24"/>
                <w:szCs w:val="24"/>
              </w:rPr>
              <w:t>t</w:t>
            </w:r>
            <w:r w:rsidRPr="00117CB9">
              <w:rPr>
                <w:rFonts w:ascii="Times New Roman" w:hAnsi="Times New Roman" w:cs="Times New Roman"/>
                <w:b/>
                <w:bCs/>
                <w:i/>
                <w:iCs/>
                <w:color w:val="264A60"/>
                <w:sz w:val="24"/>
                <w:szCs w:val="24"/>
              </w:rPr>
              <w:t>echnological automation will change the tasks you perform during a working week, in the next year</w:t>
            </w:r>
            <w:r w:rsidR="00117CB9">
              <w:rPr>
                <w:rFonts w:ascii="Times New Roman" w:hAnsi="Times New Roman" w:cs="Times New Roman"/>
                <w:b/>
                <w:bCs/>
                <w:i/>
                <w:iCs/>
                <w:color w:val="264A60"/>
                <w:sz w:val="24"/>
                <w:szCs w:val="24"/>
              </w:rPr>
              <w:t>’</w:t>
            </w:r>
            <w:r w:rsidRPr="00117CB9">
              <w:rPr>
                <w:rFonts w:ascii="Times New Roman" w:hAnsi="Times New Roman" w:cs="Times New Roman"/>
                <w:b/>
                <w:bCs/>
                <w:i/>
                <w:iCs/>
                <w:color w:val="264A60"/>
                <w:sz w:val="24"/>
                <w:szCs w:val="24"/>
              </w:rPr>
              <w:t>?</w:t>
            </w:r>
          </w:p>
        </w:tc>
        <w:tc>
          <w:tcPr>
            <w:tcW w:w="1659" w:type="dxa"/>
            <w:shd w:val="clear" w:color="auto" w:fill="FFFFFF"/>
          </w:tcPr>
          <w:p w14:paraId="2A9650B6" w14:textId="77777777" w:rsidR="00046AD2" w:rsidRPr="008C1697" w:rsidRDefault="00046AD2" w:rsidP="00652C9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30.0%</w:t>
            </w:r>
          </w:p>
        </w:tc>
        <w:tc>
          <w:tcPr>
            <w:tcW w:w="1743" w:type="dxa"/>
            <w:shd w:val="clear" w:color="auto" w:fill="FFFFFF"/>
          </w:tcPr>
          <w:p w14:paraId="63A32E62" w14:textId="77777777" w:rsidR="00046AD2" w:rsidRPr="008C1697" w:rsidRDefault="00046AD2" w:rsidP="00652C9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70.0%</w:t>
            </w:r>
          </w:p>
        </w:tc>
        <w:tc>
          <w:tcPr>
            <w:tcW w:w="780" w:type="dxa"/>
            <w:shd w:val="clear" w:color="auto" w:fill="FFFFFF"/>
          </w:tcPr>
          <w:p w14:paraId="06373E65" w14:textId="77777777" w:rsidR="00046AD2" w:rsidRPr="008C1697" w:rsidRDefault="00046AD2" w:rsidP="00652C9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767FA3" w:rsidRPr="008C1697" w14:paraId="1FB0CBC1" w14:textId="77777777" w:rsidTr="00117CB9">
        <w:trPr>
          <w:cantSplit/>
        </w:trPr>
        <w:tc>
          <w:tcPr>
            <w:tcW w:w="2127" w:type="dxa"/>
            <w:gridSpan w:val="2"/>
            <w:vMerge w:val="restart"/>
            <w:shd w:val="clear" w:color="auto" w:fill="E0E0E0"/>
          </w:tcPr>
          <w:p w14:paraId="0380FF22" w14:textId="77777777" w:rsidR="00046AD2" w:rsidRPr="008C1697" w:rsidRDefault="00046AD2" w:rsidP="00046AD2">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Total</w:t>
            </w:r>
          </w:p>
        </w:tc>
        <w:tc>
          <w:tcPr>
            <w:tcW w:w="3686" w:type="dxa"/>
            <w:shd w:val="clear" w:color="auto" w:fill="E0E0E0"/>
          </w:tcPr>
          <w:p w14:paraId="06C85DF9" w14:textId="77777777" w:rsidR="00046AD2" w:rsidRPr="008C1697" w:rsidRDefault="00046AD2" w:rsidP="00046AD2">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659" w:type="dxa"/>
            <w:shd w:val="clear" w:color="auto" w:fill="FFFFFF"/>
          </w:tcPr>
          <w:p w14:paraId="4FC9C9C9" w14:textId="77777777" w:rsidR="00046AD2" w:rsidRPr="008C1697" w:rsidRDefault="00046AD2" w:rsidP="00652C9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27</w:t>
            </w:r>
          </w:p>
        </w:tc>
        <w:tc>
          <w:tcPr>
            <w:tcW w:w="1743" w:type="dxa"/>
            <w:shd w:val="clear" w:color="auto" w:fill="FFFFFF"/>
          </w:tcPr>
          <w:p w14:paraId="0B4F03EE" w14:textId="77777777" w:rsidR="00046AD2" w:rsidRPr="008C1697" w:rsidRDefault="00046AD2" w:rsidP="00652C9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24</w:t>
            </w:r>
          </w:p>
        </w:tc>
        <w:tc>
          <w:tcPr>
            <w:tcW w:w="780" w:type="dxa"/>
            <w:shd w:val="clear" w:color="auto" w:fill="FFFFFF"/>
          </w:tcPr>
          <w:p w14:paraId="7156881E" w14:textId="77777777" w:rsidR="00046AD2" w:rsidRPr="008C1697" w:rsidRDefault="00046AD2" w:rsidP="00652C9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51</w:t>
            </w:r>
          </w:p>
        </w:tc>
      </w:tr>
      <w:tr w:rsidR="00767FA3" w:rsidRPr="008C1697" w14:paraId="5C974738" w14:textId="77777777" w:rsidTr="00117CB9">
        <w:trPr>
          <w:cantSplit/>
        </w:trPr>
        <w:tc>
          <w:tcPr>
            <w:tcW w:w="2127" w:type="dxa"/>
            <w:gridSpan w:val="2"/>
            <w:vMerge/>
            <w:shd w:val="clear" w:color="auto" w:fill="E0E0E0"/>
          </w:tcPr>
          <w:p w14:paraId="5C857178" w14:textId="77777777" w:rsidR="00046AD2" w:rsidRPr="008C1697" w:rsidRDefault="00046AD2" w:rsidP="00046AD2">
            <w:pPr>
              <w:autoSpaceDE w:val="0"/>
              <w:autoSpaceDN w:val="0"/>
              <w:adjustRightInd w:val="0"/>
              <w:spacing w:after="0" w:line="240" w:lineRule="auto"/>
              <w:rPr>
                <w:rFonts w:ascii="Times New Roman" w:hAnsi="Times New Roman" w:cs="Times New Roman"/>
                <w:b/>
                <w:bCs/>
                <w:color w:val="010205"/>
                <w:sz w:val="24"/>
                <w:szCs w:val="24"/>
              </w:rPr>
            </w:pPr>
          </w:p>
        </w:tc>
        <w:tc>
          <w:tcPr>
            <w:tcW w:w="3686" w:type="dxa"/>
            <w:shd w:val="clear" w:color="auto" w:fill="E0E0E0"/>
          </w:tcPr>
          <w:p w14:paraId="065EF7F1" w14:textId="6C072465" w:rsidR="00046AD2" w:rsidRPr="008C1697" w:rsidRDefault="00046AD2" w:rsidP="00046AD2">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xml:space="preserve">% within </w:t>
            </w:r>
            <w:r w:rsidR="00117CB9">
              <w:rPr>
                <w:rFonts w:ascii="Times New Roman" w:hAnsi="Times New Roman" w:cs="Times New Roman"/>
                <w:b/>
                <w:bCs/>
                <w:color w:val="264A60"/>
                <w:sz w:val="24"/>
                <w:szCs w:val="24"/>
              </w:rPr>
              <w:t>‘</w:t>
            </w:r>
            <w:r w:rsidRPr="00117CB9">
              <w:rPr>
                <w:rFonts w:ascii="Times New Roman" w:hAnsi="Times New Roman" w:cs="Times New Roman"/>
                <w:b/>
                <w:bCs/>
                <w:i/>
                <w:iCs/>
                <w:color w:val="264A60"/>
                <w:sz w:val="24"/>
                <w:szCs w:val="24"/>
              </w:rPr>
              <w:t>Do you perceive that</w:t>
            </w:r>
            <w:r w:rsidR="00C44DA0" w:rsidRPr="00117CB9">
              <w:rPr>
                <w:rFonts w:ascii="Times New Roman" w:hAnsi="Times New Roman" w:cs="Times New Roman"/>
                <w:b/>
                <w:bCs/>
                <w:i/>
                <w:iCs/>
                <w:color w:val="264A60"/>
                <w:sz w:val="24"/>
                <w:szCs w:val="24"/>
              </w:rPr>
              <w:t xml:space="preserve"> </w:t>
            </w:r>
            <w:r w:rsidRPr="00117CB9">
              <w:rPr>
                <w:rFonts w:ascii="Times New Roman" w:hAnsi="Times New Roman" w:cs="Times New Roman"/>
                <w:b/>
                <w:bCs/>
                <w:i/>
                <w:iCs/>
                <w:color w:val="264A60"/>
                <w:sz w:val="24"/>
                <w:szCs w:val="24"/>
              </w:rPr>
              <w:t>technological automation will change the tasks you perform during a working week, in the next year?</w:t>
            </w:r>
            <w:r w:rsidR="00117CB9">
              <w:rPr>
                <w:rFonts w:ascii="Times New Roman" w:hAnsi="Times New Roman" w:cs="Times New Roman"/>
                <w:b/>
                <w:bCs/>
                <w:i/>
                <w:iCs/>
                <w:color w:val="264A60"/>
                <w:sz w:val="24"/>
                <w:szCs w:val="24"/>
              </w:rPr>
              <w:t>’</w:t>
            </w:r>
          </w:p>
        </w:tc>
        <w:tc>
          <w:tcPr>
            <w:tcW w:w="1659" w:type="dxa"/>
            <w:shd w:val="clear" w:color="auto" w:fill="FFFFFF"/>
          </w:tcPr>
          <w:p w14:paraId="045A88E2" w14:textId="77777777" w:rsidR="00046AD2" w:rsidRPr="008C1697" w:rsidRDefault="00046AD2" w:rsidP="00C44DA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52.9%</w:t>
            </w:r>
          </w:p>
        </w:tc>
        <w:tc>
          <w:tcPr>
            <w:tcW w:w="1743" w:type="dxa"/>
            <w:shd w:val="clear" w:color="auto" w:fill="FFFFFF"/>
          </w:tcPr>
          <w:p w14:paraId="2041FFA6" w14:textId="77777777" w:rsidR="00046AD2" w:rsidRPr="008C1697" w:rsidRDefault="00046AD2" w:rsidP="00C44DA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47.1%</w:t>
            </w:r>
          </w:p>
        </w:tc>
        <w:tc>
          <w:tcPr>
            <w:tcW w:w="780" w:type="dxa"/>
            <w:shd w:val="clear" w:color="auto" w:fill="FFFFFF"/>
          </w:tcPr>
          <w:p w14:paraId="1EF949F7" w14:textId="77777777" w:rsidR="00046AD2" w:rsidRPr="008C1697" w:rsidRDefault="00046AD2" w:rsidP="00C44DA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bl>
    <w:p w14:paraId="32941BEA" w14:textId="77777777" w:rsidR="00046AD2" w:rsidRPr="008C1697" w:rsidRDefault="00046AD2" w:rsidP="00046AD2">
      <w:pPr>
        <w:autoSpaceDE w:val="0"/>
        <w:autoSpaceDN w:val="0"/>
        <w:adjustRightInd w:val="0"/>
        <w:spacing w:after="0" w:line="400" w:lineRule="atLeast"/>
        <w:rPr>
          <w:rFonts w:ascii="Times New Roman" w:hAnsi="Times New Roman" w:cs="Times New Roman"/>
          <w:sz w:val="24"/>
          <w:szCs w:val="24"/>
        </w:rPr>
      </w:pPr>
    </w:p>
    <w:p w14:paraId="1B679D23" w14:textId="77777777" w:rsidR="00272CB4" w:rsidRPr="008C1697" w:rsidRDefault="00272CB4" w:rsidP="00272CB4">
      <w:pPr>
        <w:spacing w:line="240" w:lineRule="auto"/>
        <w:rPr>
          <w:rFonts w:ascii="Times New Roman" w:hAnsi="Times New Roman" w:cs="Times New Roman"/>
          <w:sz w:val="24"/>
          <w:szCs w:val="24"/>
        </w:rPr>
      </w:pPr>
    </w:p>
    <w:p w14:paraId="77D88ABF" w14:textId="77777777" w:rsidR="00350B35" w:rsidRDefault="00350B35">
      <w:pPr>
        <w:rPr>
          <w:rFonts w:ascii="Times New Roman" w:hAnsi="Times New Roman" w:cs="Times New Roman"/>
          <w:sz w:val="24"/>
          <w:szCs w:val="24"/>
        </w:rPr>
      </w:pPr>
      <w:r>
        <w:rPr>
          <w:rFonts w:ascii="Times New Roman" w:hAnsi="Times New Roman" w:cs="Times New Roman"/>
          <w:sz w:val="24"/>
          <w:szCs w:val="24"/>
        </w:rPr>
        <w:br w:type="page"/>
      </w:r>
    </w:p>
    <w:p w14:paraId="791E8B7E" w14:textId="7FC7849A" w:rsidR="004B19DD" w:rsidRDefault="004B19DD" w:rsidP="0007485B">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Table </w:t>
      </w:r>
      <w:r w:rsidR="00B20D62">
        <w:rPr>
          <w:rFonts w:ascii="Times New Roman" w:hAnsi="Times New Roman" w:cs="Times New Roman"/>
          <w:sz w:val="24"/>
          <w:szCs w:val="24"/>
        </w:rPr>
        <w:t>seven</w:t>
      </w:r>
      <w:r w:rsidRPr="008C1697">
        <w:rPr>
          <w:rFonts w:ascii="Times New Roman" w:hAnsi="Times New Roman" w:cs="Times New Roman"/>
          <w:sz w:val="24"/>
          <w:szCs w:val="24"/>
        </w:rPr>
        <w:t xml:space="preserve"> explores ‘</w:t>
      </w:r>
      <w:r w:rsidRPr="008C1697">
        <w:rPr>
          <w:rFonts w:ascii="Times New Roman" w:hAnsi="Times New Roman" w:cs="Times New Roman"/>
          <w:i/>
          <w:iCs/>
          <w:sz w:val="24"/>
          <w:szCs w:val="24"/>
        </w:rPr>
        <w:t>Do you perceive that technological automation will change the tasks you perform during a working week, in the next year?’</w:t>
      </w:r>
      <w:r w:rsidRPr="008C1697">
        <w:rPr>
          <w:rFonts w:ascii="Times New Roman" w:hAnsi="Times New Roman" w:cs="Times New Roman"/>
          <w:sz w:val="24"/>
          <w:szCs w:val="24"/>
        </w:rPr>
        <w:t xml:space="preserve"> as the independent variable</w:t>
      </w:r>
      <w:r w:rsidRPr="008C1697">
        <w:rPr>
          <w:rFonts w:ascii="Times New Roman" w:hAnsi="Times New Roman" w:cs="Times New Roman"/>
          <w:i/>
          <w:iCs/>
          <w:sz w:val="24"/>
          <w:szCs w:val="24"/>
        </w:rPr>
        <w:t xml:space="preserve"> </w:t>
      </w:r>
      <w:r w:rsidRPr="008C1697">
        <w:rPr>
          <w:rFonts w:ascii="Times New Roman" w:hAnsi="Times New Roman" w:cs="Times New Roman"/>
          <w:sz w:val="24"/>
          <w:szCs w:val="24"/>
        </w:rPr>
        <w:t>and</w:t>
      </w:r>
      <w:r w:rsidRPr="008C1697">
        <w:rPr>
          <w:rFonts w:ascii="Times New Roman" w:hAnsi="Times New Roman" w:cs="Times New Roman"/>
          <w:i/>
          <w:iCs/>
          <w:sz w:val="24"/>
          <w:szCs w:val="24"/>
        </w:rPr>
        <w:t xml:space="preserve"> ‘My Job is almost guaranteed / a permanent position is there if I want it’ </w:t>
      </w:r>
      <w:r w:rsidRPr="008C1697">
        <w:rPr>
          <w:rFonts w:ascii="Times New Roman" w:hAnsi="Times New Roman" w:cs="Times New Roman"/>
          <w:sz w:val="24"/>
          <w:szCs w:val="24"/>
        </w:rPr>
        <w:t>as the dependent variable</w:t>
      </w:r>
      <w:r w:rsidRPr="008C1697">
        <w:rPr>
          <w:rFonts w:ascii="Times New Roman" w:hAnsi="Times New Roman" w:cs="Times New Roman"/>
          <w:i/>
          <w:iCs/>
          <w:sz w:val="24"/>
          <w:szCs w:val="24"/>
        </w:rPr>
        <w:t xml:space="preserve">. </w:t>
      </w:r>
      <w:r w:rsidRPr="008C1697">
        <w:rPr>
          <w:rFonts w:ascii="Times New Roman" w:hAnsi="Times New Roman" w:cs="Times New Roman"/>
          <w:sz w:val="24"/>
          <w:szCs w:val="24"/>
        </w:rPr>
        <w:t xml:space="preserve"> 73.3% of the sample indicates that where no future technological task automation is perceived job security is placed at risk.</w:t>
      </w:r>
    </w:p>
    <w:p w14:paraId="243708C0" w14:textId="77777777" w:rsidR="00D42702" w:rsidRPr="0007485B" w:rsidRDefault="00D42702" w:rsidP="0007485B">
      <w:pPr>
        <w:spacing w:after="0" w:line="480" w:lineRule="auto"/>
        <w:rPr>
          <w:rFonts w:ascii="Times New Roman" w:hAnsi="Times New Roman" w:cs="Times New Roman"/>
          <w:sz w:val="24"/>
          <w:szCs w:val="24"/>
        </w:rPr>
      </w:pPr>
    </w:p>
    <w:p w14:paraId="23DA525E" w14:textId="77777777" w:rsidR="004B19DD" w:rsidRPr="008C1697" w:rsidRDefault="004B19DD"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This is countered by 55.9% of the sample that indicates where the perception of future technological task automation the perception of job security is present.  However, context should be applied </w:t>
      </w:r>
      <w:r w:rsidRPr="00D42702">
        <w:rPr>
          <w:rFonts w:ascii="Times New Roman" w:hAnsi="Times New Roman" w:cs="Times New Roman"/>
          <w:sz w:val="24"/>
          <w:szCs w:val="24"/>
        </w:rPr>
        <w:t xml:space="preserve">in </w:t>
      </w:r>
      <w:r w:rsidRPr="008C1697">
        <w:rPr>
          <w:rFonts w:ascii="Times New Roman" w:hAnsi="Times New Roman" w:cs="Times New Roman"/>
          <w:sz w:val="24"/>
          <w:szCs w:val="24"/>
        </w:rPr>
        <w:t xml:space="preserve">that 66.7% of the sample indicates ‘Don’t Know’ to both categories.  </w:t>
      </w:r>
    </w:p>
    <w:p w14:paraId="0996A1B7" w14:textId="407FBECD" w:rsidR="004B19DD" w:rsidRPr="008C1697" w:rsidRDefault="004B19DD"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analysis of the sample implies that where future technological task automation is expected this has a negative </w:t>
      </w:r>
      <w:r w:rsidR="00D42702">
        <w:rPr>
          <w:rFonts w:ascii="Times New Roman" w:hAnsi="Times New Roman" w:cs="Times New Roman"/>
          <w:sz w:val="24"/>
          <w:szCs w:val="24"/>
        </w:rPr>
        <w:t>influence o</w:t>
      </w:r>
      <w:r w:rsidRPr="008C1697">
        <w:rPr>
          <w:rFonts w:ascii="Times New Roman" w:hAnsi="Times New Roman" w:cs="Times New Roman"/>
          <w:sz w:val="24"/>
          <w:szCs w:val="24"/>
        </w:rPr>
        <w:t xml:space="preserve">n </w:t>
      </w:r>
      <w:r w:rsidR="00D42702">
        <w:rPr>
          <w:rFonts w:ascii="Times New Roman" w:hAnsi="Times New Roman" w:cs="Times New Roman"/>
          <w:sz w:val="24"/>
          <w:szCs w:val="24"/>
        </w:rPr>
        <w:t xml:space="preserve">the </w:t>
      </w:r>
      <w:r w:rsidRPr="008C1697">
        <w:rPr>
          <w:rFonts w:ascii="Times New Roman" w:hAnsi="Times New Roman" w:cs="Times New Roman"/>
          <w:sz w:val="24"/>
          <w:szCs w:val="24"/>
        </w:rPr>
        <w:t>perception on job security. However, as the</w:t>
      </w:r>
      <w:r w:rsidR="00F721E9">
        <w:rPr>
          <w:rFonts w:ascii="Times New Roman" w:hAnsi="Times New Roman" w:cs="Times New Roman"/>
          <w:sz w:val="24"/>
          <w:szCs w:val="24"/>
        </w:rPr>
        <w:t xml:space="preserve"> </w:t>
      </w:r>
      <w:r w:rsidR="00F721E9">
        <w:rPr>
          <w:rFonts w:ascii="Times New Roman" w:hAnsi="Times New Roman" w:cs="Times New Roman"/>
          <w:i/>
          <w:iCs/>
          <w:sz w:val="24"/>
          <w:szCs w:val="24"/>
        </w:rPr>
        <w:t>p</w:t>
      </w:r>
      <w:r w:rsidRPr="008C1697">
        <w:rPr>
          <w:rFonts w:ascii="Times New Roman" w:hAnsi="Times New Roman" w:cs="Times New Roman"/>
          <w:sz w:val="24"/>
          <w:szCs w:val="24"/>
        </w:rPr>
        <w:t xml:space="preserve"> is greater than .</w:t>
      </w:r>
      <w:proofErr w:type="gramStart"/>
      <w:r w:rsidRPr="008C1697">
        <w:rPr>
          <w:rFonts w:ascii="Times New Roman" w:hAnsi="Times New Roman" w:cs="Times New Roman"/>
          <w:sz w:val="24"/>
          <w:szCs w:val="24"/>
        </w:rPr>
        <w:t>05,  this</w:t>
      </w:r>
      <w:proofErr w:type="gramEnd"/>
      <w:r w:rsidRPr="008C1697">
        <w:rPr>
          <w:rFonts w:ascii="Times New Roman" w:hAnsi="Times New Roman" w:cs="Times New Roman"/>
          <w:sz w:val="24"/>
          <w:szCs w:val="24"/>
        </w:rPr>
        <w:t xml:space="preserve"> indicates that there is not enough evidence to support the relationship between the variables, and therefore the null hypothesis would be accepted, i.e. that no relationship between the variables exists.  </w:t>
      </w:r>
    </w:p>
    <w:p w14:paraId="482158F1" w14:textId="1E453B03" w:rsidR="004B19DD" w:rsidRPr="008C1697" w:rsidRDefault="004B19DD"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(ꭓ</w:t>
      </w:r>
      <w:r w:rsidRPr="008C1697">
        <w:rPr>
          <w:rFonts w:ascii="Times New Roman" w:hAnsi="Times New Roman" w:cs="Times New Roman"/>
          <w:sz w:val="24"/>
          <w:szCs w:val="24"/>
          <w:vertAlign w:val="superscript"/>
        </w:rPr>
        <w:t>2</w:t>
      </w:r>
      <w:r w:rsidRPr="008C1697">
        <w:rPr>
          <w:rFonts w:ascii="Times New Roman" w:hAnsi="Times New Roman" w:cs="Times New Roman"/>
          <w:sz w:val="24"/>
          <w:szCs w:val="24"/>
        </w:rPr>
        <w:t xml:space="preserve"> = 2.23, df = 2 and </w:t>
      </w:r>
      <w:r w:rsidR="009766FC">
        <w:rPr>
          <w:rFonts w:ascii="Times New Roman" w:hAnsi="Times New Roman" w:cs="Times New Roman"/>
          <w:i/>
          <w:iCs/>
          <w:sz w:val="24"/>
          <w:szCs w:val="24"/>
        </w:rPr>
        <w:t>p</w:t>
      </w:r>
      <w:r w:rsidRPr="008C1697">
        <w:rPr>
          <w:rFonts w:ascii="Times New Roman" w:hAnsi="Times New Roman" w:cs="Times New Roman"/>
          <w:sz w:val="24"/>
          <w:szCs w:val="24"/>
        </w:rPr>
        <w:t xml:space="preserve"> = .32)</w:t>
      </w:r>
      <w:r w:rsidR="00553FDF">
        <w:rPr>
          <w:rFonts w:ascii="Times New Roman" w:hAnsi="Times New Roman" w:cs="Times New Roman"/>
          <w:sz w:val="24"/>
          <w:szCs w:val="24"/>
        </w:rPr>
        <w:t>.</w:t>
      </w:r>
    </w:p>
    <w:p w14:paraId="6C8CD678" w14:textId="6B5AE526" w:rsidR="00117CB9" w:rsidRDefault="00117CB9" w:rsidP="00117CB9">
      <w:pPr>
        <w:spacing w:after="0" w:line="480" w:lineRule="auto"/>
        <w:rPr>
          <w:rFonts w:ascii="Times New Roman" w:hAnsi="Times New Roman" w:cs="Times New Roman"/>
          <w:sz w:val="24"/>
          <w:szCs w:val="24"/>
        </w:rPr>
      </w:pPr>
    </w:p>
    <w:p w14:paraId="1915CE54" w14:textId="7499392A" w:rsidR="0007485B" w:rsidRDefault="0007485B" w:rsidP="00117CB9">
      <w:pPr>
        <w:spacing w:after="0" w:line="480" w:lineRule="auto"/>
        <w:rPr>
          <w:rFonts w:ascii="Times New Roman" w:hAnsi="Times New Roman" w:cs="Times New Roman"/>
          <w:sz w:val="24"/>
          <w:szCs w:val="24"/>
        </w:rPr>
      </w:pPr>
    </w:p>
    <w:p w14:paraId="3532F97E" w14:textId="7F9A2CB6" w:rsidR="0007485B" w:rsidRDefault="0007485B" w:rsidP="00117CB9">
      <w:pPr>
        <w:spacing w:after="0" w:line="480" w:lineRule="auto"/>
        <w:rPr>
          <w:rFonts w:ascii="Times New Roman" w:hAnsi="Times New Roman" w:cs="Times New Roman"/>
          <w:sz w:val="24"/>
          <w:szCs w:val="24"/>
        </w:rPr>
      </w:pPr>
    </w:p>
    <w:p w14:paraId="58B24F6E" w14:textId="4B9E1EFA" w:rsidR="0007485B" w:rsidRDefault="0007485B" w:rsidP="00117CB9">
      <w:pPr>
        <w:spacing w:after="0" w:line="480" w:lineRule="auto"/>
        <w:rPr>
          <w:rFonts w:ascii="Times New Roman" w:hAnsi="Times New Roman" w:cs="Times New Roman"/>
          <w:sz w:val="24"/>
          <w:szCs w:val="24"/>
        </w:rPr>
      </w:pPr>
    </w:p>
    <w:p w14:paraId="0C174BDE" w14:textId="74C63E77" w:rsidR="0007485B" w:rsidRDefault="0007485B" w:rsidP="00117CB9">
      <w:pPr>
        <w:spacing w:after="0" w:line="480" w:lineRule="auto"/>
        <w:rPr>
          <w:rFonts w:ascii="Times New Roman" w:hAnsi="Times New Roman" w:cs="Times New Roman"/>
          <w:sz w:val="24"/>
          <w:szCs w:val="24"/>
        </w:rPr>
      </w:pPr>
    </w:p>
    <w:p w14:paraId="74574B9F" w14:textId="53FCFE48" w:rsidR="0007485B" w:rsidRDefault="0007485B" w:rsidP="00117CB9">
      <w:pPr>
        <w:spacing w:after="0" w:line="480" w:lineRule="auto"/>
        <w:rPr>
          <w:rFonts w:ascii="Times New Roman" w:hAnsi="Times New Roman" w:cs="Times New Roman"/>
          <w:sz w:val="24"/>
          <w:szCs w:val="24"/>
        </w:rPr>
      </w:pPr>
    </w:p>
    <w:p w14:paraId="2BB4032C" w14:textId="33EA81DB" w:rsidR="0007485B" w:rsidRDefault="0007485B" w:rsidP="00117CB9">
      <w:pPr>
        <w:spacing w:after="0" w:line="480" w:lineRule="auto"/>
        <w:rPr>
          <w:rFonts w:ascii="Times New Roman" w:hAnsi="Times New Roman" w:cs="Times New Roman"/>
          <w:sz w:val="24"/>
          <w:szCs w:val="24"/>
        </w:rPr>
      </w:pPr>
    </w:p>
    <w:p w14:paraId="4684845A" w14:textId="64D649B5" w:rsidR="0007485B" w:rsidRDefault="0007485B" w:rsidP="00117CB9">
      <w:pPr>
        <w:spacing w:after="0" w:line="480" w:lineRule="auto"/>
        <w:rPr>
          <w:rFonts w:ascii="Times New Roman" w:hAnsi="Times New Roman" w:cs="Times New Roman"/>
          <w:sz w:val="24"/>
          <w:szCs w:val="24"/>
        </w:rPr>
      </w:pPr>
    </w:p>
    <w:p w14:paraId="0BD69CDE" w14:textId="434CAAA5" w:rsidR="0007485B" w:rsidRDefault="0007485B" w:rsidP="00117CB9">
      <w:pPr>
        <w:spacing w:after="0" w:line="480" w:lineRule="auto"/>
        <w:rPr>
          <w:rFonts w:ascii="Times New Roman" w:hAnsi="Times New Roman" w:cs="Times New Roman"/>
          <w:sz w:val="24"/>
          <w:szCs w:val="24"/>
        </w:rPr>
      </w:pPr>
    </w:p>
    <w:p w14:paraId="6F3B460B" w14:textId="4FFB067C" w:rsidR="0007485B" w:rsidRDefault="0007485B" w:rsidP="00117CB9">
      <w:pPr>
        <w:spacing w:after="0" w:line="480" w:lineRule="auto"/>
        <w:rPr>
          <w:rFonts w:ascii="Times New Roman" w:hAnsi="Times New Roman" w:cs="Times New Roman"/>
          <w:sz w:val="24"/>
          <w:szCs w:val="24"/>
        </w:rPr>
      </w:pPr>
    </w:p>
    <w:p w14:paraId="6C34B1DD" w14:textId="3C985DED" w:rsidR="0007485B" w:rsidRDefault="0007485B" w:rsidP="00117CB9">
      <w:pPr>
        <w:spacing w:after="0" w:line="480" w:lineRule="auto"/>
        <w:rPr>
          <w:rFonts w:ascii="Times New Roman" w:hAnsi="Times New Roman" w:cs="Times New Roman"/>
          <w:sz w:val="24"/>
          <w:szCs w:val="24"/>
        </w:rPr>
      </w:pPr>
    </w:p>
    <w:p w14:paraId="425E03EC" w14:textId="30A85765" w:rsidR="004B19DD" w:rsidRPr="00117CB9" w:rsidRDefault="004B19DD" w:rsidP="00117CB9">
      <w:pPr>
        <w:spacing w:after="0" w:line="480" w:lineRule="auto"/>
        <w:rPr>
          <w:rFonts w:ascii="Times New Roman" w:hAnsi="Times New Roman" w:cs="Times New Roman"/>
          <w:sz w:val="24"/>
          <w:szCs w:val="24"/>
          <w:u w:val="single"/>
        </w:rPr>
      </w:pPr>
      <w:r w:rsidRPr="00117CB9">
        <w:rPr>
          <w:rFonts w:ascii="Times New Roman" w:hAnsi="Times New Roman" w:cs="Times New Roman"/>
          <w:sz w:val="24"/>
          <w:szCs w:val="24"/>
          <w:u w:val="single"/>
        </w:rPr>
        <w:t xml:space="preserve">Table </w:t>
      </w:r>
      <w:r w:rsidR="006D1A4C">
        <w:rPr>
          <w:rFonts w:ascii="Times New Roman" w:hAnsi="Times New Roman" w:cs="Times New Roman"/>
          <w:sz w:val="24"/>
          <w:szCs w:val="24"/>
          <w:u w:val="single"/>
        </w:rPr>
        <w:t>seven</w:t>
      </w:r>
      <w:r w:rsidRPr="00117CB9">
        <w:rPr>
          <w:rFonts w:ascii="Times New Roman" w:hAnsi="Times New Roman" w:cs="Times New Roman"/>
          <w:sz w:val="24"/>
          <w:szCs w:val="24"/>
          <w:u w:val="single"/>
        </w:rPr>
        <w:t xml:space="preserve"> </w:t>
      </w:r>
    </w:p>
    <w:tbl>
      <w:tblPr>
        <w:tblW w:w="96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0"/>
        <w:gridCol w:w="1134"/>
        <w:gridCol w:w="3320"/>
        <w:gridCol w:w="1336"/>
        <w:gridCol w:w="1337"/>
        <w:gridCol w:w="933"/>
      </w:tblGrid>
      <w:tr w:rsidR="004B19DD" w:rsidRPr="008C1697" w14:paraId="618BA0F2" w14:textId="77777777" w:rsidTr="00FA622D">
        <w:trPr>
          <w:cantSplit/>
          <w:trHeight w:val="915"/>
        </w:trPr>
        <w:tc>
          <w:tcPr>
            <w:tcW w:w="9620" w:type="dxa"/>
            <w:gridSpan w:val="6"/>
            <w:shd w:val="clear" w:color="auto" w:fill="FFFFFF"/>
            <w:vAlign w:val="center"/>
          </w:tcPr>
          <w:p w14:paraId="68EDEAB8" w14:textId="77777777" w:rsidR="00117CB9" w:rsidRDefault="004B19DD" w:rsidP="00CC7682">
            <w:pPr>
              <w:autoSpaceDE w:val="0"/>
              <w:autoSpaceDN w:val="0"/>
              <w:adjustRightInd w:val="0"/>
              <w:spacing w:after="0" w:line="320" w:lineRule="atLeast"/>
              <w:ind w:left="60" w:right="60"/>
              <w:rPr>
                <w:rFonts w:ascii="Times New Roman" w:hAnsi="Times New Roman" w:cs="Times New Roman"/>
                <w:b/>
                <w:bCs/>
                <w:i/>
                <w:iCs/>
                <w:color w:val="010205"/>
                <w:sz w:val="24"/>
                <w:szCs w:val="24"/>
              </w:rPr>
            </w:pPr>
            <w:r w:rsidRPr="008C1697">
              <w:rPr>
                <w:rFonts w:ascii="Times New Roman" w:hAnsi="Times New Roman" w:cs="Times New Roman"/>
                <w:b/>
                <w:bCs/>
                <w:i/>
                <w:iCs/>
                <w:color w:val="010205"/>
                <w:sz w:val="24"/>
                <w:szCs w:val="24"/>
              </w:rPr>
              <w:t xml:space="preserve">‘My job is almost guaranteed/a permanent position is there if I want it’ * ‘Do you perceive that technological automation will change the tasks you perform during a working week, in the next year?’ </w:t>
            </w:r>
            <w:r w:rsidR="00FA622D" w:rsidRPr="008C1697">
              <w:rPr>
                <w:rFonts w:ascii="Times New Roman" w:hAnsi="Times New Roman" w:cs="Times New Roman"/>
                <w:b/>
                <w:bCs/>
                <w:i/>
                <w:iCs/>
                <w:color w:val="010205"/>
                <w:sz w:val="24"/>
                <w:szCs w:val="24"/>
              </w:rPr>
              <w:t xml:space="preserve"> </w:t>
            </w:r>
          </w:p>
          <w:p w14:paraId="1B83522D" w14:textId="77777777" w:rsidR="00117CB9" w:rsidRDefault="00CC7682" w:rsidP="00CC7682">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8C1697">
              <w:rPr>
                <w:rFonts w:ascii="Times New Roman" w:hAnsi="Times New Roman" w:cs="Times New Roman"/>
                <w:b/>
                <w:bCs/>
                <w:i/>
                <w:iCs/>
                <w:color w:val="010205"/>
                <w:sz w:val="24"/>
                <w:szCs w:val="24"/>
              </w:rPr>
              <w:t>C</w:t>
            </w:r>
            <w:r w:rsidR="004B19DD" w:rsidRPr="008C1697">
              <w:rPr>
                <w:rFonts w:ascii="Times New Roman" w:hAnsi="Times New Roman" w:cs="Times New Roman"/>
                <w:b/>
                <w:bCs/>
                <w:color w:val="010205"/>
                <w:sz w:val="24"/>
                <w:szCs w:val="24"/>
              </w:rPr>
              <w:t>rosstabulation</w:t>
            </w:r>
          </w:p>
          <w:p w14:paraId="30FC7E72" w14:textId="0A5289F6" w:rsidR="004B19DD" w:rsidRPr="008C1697" w:rsidRDefault="00CC7682" w:rsidP="00CC7682">
            <w:pPr>
              <w:autoSpaceDE w:val="0"/>
              <w:autoSpaceDN w:val="0"/>
              <w:adjustRightInd w:val="0"/>
              <w:spacing w:after="0" w:line="320" w:lineRule="atLeast"/>
              <w:ind w:left="60" w:right="60"/>
              <w:rPr>
                <w:rFonts w:ascii="Times New Roman" w:hAnsi="Times New Roman" w:cs="Times New Roman"/>
                <w:color w:val="010205"/>
                <w:sz w:val="24"/>
                <w:szCs w:val="24"/>
              </w:rPr>
            </w:pPr>
            <w:r w:rsidRPr="008C1697">
              <w:rPr>
                <w:rFonts w:ascii="Times New Roman" w:hAnsi="Times New Roman" w:cs="Times New Roman"/>
                <w:b/>
                <w:bCs/>
                <w:color w:val="010205"/>
                <w:sz w:val="24"/>
                <w:szCs w:val="24"/>
              </w:rPr>
              <w:t xml:space="preserve"> </w:t>
            </w:r>
          </w:p>
        </w:tc>
      </w:tr>
      <w:tr w:rsidR="004B19DD" w:rsidRPr="008C1697" w14:paraId="53BBAA89" w14:textId="77777777" w:rsidTr="00FA622D">
        <w:trPr>
          <w:cantSplit/>
          <w:trHeight w:val="1224"/>
        </w:trPr>
        <w:tc>
          <w:tcPr>
            <w:tcW w:w="6014" w:type="dxa"/>
            <w:gridSpan w:val="3"/>
            <w:vMerge w:val="restart"/>
            <w:shd w:val="clear" w:color="auto" w:fill="FFFFFF"/>
            <w:vAlign w:val="bottom"/>
          </w:tcPr>
          <w:p w14:paraId="44AA5355" w14:textId="77777777" w:rsidR="004B19DD" w:rsidRPr="008C1697" w:rsidRDefault="004B19DD" w:rsidP="00847E01">
            <w:pPr>
              <w:autoSpaceDE w:val="0"/>
              <w:autoSpaceDN w:val="0"/>
              <w:adjustRightInd w:val="0"/>
              <w:spacing w:after="0" w:line="240" w:lineRule="auto"/>
              <w:rPr>
                <w:rFonts w:ascii="Times New Roman" w:hAnsi="Times New Roman" w:cs="Times New Roman"/>
                <w:sz w:val="24"/>
                <w:szCs w:val="24"/>
              </w:rPr>
            </w:pPr>
          </w:p>
        </w:tc>
        <w:tc>
          <w:tcPr>
            <w:tcW w:w="2673" w:type="dxa"/>
            <w:gridSpan w:val="2"/>
            <w:tcBorders>
              <w:bottom w:val="nil"/>
            </w:tcBorders>
            <w:shd w:val="clear" w:color="auto" w:fill="FFFFFF"/>
            <w:vAlign w:val="bottom"/>
          </w:tcPr>
          <w:p w14:paraId="564CA6EB" w14:textId="0116CD6D" w:rsidR="004B19DD" w:rsidRPr="008C1697" w:rsidRDefault="004B19DD" w:rsidP="00CC7682">
            <w:pPr>
              <w:autoSpaceDE w:val="0"/>
              <w:autoSpaceDN w:val="0"/>
              <w:adjustRightInd w:val="0"/>
              <w:spacing w:after="0" w:line="320" w:lineRule="atLeast"/>
              <w:ind w:left="60" w:right="60"/>
              <w:rPr>
                <w:rFonts w:ascii="Times New Roman" w:hAnsi="Times New Roman" w:cs="Times New Roman"/>
                <w:i/>
                <w:iCs/>
                <w:color w:val="264A60"/>
                <w:sz w:val="24"/>
                <w:szCs w:val="24"/>
              </w:rPr>
            </w:pPr>
            <w:r w:rsidRPr="008C1697">
              <w:rPr>
                <w:rFonts w:ascii="Times New Roman" w:hAnsi="Times New Roman" w:cs="Times New Roman"/>
                <w:i/>
                <w:iCs/>
                <w:color w:val="264A60"/>
                <w:sz w:val="24"/>
                <w:szCs w:val="24"/>
              </w:rPr>
              <w:t>‘Do you perceive that technological automation will change the tasks you perform during a working week, in the next year?’</w:t>
            </w:r>
          </w:p>
        </w:tc>
        <w:tc>
          <w:tcPr>
            <w:tcW w:w="933" w:type="dxa"/>
            <w:vMerge w:val="restart"/>
            <w:shd w:val="clear" w:color="auto" w:fill="FFFFFF"/>
            <w:vAlign w:val="bottom"/>
          </w:tcPr>
          <w:p w14:paraId="55AC72C4" w14:textId="77777777" w:rsidR="004B19DD" w:rsidRPr="008C1697" w:rsidRDefault="004B19DD" w:rsidP="00847E0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b/>
                <w:bCs/>
                <w:color w:val="264A60"/>
                <w:sz w:val="24"/>
                <w:szCs w:val="24"/>
              </w:rPr>
              <w:t>Total</w:t>
            </w:r>
          </w:p>
        </w:tc>
      </w:tr>
      <w:tr w:rsidR="004B19DD" w:rsidRPr="008C1697" w14:paraId="123A1CD6" w14:textId="77777777" w:rsidTr="00FA622D">
        <w:trPr>
          <w:cantSplit/>
          <w:trHeight w:val="309"/>
        </w:trPr>
        <w:tc>
          <w:tcPr>
            <w:tcW w:w="6014" w:type="dxa"/>
            <w:gridSpan w:val="3"/>
            <w:vMerge/>
            <w:shd w:val="clear" w:color="auto" w:fill="FFFFFF"/>
            <w:vAlign w:val="bottom"/>
          </w:tcPr>
          <w:p w14:paraId="618A21BC" w14:textId="77777777" w:rsidR="004B19DD" w:rsidRPr="008C1697" w:rsidRDefault="004B19DD" w:rsidP="00847E01">
            <w:pPr>
              <w:autoSpaceDE w:val="0"/>
              <w:autoSpaceDN w:val="0"/>
              <w:adjustRightInd w:val="0"/>
              <w:spacing w:after="0" w:line="240" w:lineRule="auto"/>
              <w:rPr>
                <w:rFonts w:ascii="Times New Roman" w:hAnsi="Times New Roman" w:cs="Times New Roman"/>
                <w:color w:val="264A60"/>
                <w:sz w:val="24"/>
                <w:szCs w:val="24"/>
              </w:rPr>
            </w:pPr>
          </w:p>
        </w:tc>
        <w:tc>
          <w:tcPr>
            <w:tcW w:w="1336" w:type="dxa"/>
            <w:tcBorders>
              <w:top w:val="nil"/>
            </w:tcBorders>
            <w:shd w:val="clear" w:color="auto" w:fill="FFFFFF"/>
            <w:vAlign w:val="bottom"/>
          </w:tcPr>
          <w:p w14:paraId="0B3D0C95" w14:textId="77777777" w:rsidR="004B19DD" w:rsidRPr="008C1697" w:rsidRDefault="004B19DD" w:rsidP="00847E0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b/>
                <w:bCs/>
                <w:color w:val="264A60"/>
                <w:sz w:val="24"/>
                <w:szCs w:val="24"/>
              </w:rPr>
              <w:t>Yes</w:t>
            </w:r>
          </w:p>
        </w:tc>
        <w:tc>
          <w:tcPr>
            <w:tcW w:w="1337" w:type="dxa"/>
            <w:tcBorders>
              <w:top w:val="nil"/>
            </w:tcBorders>
            <w:shd w:val="clear" w:color="auto" w:fill="FFFFFF"/>
            <w:vAlign w:val="bottom"/>
          </w:tcPr>
          <w:p w14:paraId="40185718" w14:textId="77777777" w:rsidR="004B19DD" w:rsidRPr="008C1697" w:rsidRDefault="004B19DD" w:rsidP="00847E0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b/>
                <w:bCs/>
                <w:color w:val="264A60"/>
                <w:sz w:val="24"/>
                <w:szCs w:val="24"/>
              </w:rPr>
              <w:t>No</w:t>
            </w:r>
          </w:p>
        </w:tc>
        <w:tc>
          <w:tcPr>
            <w:tcW w:w="933" w:type="dxa"/>
            <w:vMerge/>
            <w:shd w:val="clear" w:color="auto" w:fill="FFFFFF"/>
            <w:vAlign w:val="bottom"/>
          </w:tcPr>
          <w:p w14:paraId="00D1F895" w14:textId="77777777" w:rsidR="004B19DD" w:rsidRPr="008C1697" w:rsidRDefault="004B19DD" w:rsidP="00847E01">
            <w:pPr>
              <w:autoSpaceDE w:val="0"/>
              <w:autoSpaceDN w:val="0"/>
              <w:adjustRightInd w:val="0"/>
              <w:spacing w:after="0" w:line="240" w:lineRule="auto"/>
              <w:rPr>
                <w:rFonts w:ascii="Times New Roman" w:hAnsi="Times New Roman" w:cs="Times New Roman"/>
                <w:color w:val="264A60"/>
                <w:sz w:val="24"/>
                <w:szCs w:val="24"/>
              </w:rPr>
            </w:pPr>
          </w:p>
        </w:tc>
      </w:tr>
      <w:tr w:rsidR="004B19DD" w:rsidRPr="008C1697" w14:paraId="63F8B84F" w14:textId="77777777" w:rsidTr="00DB0547">
        <w:trPr>
          <w:cantSplit/>
          <w:trHeight w:val="401"/>
        </w:trPr>
        <w:tc>
          <w:tcPr>
            <w:tcW w:w="1560" w:type="dxa"/>
            <w:vMerge w:val="restart"/>
            <w:shd w:val="clear" w:color="auto" w:fill="E0E0E0"/>
          </w:tcPr>
          <w:p w14:paraId="5A70F3C4" w14:textId="77777777" w:rsidR="004B19DD" w:rsidRPr="008C1697" w:rsidRDefault="004B19DD" w:rsidP="00847E01">
            <w:pPr>
              <w:autoSpaceDE w:val="0"/>
              <w:autoSpaceDN w:val="0"/>
              <w:adjustRightInd w:val="0"/>
              <w:spacing w:after="0" w:line="320" w:lineRule="atLeast"/>
              <w:ind w:left="60" w:right="60"/>
              <w:rPr>
                <w:rFonts w:ascii="Times New Roman" w:hAnsi="Times New Roman" w:cs="Times New Roman"/>
                <w:i/>
                <w:iCs/>
                <w:color w:val="264A60"/>
                <w:sz w:val="24"/>
                <w:szCs w:val="24"/>
              </w:rPr>
            </w:pPr>
            <w:r w:rsidRPr="008C1697">
              <w:rPr>
                <w:rFonts w:ascii="Times New Roman" w:hAnsi="Times New Roman" w:cs="Times New Roman"/>
                <w:i/>
                <w:iCs/>
                <w:color w:val="264A60"/>
                <w:sz w:val="24"/>
                <w:szCs w:val="24"/>
              </w:rPr>
              <w:t>‘My job is almost guaranteed/a permanent position is there if I want it’</w:t>
            </w:r>
          </w:p>
        </w:tc>
        <w:tc>
          <w:tcPr>
            <w:tcW w:w="1134" w:type="dxa"/>
            <w:vMerge w:val="restart"/>
            <w:shd w:val="clear" w:color="auto" w:fill="E0E0E0"/>
          </w:tcPr>
          <w:p w14:paraId="3A448A1F" w14:textId="77777777" w:rsidR="004B19DD" w:rsidRPr="008C1697" w:rsidRDefault="004B19DD"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Agree</w:t>
            </w:r>
          </w:p>
        </w:tc>
        <w:tc>
          <w:tcPr>
            <w:tcW w:w="3320" w:type="dxa"/>
            <w:shd w:val="clear" w:color="auto" w:fill="E0E0E0"/>
          </w:tcPr>
          <w:p w14:paraId="7273963C" w14:textId="77777777" w:rsidR="004B19DD" w:rsidRPr="008C1697" w:rsidRDefault="004B19DD"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336" w:type="dxa"/>
            <w:shd w:val="clear" w:color="auto" w:fill="FFFFFF"/>
          </w:tcPr>
          <w:p w14:paraId="575766DE"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19</w:t>
            </w:r>
          </w:p>
        </w:tc>
        <w:tc>
          <w:tcPr>
            <w:tcW w:w="1337" w:type="dxa"/>
            <w:shd w:val="clear" w:color="auto" w:fill="FFFFFF"/>
          </w:tcPr>
          <w:p w14:paraId="4F124237"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15</w:t>
            </w:r>
          </w:p>
        </w:tc>
        <w:tc>
          <w:tcPr>
            <w:tcW w:w="933" w:type="dxa"/>
            <w:shd w:val="clear" w:color="auto" w:fill="FFFFFF"/>
          </w:tcPr>
          <w:p w14:paraId="0A832395"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34</w:t>
            </w:r>
          </w:p>
        </w:tc>
      </w:tr>
      <w:tr w:rsidR="004B19DD" w:rsidRPr="008C1697" w14:paraId="4F84E794" w14:textId="77777777" w:rsidTr="00CC7682">
        <w:trPr>
          <w:cantSplit/>
          <w:trHeight w:val="937"/>
        </w:trPr>
        <w:tc>
          <w:tcPr>
            <w:tcW w:w="1560" w:type="dxa"/>
            <w:vMerge/>
            <w:shd w:val="clear" w:color="auto" w:fill="E0E0E0"/>
          </w:tcPr>
          <w:p w14:paraId="57C39CD8" w14:textId="77777777" w:rsidR="004B19DD" w:rsidRPr="008C1697" w:rsidRDefault="004B19DD" w:rsidP="00847E01">
            <w:pPr>
              <w:autoSpaceDE w:val="0"/>
              <w:autoSpaceDN w:val="0"/>
              <w:adjustRightInd w:val="0"/>
              <w:spacing w:after="0" w:line="240" w:lineRule="auto"/>
              <w:rPr>
                <w:rFonts w:ascii="Times New Roman" w:hAnsi="Times New Roman" w:cs="Times New Roman"/>
                <w:color w:val="010205"/>
                <w:sz w:val="24"/>
                <w:szCs w:val="24"/>
              </w:rPr>
            </w:pPr>
          </w:p>
        </w:tc>
        <w:tc>
          <w:tcPr>
            <w:tcW w:w="1134" w:type="dxa"/>
            <w:vMerge/>
            <w:shd w:val="clear" w:color="auto" w:fill="E0E0E0"/>
          </w:tcPr>
          <w:p w14:paraId="0664E4C3" w14:textId="77777777" w:rsidR="004B19DD" w:rsidRPr="008C1697" w:rsidRDefault="004B19DD"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3320" w:type="dxa"/>
            <w:shd w:val="clear" w:color="auto" w:fill="E0E0E0"/>
          </w:tcPr>
          <w:p w14:paraId="67A8BB98" w14:textId="77777777" w:rsidR="004B19DD" w:rsidRPr="008C1697" w:rsidRDefault="004B19DD"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My job is almost guaranteed/a permanent position is there if I want it’</w:t>
            </w:r>
          </w:p>
        </w:tc>
        <w:tc>
          <w:tcPr>
            <w:tcW w:w="1336" w:type="dxa"/>
            <w:shd w:val="clear" w:color="auto" w:fill="FFFFFF"/>
          </w:tcPr>
          <w:p w14:paraId="4F319D3F"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55.9%</w:t>
            </w:r>
          </w:p>
        </w:tc>
        <w:tc>
          <w:tcPr>
            <w:tcW w:w="1337" w:type="dxa"/>
            <w:shd w:val="clear" w:color="auto" w:fill="FFFFFF"/>
          </w:tcPr>
          <w:p w14:paraId="3D6A4A5C"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44.1%</w:t>
            </w:r>
          </w:p>
        </w:tc>
        <w:tc>
          <w:tcPr>
            <w:tcW w:w="933" w:type="dxa"/>
            <w:shd w:val="clear" w:color="auto" w:fill="FFFFFF"/>
          </w:tcPr>
          <w:p w14:paraId="31B38869"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4B19DD" w:rsidRPr="008C1697" w14:paraId="18EACF13" w14:textId="77777777" w:rsidTr="00DB0547">
        <w:trPr>
          <w:cantSplit/>
          <w:trHeight w:val="404"/>
        </w:trPr>
        <w:tc>
          <w:tcPr>
            <w:tcW w:w="1560" w:type="dxa"/>
            <w:vMerge/>
            <w:shd w:val="clear" w:color="auto" w:fill="E0E0E0"/>
          </w:tcPr>
          <w:p w14:paraId="38B504E3" w14:textId="77777777" w:rsidR="004B19DD" w:rsidRPr="008C1697" w:rsidRDefault="004B19DD" w:rsidP="00847E01">
            <w:pPr>
              <w:autoSpaceDE w:val="0"/>
              <w:autoSpaceDN w:val="0"/>
              <w:adjustRightInd w:val="0"/>
              <w:spacing w:after="0" w:line="240" w:lineRule="auto"/>
              <w:rPr>
                <w:rFonts w:ascii="Times New Roman" w:hAnsi="Times New Roman" w:cs="Times New Roman"/>
                <w:color w:val="010205"/>
                <w:sz w:val="24"/>
                <w:szCs w:val="24"/>
              </w:rPr>
            </w:pPr>
          </w:p>
        </w:tc>
        <w:tc>
          <w:tcPr>
            <w:tcW w:w="1134" w:type="dxa"/>
            <w:vMerge w:val="restart"/>
            <w:shd w:val="clear" w:color="auto" w:fill="E0E0E0"/>
          </w:tcPr>
          <w:p w14:paraId="1389566E" w14:textId="77777777" w:rsidR="004B19DD" w:rsidRPr="008C1697" w:rsidRDefault="004B19DD"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Disagree</w:t>
            </w:r>
          </w:p>
        </w:tc>
        <w:tc>
          <w:tcPr>
            <w:tcW w:w="3320" w:type="dxa"/>
            <w:shd w:val="clear" w:color="auto" w:fill="E0E0E0"/>
          </w:tcPr>
          <w:p w14:paraId="16C564E6" w14:textId="77777777" w:rsidR="004B19DD" w:rsidRPr="008C1697" w:rsidRDefault="004B19DD"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336" w:type="dxa"/>
            <w:shd w:val="clear" w:color="auto" w:fill="FFFFFF"/>
          </w:tcPr>
          <w:p w14:paraId="2DBC821B"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11</w:t>
            </w:r>
          </w:p>
        </w:tc>
        <w:tc>
          <w:tcPr>
            <w:tcW w:w="1337" w:type="dxa"/>
            <w:shd w:val="clear" w:color="auto" w:fill="FFFFFF"/>
          </w:tcPr>
          <w:p w14:paraId="33D80247"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w:t>
            </w:r>
          </w:p>
        </w:tc>
        <w:tc>
          <w:tcPr>
            <w:tcW w:w="933" w:type="dxa"/>
            <w:shd w:val="clear" w:color="auto" w:fill="FFFFFF"/>
          </w:tcPr>
          <w:p w14:paraId="00DC27AD"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15</w:t>
            </w:r>
          </w:p>
        </w:tc>
      </w:tr>
      <w:tr w:rsidR="004B19DD" w:rsidRPr="008C1697" w14:paraId="1E3355D1" w14:textId="77777777" w:rsidTr="00CC7682">
        <w:trPr>
          <w:cantSplit/>
          <w:trHeight w:val="937"/>
        </w:trPr>
        <w:tc>
          <w:tcPr>
            <w:tcW w:w="1560" w:type="dxa"/>
            <w:vMerge/>
            <w:shd w:val="clear" w:color="auto" w:fill="E0E0E0"/>
          </w:tcPr>
          <w:p w14:paraId="0316BA5D" w14:textId="77777777" w:rsidR="004B19DD" w:rsidRPr="008C1697" w:rsidRDefault="004B19DD" w:rsidP="00847E01">
            <w:pPr>
              <w:autoSpaceDE w:val="0"/>
              <w:autoSpaceDN w:val="0"/>
              <w:adjustRightInd w:val="0"/>
              <w:spacing w:after="0" w:line="240" w:lineRule="auto"/>
              <w:rPr>
                <w:rFonts w:ascii="Times New Roman" w:hAnsi="Times New Roman" w:cs="Times New Roman"/>
                <w:color w:val="010205"/>
                <w:sz w:val="24"/>
                <w:szCs w:val="24"/>
              </w:rPr>
            </w:pPr>
          </w:p>
        </w:tc>
        <w:tc>
          <w:tcPr>
            <w:tcW w:w="1134" w:type="dxa"/>
            <w:vMerge/>
            <w:shd w:val="clear" w:color="auto" w:fill="E0E0E0"/>
          </w:tcPr>
          <w:p w14:paraId="19F83214" w14:textId="77777777" w:rsidR="004B19DD" w:rsidRPr="008C1697" w:rsidRDefault="004B19DD"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3320" w:type="dxa"/>
            <w:shd w:val="clear" w:color="auto" w:fill="E0E0E0"/>
          </w:tcPr>
          <w:p w14:paraId="61A5F282" w14:textId="77777777" w:rsidR="004B19DD" w:rsidRPr="008C1697" w:rsidRDefault="004B19DD"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My job is almost guaranteed/a permanent position is there if I want it’</w:t>
            </w:r>
          </w:p>
        </w:tc>
        <w:tc>
          <w:tcPr>
            <w:tcW w:w="1336" w:type="dxa"/>
            <w:shd w:val="clear" w:color="auto" w:fill="FFFFFF"/>
          </w:tcPr>
          <w:p w14:paraId="36555821"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73.3%</w:t>
            </w:r>
          </w:p>
        </w:tc>
        <w:tc>
          <w:tcPr>
            <w:tcW w:w="1337" w:type="dxa"/>
            <w:shd w:val="clear" w:color="auto" w:fill="FFFFFF"/>
          </w:tcPr>
          <w:p w14:paraId="0322C58E"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26.7%</w:t>
            </w:r>
          </w:p>
        </w:tc>
        <w:tc>
          <w:tcPr>
            <w:tcW w:w="933" w:type="dxa"/>
            <w:shd w:val="clear" w:color="auto" w:fill="FFFFFF"/>
          </w:tcPr>
          <w:p w14:paraId="68018AB6"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4B19DD" w:rsidRPr="008C1697" w14:paraId="18620B70" w14:textId="77777777" w:rsidTr="00DB0547">
        <w:trPr>
          <w:cantSplit/>
          <w:trHeight w:val="408"/>
        </w:trPr>
        <w:tc>
          <w:tcPr>
            <w:tcW w:w="1560" w:type="dxa"/>
            <w:vMerge/>
            <w:shd w:val="clear" w:color="auto" w:fill="E0E0E0"/>
          </w:tcPr>
          <w:p w14:paraId="326FFA69" w14:textId="77777777" w:rsidR="004B19DD" w:rsidRPr="008C1697" w:rsidRDefault="004B19DD" w:rsidP="00847E01">
            <w:pPr>
              <w:autoSpaceDE w:val="0"/>
              <w:autoSpaceDN w:val="0"/>
              <w:adjustRightInd w:val="0"/>
              <w:spacing w:after="0" w:line="240" w:lineRule="auto"/>
              <w:rPr>
                <w:rFonts w:ascii="Times New Roman" w:hAnsi="Times New Roman" w:cs="Times New Roman"/>
                <w:color w:val="010205"/>
                <w:sz w:val="24"/>
                <w:szCs w:val="24"/>
              </w:rPr>
            </w:pPr>
          </w:p>
        </w:tc>
        <w:tc>
          <w:tcPr>
            <w:tcW w:w="1134" w:type="dxa"/>
            <w:vMerge w:val="restart"/>
            <w:shd w:val="clear" w:color="auto" w:fill="E0E0E0"/>
          </w:tcPr>
          <w:p w14:paraId="0CE64C90" w14:textId="4933C6E4" w:rsidR="004B19DD" w:rsidRPr="008C1697" w:rsidRDefault="004B19DD"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proofErr w:type="gramStart"/>
            <w:r w:rsidRPr="008C1697">
              <w:rPr>
                <w:rFonts w:ascii="Times New Roman" w:hAnsi="Times New Roman" w:cs="Times New Roman"/>
                <w:b/>
                <w:bCs/>
                <w:color w:val="264A60"/>
                <w:sz w:val="24"/>
                <w:szCs w:val="24"/>
              </w:rPr>
              <w:t>Don</w:t>
            </w:r>
            <w:r w:rsidR="00117CB9">
              <w:rPr>
                <w:rFonts w:ascii="Times New Roman" w:hAnsi="Times New Roman" w:cs="Times New Roman"/>
                <w:b/>
                <w:bCs/>
                <w:color w:val="264A60"/>
                <w:sz w:val="24"/>
                <w:szCs w:val="24"/>
              </w:rPr>
              <w:t>’</w:t>
            </w:r>
            <w:r w:rsidRPr="008C1697">
              <w:rPr>
                <w:rFonts w:ascii="Times New Roman" w:hAnsi="Times New Roman" w:cs="Times New Roman"/>
                <w:b/>
                <w:bCs/>
                <w:color w:val="264A60"/>
                <w:sz w:val="24"/>
                <w:szCs w:val="24"/>
              </w:rPr>
              <w:t>t</w:t>
            </w:r>
            <w:proofErr w:type="gramEnd"/>
            <w:r w:rsidRPr="008C1697">
              <w:rPr>
                <w:rFonts w:ascii="Times New Roman" w:hAnsi="Times New Roman" w:cs="Times New Roman"/>
                <w:b/>
                <w:bCs/>
                <w:color w:val="264A60"/>
                <w:sz w:val="24"/>
                <w:szCs w:val="24"/>
              </w:rPr>
              <w:t xml:space="preserve"> Know</w:t>
            </w:r>
          </w:p>
        </w:tc>
        <w:tc>
          <w:tcPr>
            <w:tcW w:w="3320" w:type="dxa"/>
            <w:shd w:val="clear" w:color="auto" w:fill="E0E0E0"/>
          </w:tcPr>
          <w:p w14:paraId="7A13EF8C" w14:textId="77777777" w:rsidR="004B19DD" w:rsidRPr="008C1697" w:rsidRDefault="004B19DD"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336" w:type="dxa"/>
            <w:shd w:val="clear" w:color="auto" w:fill="FFFFFF"/>
          </w:tcPr>
          <w:p w14:paraId="69D9D9C0"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w:t>
            </w:r>
          </w:p>
        </w:tc>
        <w:tc>
          <w:tcPr>
            <w:tcW w:w="1337" w:type="dxa"/>
            <w:shd w:val="clear" w:color="auto" w:fill="FFFFFF"/>
          </w:tcPr>
          <w:p w14:paraId="65837962"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w:t>
            </w:r>
          </w:p>
        </w:tc>
        <w:tc>
          <w:tcPr>
            <w:tcW w:w="933" w:type="dxa"/>
            <w:shd w:val="clear" w:color="auto" w:fill="FFFFFF"/>
          </w:tcPr>
          <w:p w14:paraId="7FD48E3F"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w:t>
            </w:r>
          </w:p>
        </w:tc>
      </w:tr>
      <w:tr w:rsidR="004B19DD" w:rsidRPr="008C1697" w14:paraId="2DD99CC5" w14:textId="77777777" w:rsidTr="00CC7682">
        <w:trPr>
          <w:cantSplit/>
          <w:trHeight w:val="937"/>
        </w:trPr>
        <w:tc>
          <w:tcPr>
            <w:tcW w:w="1560" w:type="dxa"/>
            <w:vMerge/>
            <w:shd w:val="clear" w:color="auto" w:fill="E0E0E0"/>
          </w:tcPr>
          <w:p w14:paraId="045D879B" w14:textId="77777777" w:rsidR="004B19DD" w:rsidRPr="008C1697" w:rsidRDefault="004B19DD" w:rsidP="00847E01">
            <w:pPr>
              <w:autoSpaceDE w:val="0"/>
              <w:autoSpaceDN w:val="0"/>
              <w:adjustRightInd w:val="0"/>
              <w:spacing w:after="0" w:line="240" w:lineRule="auto"/>
              <w:rPr>
                <w:rFonts w:ascii="Times New Roman" w:hAnsi="Times New Roman" w:cs="Times New Roman"/>
                <w:color w:val="010205"/>
                <w:sz w:val="24"/>
                <w:szCs w:val="24"/>
              </w:rPr>
            </w:pPr>
          </w:p>
        </w:tc>
        <w:tc>
          <w:tcPr>
            <w:tcW w:w="1134" w:type="dxa"/>
            <w:vMerge/>
            <w:shd w:val="clear" w:color="auto" w:fill="E0E0E0"/>
          </w:tcPr>
          <w:p w14:paraId="1327F677" w14:textId="77777777" w:rsidR="004B19DD" w:rsidRPr="008C1697" w:rsidRDefault="004B19DD"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3320" w:type="dxa"/>
            <w:shd w:val="clear" w:color="auto" w:fill="E0E0E0"/>
          </w:tcPr>
          <w:p w14:paraId="7F26ECB2" w14:textId="77777777" w:rsidR="004B19DD" w:rsidRPr="008C1697" w:rsidRDefault="004B19DD"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My job is almost guaranteed/a permanent position is there if I want it’</w:t>
            </w:r>
          </w:p>
        </w:tc>
        <w:tc>
          <w:tcPr>
            <w:tcW w:w="1336" w:type="dxa"/>
            <w:shd w:val="clear" w:color="auto" w:fill="FFFFFF"/>
          </w:tcPr>
          <w:p w14:paraId="13537515"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33.3%</w:t>
            </w:r>
          </w:p>
        </w:tc>
        <w:tc>
          <w:tcPr>
            <w:tcW w:w="1337" w:type="dxa"/>
            <w:shd w:val="clear" w:color="auto" w:fill="FFFFFF"/>
          </w:tcPr>
          <w:p w14:paraId="03BF6965"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66.7%</w:t>
            </w:r>
          </w:p>
        </w:tc>
        <w:tc>
          <w:tcPr>
            <w:tcW w:w="933" w:type="dxa"/>
            <w:shd w:val="clear" w:color="auto" w:fill="FFFFFF"/>
          </w:tcPr>
          <w:p w14:paraId="613AF519"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4B19DD" w:rsidRPr="008C1697" w14:paraId="3FD3562A" w14:textId="77777777" w:rsidTr="00DB0547">
        <w:trPr>
          <w:cantSplit/>
          <w:trHeight w:val="385"/>
        </w:trPr>
        <w:tc>
          <w:tcPr>
            <w:tcW w:w="2694" w:type="dxa"/>
            <w:gridSpan w:val="2"/>
            <w:vMerge w:val="restart"/>
            <w:shd w:val="clear" w:color="auto" w:fill="E0E0E0"/>
          </w:tcPr>
          <w:p w14:paraId="105FFF7F" w14:textId="77777777" w:rsidR="004B19DD" w:rsidRPr="008C1697" w:rsidRDefault="004B19DD"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Total</w:t>
            </w:r>
          </w:p>
        </w:tc>
        <w:tc>
          <w:tcPr>
            <w:tcW w:w="3320" w:type="dxa"/>
            <w:shd w:val="clear" w:color="auto" w:fill="E0E0E0"/>
          </w:tcPr>
          <w:p w14:paraId="4DD95B04" w14:textId="77777777" w:rsidR="004B19DD" w:rsidRPr="008C1697" w:rsidRDefault="004B19DD"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336" w:type="dxa"/>
            <w:shd w:val="clear" w:color="auto" w:fill="FFFFFF"/>
          </w:tcPr>
          <w:p w14:paraId="268584EB"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31</w:t>
            </w:r>
          </w:p>
        </w:tc>
        <w:tc>
          <w:tcPr>
            <w:tcW w:w="1337" w:type="dxa"/>
            <w:shd w:val="clear" w:color="auto" w:fill="FFFFFF"/>
          </w:tcPr>
          <w:p w14:paraId="6B48E464"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21</w:t>
            </w:r>
          </w:p>
        </w:tc>
        <w:tc>
          <w:tcPr>
            <w:tcW w:w="933" w:type="dxa"/>
            <w:shd w:val="clear" w:color="auto" w:fill="FFFFFF"/>
          </w:tcPr>
          <w:p w14:paraId="666EB2EF"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52</w:t>
            </w:r>
          </w:p>
        </w:tc>
      </w:tr>
      <w:tr w:rsidR="004B19DD" w:rsidRPr="008C1697" w14:paraId="2E316FF0" w14:textId="77777777" w:rsidTr="00CC7682">
        <w:trPr>
          <w:cantSplit/>
          <w:trHeight w:val="937"/>
        </w:trPr>
        <w:tc>
          <w:tcPr>
            <w:tcW w:w="2694" w:type="dxa"/>
            <w:gridSpan w:val="2"/>
            <w:vMerge/>
            <w:shd w:val="clear" w:color="auto" w:fill="E0E0E0"/>
          </w:tcPr>
          <w:p w14:paraId="299D4CD8" w14:textId="77777777" w:rsidR="004B19DD" w:rsidRPr="008C1697" w:rsidRDefault="004B19DD"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3320" w:type="dxa"/>
            <w:shd w:val="clear" w:color="auto" w:fill="E0E0E0"/>
          </w:tcPr>
          <w:p w14:paraId="1299CE2B" w14:textId="77777777" w:rsidR="004B19DD" w:rsidRPr="008C1697" w:rsidRDefault="004B19DD"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My job is almost guaranteed/a permanent position is there if I want it’</w:t>
            </w:r>
          </w:p>
        </w:tc>
        <w:tc>
          <w:tcPr>
            <w:tcW w:w="1336" w:type="dxa"/>
            <w:shd w:val="clear" w:color="auto" w:fill="FFFFFF"/>
          </w:tcPr>
          <w:p w14:paraId="3186F6FA"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59.6%</w:t>
            </w:r>
          </w:p>
        </w:tc>
        <w:tc>
          <w:tcPr>
            <w:tcW w:w="1337" w:type="dxa"/>
            <w:shd w:val="clear" w:color="auto" w:fill="FFFFFF"/>
          </w:tcPr>
          <w:p w14:paraId="21BDA6DE"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40.4%</w:t>
            </w:r>
          </w:p>
        </w:tc>
        <w:tc>
          <w:tcPr>
            <w:tcW w:w="933" w:type="dxa"/>
            <w:shd w:val="clear" w:color="auto" w:fill="FFFFFF"/>
          </w:tcPr>
          <w:p w14:paraId="03B76885" w14:textId="77777777" w:rsidR="004B19DD" w:rsidRPr="008C1697" w:rsidRDefault="004B19DD" w:rsidP="00DB054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bl>
    <w:p w14:paraId="65294E24" w14:textId="6E576A84" w:rsidR="00F5480D" w:rsidRDefault="005855AA"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br w:type="page"/>
      </w:r>
      <w:r w:rsidR="00F5480D" w:rsidRPr="008C1697">
        <w:rPr>
          <w:rFonts w:ascii="Times New Roman" w:hAnsi="Times New Roman" w:cs="Times New Roman"/>
          <w:sz w:val="24"/>
          <w:szCs w:val="24"/>
        </w:rPr>
        <w:t xml:space="preserve">Through the analysis in table </w:t>
      </w:r>
      <w:r w:rsidR="00350B35">
        <w:rPr>
          <w:rFonts w:ascii="Times New Roman" w:hAnsi="Times New Roman" w:cs="Times New Roman"/>
          <w:sz w:val="24"/>
          <w:szCs w:val="24"/>
        </w:rPr>
        <w:t>eight</w:t>
      </w:r>
      <w:r w:rsidR="00F5480D" w:rsidRPr="008C1697">
        <w:rPr>
          <w:rFonts w:ascii="Times New Roman" w:hAnsi="Times New Roman" w:cs="Times New Roman"/>
          <w:sz w:val="24"/>
          <w:szCs w:val="24"/>
        </w:rPr>
        <w:t xml:space="preserve"> ‘</w:t>
      </w:r>
      <w:r w:rsidR="00F5480D" w:rsidRPr="008C1697">
        <w:rPr>
          <w:rFonts w:ascii="Times New Roman" w:hAnsi="Times New Roman" w:cs="Times New Roman"/>
          <w:i/>
          <w:iCs/>
          <w:sz w:val="24"/>
          <w:szCs w:val="24"/>
        </w:rPr>
        <w:t xml:space="preserve">Do you perceive that technological automation will change the tasks you perform during a working week in the next year?’ </w:t>
      </w:r>
      <w:r w:rsidR="00F5480D" w:rsidRPr="008C1697">
        <w:rPr>
          <w:rFonts w:ascii="Times New Roman" w:hAnsi="Times New Roman" w:cs="Times New Roman"/>
          <w:sz w:val="24"/>
          <w:szCs w:val="24"/>
        </w:rPr>
        <w:t>as the independent variable and ‘</w:t>
      </w:r>
      <w:r w:rsidR="00F5480D" w:rsidRPr="008C1697">
        <w:rPr>
          <w:rFonts w:ascii="Times New Roman" w:hAnsi="Times New Roman" w:cs="Times New Roman"/>
          <w:i/>
          <w:iCs/>
          <w:sz w:val="24"/>
          <w:szCs w:val="24"/>
        </w:rPr>
        <w:t>Does your organisation implementing new technological automation give you optimism for your continued job security?’</w:t>
      </w:r>
      <w:r w:rsidR="00F5480D" w:rsidRPr="008C1697">
        <w:rPr>
          <w:rFonts w:ascii="Times New Roman" w:hAnsi="Times New Roman" w:cs="Times New Roman"/>
          <w:sz w:val="24"/>
          <w:szCs w:val="24"/>
        </w:rPr>
        <w:t xml:space="preserve"> as the dependent variable </w:t>
      </w:r>
      <w:r w:rsidR="00117CB9">
        <w:rPr>
          <w:rFonts w:ascii="Times New Roman" w:hAnsi="Times New Roman" w:cs="Times New Roman"/>
          <w:sz w:val="24"/>
          <w:szCs w:val="24"/>
        </w:rPr>
        <w:t>–</w:t>
      </w:r>
      <w:r w:rsidR="00F5480D" w:rsidRPr="008C1697">
        <w:rPr>
          <w:rFonts w:ascii="Times New Roman" w:hAnsi="Times New Roman" w:cs="Times New Roman"/>
          <w:sz w:val="24"/>
          <w:szCs w:val="24"/>
        </w:rPr>
        <w:t xml:space="preserve"> the sample indicates that 69.2% express the perception of future technological task automation positively affects the perception of continued job security optimism.  However, consideration should also be given to where the sample negatively supported the perception of future technological task automation, and job security which was 66.7%.  </w:t>
      </w:r>
    </w:p>
    <w:p w14:paraId="2A9E2FB5" w14:textId="77777777" w:rsidR="00D42702" w:rsidRPr="008C1697" w:rsidRDefault="00D42702" w:rsidP="00117CB9">
      <w:pPr>
        <w:spacing w:after="0" w:line="480" w:lineRule="auto"/>
        <w:rPr>
          <w:rFonts w:ascii="Times New Roman" w:hAnsi="Times New Roman" w:cs="Times New Roman"/>
          <w:sz w:val="24"/>
          <w:szCs w:val="24"/>
        </w:rPr>
      </w:pPr>
    </w:p>
    <w:p w14:paraId="7CA7A972" w14:textId="50596BC2" w:rsidR="00F5480D" w:rsidRPr="008C1697" w:rsidRDefault="00F5480D"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difference between the two variables within the sample analysis is 2.5% and although the difference between the variables is small the inference </w:t>
      </w:r>
      <w:r w:rsidR="00D42702">
        <w:rPr>
          <w:rFonts w:ascii="Times New Roman" w:hAnsi="Times New Roman" w:cs="Times New Roman"/>
          <w:sz w:val="24"/>
          <w:szCs w:val="24"/>
        </w:rPr>
        <w:t xml:space="preserve">could be discerned </w:t>
      </w:r>
      <w:r w:rsidRPr="008C1697">
        <w:rPr>
          <w:rFonts w:ascii="Times New Roman" w:hAnsi="Times New Roman" w:cs="Times New Roman"/>
          <w:sz w:val="24"/>
          <w:szCs w:val="24"/>
        </w:rPr>
        <w:t>that</w:t>
      </w:r>
      <w:r w:rsidR="00D42702">
        <w:rPr>
          <w:rFonts w:ascii="Times New Roman" w:hAnsi="Times New Roman" w:cs="Times New Roman"/>
          <w:sz w:val="24"/>
          <w:szCs w:val="24"/>
        </w:rPr>
        <w:t xml:space="preserve"> the</w:t>
      </w:r>
      <w:r w:rsidRPr="008C1697">
        <w:rPr>
          <w:rFonts w:ascii="Times New Roman" w:hAnsi="Times New Roman" w:cs="Times New Roman"/>
          <w:sz w:val="24"/>
          <w:szCs w:val="24"/>
        </w:rPr>
        <w:t xml:space="preserve"> future technological task automation </w:t>
      </w:r>
      <w:r w:rsidR="00D42702">
        <w:rPr>
          <w:rFonts w:ascii="Times New Roman" w:hAnsi="Times New Roman" w:cs="Times New Roman"/>
          <w:sz w:val="24"/>
          <w:szCs w:val="24"/>
        </w:rPr>
        <w:t xml:space="preserve">could be </w:t>
      </w:r>
      <w:r w:rsidRPr="008C1697">
        <w:rPr>
          <w:rFonts w:ascii="Times New Roman" w:hAnsi="Times New Roman" w:cs="Times New Roman"/>
          <w:sz w:val="24"/>
          <w:szCs w:val="24"/>
        </w:rPr>
        <w:t>perceived to be a positive influence on perceived job security optimism. However, as the</w:t>
      </w:r>
      <w:r w:rsidR="00F721E9">
        <w:rPr>
          <w:rFonts w:ascii="Times New Roman" w:hAnsi="Times New Roman" w:cs="Times New Roman"/>
          <w:sz w:val="24"/>
          <w:szCs w:val="24"/>
        </w:rPr>
        <w:t xml:space="preserve"> </w:t>
      </w:r>
      <w:r w:rsidR="00F721E9">
        <w:rPr>
          <w:rFonts w:ascii="Times New Roman" w:hAnsi="Times New Roman" w:cs="Times New Roman"/>
          <w:i/>
          <w:iCs/>
          <w:sz w:val="24"/>
          <w:szCs w:val="24"/>
        </w:rPr>
        <w:t>p</w:t>
      </w:r>
      <w:r w:rsidRPr="008C1697">
        <w:rPr>
          <w:rFonts w:ascii="Times New Roman" w:hAnsi="Times New Roman" w:cs="Times New Roman"/>
          <w:sz w:val="24"/>
          <w:szCs w:val="24"/>
        </w:rPr>
        <w:t xml:space="preserve"> is greater than .05 this indicates that there is not enough evidence to support the relationship between the variables, and therefore the null hypothesis would be accepted, i.e. that there is no relationship between the variables.  </w:t>
      </w:r>
    </w:p>
    <w:p w14:paraId="471C699C" w14:textId="4D31D6E7" w:rsidR="00F5480D" w:rsidRDefault="00F5480D"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(ꭓ</w:t>
      </w:r>
      <w:r w:rsidRPr="008C1697">
        <w:rPr>
          <w:rFonts w:ascii="Times New Roman" w:hAnsi="Times New Roman" w:cs="Times New Roman"/>
          <w:sz w:val="24"/>
          <w:szCs w:val="24"/>
          <w:vertAlign w:val="superscript"/>
        </w:rPr>
        <w:t>2</w:t>
      </w:r>
      <w:r w:rsidRPr="008C1697">
        <w:rPr>
          <w:rFonts w:ascii="Times New Roman" w:hAnsi="Times New Roman" w:cs="Times New Roman"/>
          <w:sz w:val="24"/>
          <w:szCs w:val="24"/>
        </w:rPr>
        <w:t xml:space="preserve"> = 0.000, df=1 and </w:t>
      </w:r>
      <w:r w:rsidR="009766FC">
        <w:rPr>
          <w:rFonts w:ascii="Times New Roman" w:hAnsi="Times New Roman" w:cs="Times New Roman"/>
          <w:i/>
          <w:iCs/>
          <w:sz w:val="24"/>
          <w:szCs w:val="24"/>
        </w:rPr>
        <w:t>p</w:t>
      </w:r>
      <w:r w:rsidRPr="008C1697">
        <w:rPr>
          <w:rFonts w:ascii="Times New Roman" w:hAnsi="Times New Roman" w:cs="Times New Roman"/>
          <w:sz w:val="24"/>
          <w:szCs w:val="24"/>
        </w:rPr>
        <w:t xml:space="preserve"> = 1)</w:t>
      </w:r>
      <w:r w:rsidR="00553FDF">
        <w:rPr>
          <w:rFonts w:ascii="Times New Roman" w:hAnsi="Times New Roman" w:cs="Times New Roman"/>
          <w:sz w:val="24"/>
          <w:szCs w:val="24"/>
        </w:rPr>
        <w:t>.</w:t>
      </w:r>
    </w:p>
    <w:p w14:paraId="56AAC3C0" w14:textId="70248CEA" w:rsidR="0007485B" w:rsidRDefault="0007485B" w:rsidP="00117CB9">
      <w:pPr>
        <w:spacing w:after="0" w:line="480" w:lineRule="auto"/>
        <w:rPr>
          <w:rFonts w:ascii="Times New Roman" w:hAnsi="Times New Roman" w:cs="Times New Roman"/>
          <w:sz w:val="24"/>
          <w:szCs w:val="24"/>
        </w:rPr>
      </w:pPr>
    </w:p>
    <w:p w14:paraId="453EE9FD" w14:textId="19A367DA" w:rsidR="0007485B" w:rsidRDefault="0007485B" w:rsidP="00117CB9">
      <w:pPr>
        <w:spacing w:after="0" w:line="480" w:lineRule="auto"/>
        <w:rPr>
          <w:rFonts w:ascii="Times New Roman" w:hAnsi="Times New Roman" w:cs="Times New Roman"/>
          <w:sz w:val="24"/>
          <w:szCs w:val="24"/>
        </w:rPr>
      </w:pPr>
    </w:p>
    <w:p w14:paraId="2CD3E0FA" w14:textId="576A94EF" w:rsidR="0007485B" w:rsidRDefault="0007485B" w:rsidP="00117CB9">
      <w:pPr>
        <w:spacing w:after="0" w:line="480" w:lineRule="auto"/>
        <w:rPr>
          <w:rFonts w:ascii="Times New Roman" w:hAnsi="Times New Roman" w:cs="Times New Roman"/>
          <w:sz w:val="24"/>
          <w:szCs w:val="24"/>
        </w:rPr>
      </w:pPr>
    </w:p>
    <w:p w14:paraId="2EE084EB" w14:textId="7657FB04" w:rsidR="0007485B" w:rsidRDefault="0007485B" w:rsidP="00117CB9">
      <w:pPr>
        <w:spacing w:after="0" w:line="480" w:lineRule="auto"/>
        <w:rPr>
          <w:rFonts w:ascii="Times New Roman" w:hAnsi="Times New Roman" w:cs="Times New Roman"/>
          <w:sz w:val="24"/>
          <w:szCs w:val="24"/>
        </w:rPr>
      </w:pPr>
    </w:p>
    <w:p w14:paraId="2845CBE1" w14:textId="18AB414B" w:rsidR="0007485B" w:rsidRDefault="0007485B" w:rsidP="00117CB9">
      <w:pPr>
        <w:spacing w:after="0" w:line="480" w:lineRule="auto"/>
        <w:rPr>
          <w:rFonts w:ascii="Times New Roman" w:hAnsi="Times New Roman" w:cs="Times New Roman"/>
          <w:sz w:val="24"/>
          <w:szCs w:val="24"/>
        </w:rPr>
      </w:pPr>
    </w:p>
    <w:p w14:paraId="7CF4A9D1" w14:textId="5123B362" w:rsidR="0007485B" w:rsidRDefault="0007485B" w:rsidP="00117CB9">
      <w:pPr>
        <w:spacing w:after="0" w:line="480" w:lineRule="auto"/>
        <w:rPr>
          <w:rFonts w:ascii="Times New Roman" w:hAnsi="Times New Roman" w:cs="Times New Roman"/>
          <w:sz w:val="24"/>
          <w:szCs w:val="24"/>
        </w:rPr>
      </w:pPr>
    </w:p>
    <w:p w14:paraId="61A58533" w14:textId="25F3E420" w:rsidR="0007485B" w:rsidRDefault="0007485B" w:rsidP="00117CB9">
      <w:pPr>
        <w:spacing w:after="0" w:line="480" w:lineRule="auto"/>
        <w:rPr>
          <w:rFonts w:ascii="Times New Roman" w:hAnsi="Times New Roman" w:cs="Times New Roman"/>
          <w:sz w:val="24"/>
          <w:szCs w:val="24"/>
        </w:rPr>
      </w:pPr>
    </w:p>
    <w:p w14:paraId="18835700" w14:textId="01AD5765" w:rsidR="0007485B" w:rsidRDefault="0007485B" w:rsidP="00117CB9">
      <w:pPr>
        <w:spacing w:after="0" w:line="480" w:lineRule="auto"/>
        <w:rPr>
          <w:rFonts w:ascii="Times New Roman" w:hAnsi="Times New Roman" w:cs="Times New Roman"/>
          <w:sz w:val="24"/>
          <w:szCs w:val="24"/>
        </w:rPr>
      </w:pPr>
    </w:p>
    <w:p w14:paraId="71FE809A" w14:textId="4B9875A7" w:rsidR="0007485B" w:rsidRDefault="0007485B" w:rsidP="00117CB9">
      <w:pPr>
        <w:spacing w:after="0" w:line="480" w:lineRule="auto"/>
        <w:rPr>
          <w:rFonts w:ascii="Times New Roman" w:hAnsi="Times New Roman" w:cs="Times New Roman"/>
          <w:sz w:val="24"/>
          <w:szCs w:val="24"/>
        </w:rPr>
      </w:pPr>
    </w:p>
    <w:p w14:paraId="559BB424" w14:textId="515AA2FE" w:rsidR="0007485B" w:rsidRDefault="0007485B" w:rsidP="00117CB9">
      <w:pPr>
        <w:spacing w:after="0" w:line="480" w:lineRule="auto"/>
        <w:rPr>
          <w:rFonts w:ascii="Times New Roman" w:hAnsi="Times New Roman" w:cs="Times New Roman"/>
          <w:sz w:val="24"/>
          <w:szCs w:val="24"/>
        </w:rPr>
      </w:pPr>
    </w:p>
    <w:p w14:paraId="1D2BC2EB" w14:textId="77777777" w:rsidR="0007485B" w:rsidRPr="008C1697" w:rsidRDefault="0007485B" w:rsidP="00117CB9">
      <w:pPr>
        <w:spacing w:after="0" w:line="480" w:lineRule="auto"/>
        <w:rPr>
          <w:rFonts w:ascii="Times New Roman" w:hAnsi="Times New Roman" w:cs="Times New Roman"/>
          <w:sz w:val="24"/>
          <w:szCs w:val="24"/>
        </w:rPr>
      </w:pPr>
    </w:p>
    <w:p w14:paraId="7B2993BF" w14:textId="27552971" w:rsidR="00F5480D" w:rsidRPr="00117CB9" w:rsidRDefault="00F5480D" w:rsidP="00117CB9">
      <w:pPr>
        <w:spacing w:after="0" w:line="480" w:lineRule="auto"/>
        <w:rPr>
          <w:rFonts w:ascii="Times New Roman" w:hAnsi="Times New Roman" w:cs="Times New Roman"/>
          <w:sz w:val="24"/>
          <w:szCs w:val="24"/>
          <w:u w:val="single"/>
        </w:rPr>
      </w:pPr>
      <w:r w:rsidRPr="00117CB9">
        <w:rPr>
          <w:rFonts w:ascii="Times New Roman" w:hAnsi="Times New Roman" w:cs="Times New Roman"/>
          <w:sz w:val="24"/>
          <w:szCs w:val="24"/>
          <w:u w:val="single"/>
        </w:rPr>
        <w:t xml:space="preserve">Table </w:t>
      </w:r>
      <w:r w:rsidR="006D1A4C">
        <w:rPr>
          <w:rFonts w:ascii="Times New Roman" w:hAnsi="Times New Roman" w:cs="Times New Roman"/>
          <w:sz w:val="24"/>
          <w:szCs w:val="24"/>
          <w:u w:val="single"/>
        </w:rPr>
        <w:t>eight</w:t>
      </w:r>
    </w:p>
    <w:tbl>
      <w:tblPr>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567"/>
        <w:gridCol w:w="3575"/>
        <w:gridCol w:w="1486"/>
        <w:gridCol w:w="1601"/>
        <w:gridCol w:w="922"/>
      </w:tblGrid>
      <w:tr w:rsidR="00AE4A6D" w:rsidRPr="008C1697" w14:paraId="0D183C2E" w14:textId="77777777" w:rsidTr="00291D75">
        <w:trPr>
          <w:cantSplit/>
        </w:trPr>
        <w:tc>
          <w:tcPr>
            <w:tcW w:w="9706" w:type="dxa"/>
            <w:gridSpan w:val="6"/>
            <w:shd w:val="clear" w:color="auto" w:fill="FFFFFF"/>
            <w:vAlign w:val="center"/>
          </w:tcPr>
          <w:p w14:paraId="11BF4B8F" w14:textId="77777777" w:rsidR="00117CB9" w:rsidRPr="00117CB9" w:rsidRDefault="00117CB9" w:rsidP="00117CB9">
            <w:pPr>
              <w:autoSpaceDE w:val="0"/>
              <w:autoSpaceDN w:val="0"/>
              <w:adjustRightInd w:val="0"/>
              <w:spacing w:after="0" w:line="320" w:lineRule="atLeast"/>
              <w:ind w:left="60" w:right="60"/>
              <w:rPr>
                <w:rFonts w:ascii="Times New Roman" w:hAnsi="Times New Roman" w:cs="Times New Roman"/>
                <w:b/>
                <w:bCs/>
                <w:i/>
                <w:iCs/>
                <w:color w:val="010205"/>
                <w:sz w:val="24"/>
                <w:szCs w:val="24"/>
              </w:rPr>
            </w:pPr>
            <w:r w:rsidRPr="00117CB9">
              <w:rPr>
                <w:rFonts w:ascii="Times New Roman" w:hAnsi="Times New Roman" w:cs="Times New Roman"/>
                <w:b/>
                <w:bCs/>
                <w:i/>
                <w:iCs/>
                <w:color w:val="010205"/>
                <w:sz w:val="24"/>
                <w:szCs w:val="24"/>
              </w:rPr>
              <w:t>‘</w:t>
            </w:r>
            <w:r w:rsidR="00AE4A6D" w:rsidRPr="00117CB9">
              <w:rPr>
                <w:rFonts w:ascii="Times New Roman" w:hAnsi="Times New Roman" w:cs="Times New Roman"/>
                <w:b/>
                <w:bCs/>
                <w:i/>
                <w:iCs/>
                <w:color w:val="010205"/>
                <w:sz w:val="24"/>
                <w:szCs w:val="24"/>
              </w:rPr>
              <w:t>Does your organisation implementing new technological automation give you optimism for our continued job security?</w:t>
            </w:r>
            <w:r w:rsidRPr="00117CB9">
              <w:rPr>
                <w:rFonts w:ascii="Times New Roman" w:hAnsi="Times New Roman" w:cs="Times New Roman"/>
                <w:b/>
                <w:bCs/>
                <w:i/>
                <w:iCs/>
                <w:color w:val="010205"/>
                <w:sz w:val="24"/>
                <w:szCs w:val="24"/>
              </w:rPr>
              <w:t>’</w:t>
            </w:r>
            <w:r w:rsidR="00AE4A6D" w:rsidRPr="00117CB9">
              <w:rPr>
                <w:rFonts w:ascii="Times New Roman" w:hAnsi="Times New Roman" w:cs="Times New Roman"/>
                <w:b/>
                <w:bCs/>
                <w:i/>
                <w:iCs/>
                <w:color w:val="010205"/>
                <w:sz w:val="24"/>
                <w:szCs w:val="24"/>
              </w:rPr>
              <w:t xml:space="preserve"> * </w:t>
            </w:r>
            <w:r w:rsidRPr="00117CB9">
              <w:rPr>
                <w:rFonts w:ascii="Times New Roman" w:hAnsi="Times New Roman" w:cs="Times New Roman"/>
                <w:b/>
                <w:bCs/>
                <w:i/>
                <w:iCs/>
                <w:color w:val="010205"/>
                <w:sz w:val="24"/>
                <w:szCs w:val="24"/>
              </w:rPr>
              <w:t>‘</w:t>
            </w:r>
            <w:r w:rsidR="00AE4A6D" w:rsidRPr="00117CB9">
              <w:rPr>
                <w:rFonts w:ascii="Times New Roman" w:hAnsi="Times New Roman" w:cs="Times New Roman"/>
                <w:b/>
                <w:bCs/>
                <w:i/>
                <w:iCs/>
                <w:color w:val="010205"/>
                <w:sz w:val="24"/>
                <w:szCs w:val="24"/>
              </w:rPr>
              <w:t>Do you perceive that technological automation will change the tasks you perform during a working week, in the next year?</w:t>
            </w:r>
            <w:r w:rsidRPr="00117CB9">
              <w:rPr>
                <w:rFonts w:ascii="Times New Roman" w:hAnsi="Times New Roman" w:cs="Times New Roman"/>
                <w:b/>
                <w:bCs/>
                <w:i/>
                <w:iCs/>
                <w:color w:val="010205"/>
                <w:sz w:val="24"/>
                <w:szCs w:val="24"/>
              </w:rPr>
              <w:t>’</w:t>
            </w:r>
            <w:r w:rsidR="00AE4A6D" w:rsidRPr="00117CB9">
              <w:rPr>
                <w:rFonts w:ascii="Times New Roman" w:hAnsi="Times New Roman" w:cs="Times New Roman"/>
                <w:b/>
                <w:bCs/>
                <w:i/>
                <w:iCs/>
                <w:color w:val="010205"/>
                <w:sz w:val="24"/>
                <w:szCs w:val="24"/>
              </w:rPr>
              <w:t xml:space="preserve"> </w:t>
            </w:r>
          </w:p>
          <w:p w14:paraId="24CF14B9" w14:textId="77777777" w:rsidR="00AE4A6D" w:rsidRDefault="00AE4A6D" w:rsidP="00117CB9">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8C1697">
              <w:rPr>
                <w:rFonts w:ascii="Times New Roman" w:hAnsi="Times New Roman" w:cs="Times New Roman"/>
                <w:b/>
                <w:bCs/>
                <w:color w:val="010205"/>
                <w:sz w:val="24"/>
                <w:szCs w:val="24"/>
              </w:rPr>
              <w:t>Crosstabulation</w:t>
            </w:r>
          </w:p>
          <w:p w14:paraId="5A44665F" w14:textId="72C258A1" w:rsidR="00117CB9" w:rsidRPr="008C1697" w:rsidRDefault="00117CB9" w:rsidP="00AE4A6D">
            <w:pPr>
              <w:autoSpaceDE w:val="0"/>
              <w:autoSpaceDN w:val="0"/>
              <w:adjustRightInd w:val="0"/>
              <w:spacing w:after="0" w:line="320" w:lineRule="atLeast"/>
              <w:ind w:left="60" w:right="60"/>
              <w:jc w:val="center"/>
              <w:rPr>
                <w:rFonts w:ascii="Times New Roman" w:hAnsi="Times New Roman" w:cs="Times New Roman"/>
                <w:color w:val="010205"/>
                <w:sz w:val="24"/>
                <w:szCs w:val="24"/>
              </w:rPr>
            </w:pPr>
          </w:p>
        </w:tc>
      </w:tr>
      <w:tr w:rsidR="00AE4A6D" w:rsidRPr="008C1697" w14:paraId="6BB89962" w14:textId="77777777" w:rsidTr="00767FA3">
        <w:trPr>
          <w:cantSplit/>
        </w:trPr>
        <w:tc>
          <w:tcPr>
            <w:tcW w:w="5697" w:type="dxa"/>
            <w:gridSpan w:val="3"/>
            <w:vMerge w:val="restart"/>
            <w:shd w:val="clear" w:color="auto" w:fill="FFFFFF"/>
            <w:vAlign w:val="bottom"/>
          </w:tcPr>
          <w:p w14:paraId="75C9793D" w14:textId="77777777" w:rsidR="00AE4A6D" w:rsidRPr="008C1697" w:rsidRDefault="00AE4A6D" w:rsidP="00AE4A6D">
            <w:pPr>
              <w:autoSpaceDE w:val="0"/>
              <w:autoSpaceDN w:val="0"/>
              <w:adjustRightInd w:val="0"/>
              <w:spacing w:after="0" w:line="240" w:lineRule="auto"/>
              <w:rPr>
                <w:rFonts w:ascii="Times New Roman" w:hAnsi="Times New Roman" w:cs="Times New Roman"/>
                <w:sz w:val="24"/>
                <w:szCs w:val="24"/>
              </w:rPr>
            </w:pPr>
          </w:p>
        </w:tc>
        <w:tc>
          <w:tcPr>
            <w:tcW w:w="3087" w:type="dxa"/>
            <w:gridSpan w:val="2"/>
            <w:tcBorders>
              <w:bottom w:val="nil"/>
            </w:tcBorders>
            <w:shd w:val="clear" w:color="auto" w:fill="FFFFFF"/>
            <w:vAlign w:val="bottom"/>
          </w:tcPr>
          <w:p w14:paraId="4D3D12C5" w14:textId="22AAEFAA" w:rsidR="00AE4A6D" w:rsidRPr="00117CB9" w:rsidRDefault="00117CB9" w:rsidP="00117CB9">
            <w:pPr>
              <w:autoSpaceDE w:val="0"/>
              <w:autoSpaceDN w:val="0"/>
              <w:adjustRightInd w:val="0"/>
              <w:spacing w:after="0" w:line="320" w:lineRule="atLeast"/>
              <w:ind w:left="60" w:right="60"/>
              <w:rPr>
                <w:rFonts w:ascii="Times New Roman" w:hAnsi="Times New Roman" w:cs="Times New Roman"/>
                <w:i/>
                <w:iCs/>
                <w:color w:val="264A60"/>
                <w:sz w:val="24"/>
                <w:szCs w:val="24"/>
              </w:rPr>
            </w:pPr>
            <w:r>
              <w:rPr>
                <w:rFonts w:ascii="Times New Roman" w:hAnsi="Times New Roman" w:cs="Times New Roman"/>
                <w:i/>
                <w:iCs/>
                <w:color w:val="264A60"/>
                <w:sz w:val="24"/>
                <w:szCs w:val="24"/>
              </w:rPr>
              <w:t>‘</w:t>
            </w:r>
            <w:r w:rsidR="00AE4A6D" w:rsidRPr="00117CB9">
              <w:rPr>
                <w:rFonts w:ascii="Times New Roman" w:hAnsi="Times New Roman" w:cs="Times New Roman"/>
                <w:i/>
                <w:iCs/>
                <w:color w:val="264A60"/>
                <w:sz w:val="24"/>
                <w:szCs w:val="24"/>
              </w:rPr>
              <w:t>Do you perceive that technological automation will change the tasks you perform during a working week, in the next year?</w:t>
            </w:r>
            <w:r>
              <w:rPr>
                <w:rFonts w:ascii="Times New Roman" w:hAnsi="Times New Roman" w:cs="Times New Roman"/>
                <w:i/>
                <w:iCs/>
                <w:color w:val="264A60"/>
                <w:sz w:val="24"/>
                <w:szCs w:val="24"/>
              </w:rPr>
              <w:t>’</w:t>
            </w:r>
          </w:p>
        </w:tc>
        <w:tc>
          <w:tcPr>
            <w:tcW w:w="922" w:type="dxa"/>
            <w:vMerge w:val="restart"/>
            <w:shd w:val="clear" w:color="auto" w:fill="FFFFFF"/>
            <w:vAlign w:val="bottom"/>
          </w:tcPr>
          <w:p w14:paraId="3B05E1EA" w14:textId="77777777" w:rsidR="00AE4A6D" w:rsidRPr="008C1697" w:rsidRDefault="00AE4A6D" w:rsidP="00AE4A6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b/>
                <w:bCs/>
                <w:color w:val="264A60"/>
                <w:sz w:val="24"/>
                <w:szCs w:val="24"/>
              </w:rPr>
              <w:t>Total</w:t>
            </w:r>
          </w:p>
        </w:tc>
      </w:tr>
      <w:tr w:rsidR="00AE4A6D" w:rsidRPr="008C1697" w14:paraId="4F449429" w14:textId="77777777" w:rsidTr="00767FA3">
        <w:trPr>
          <w:cantSplit/>
        </w:trPr>
        <w:tc>
          <w:tcPr>
            <w:tcW w:w="5697" w:type="dxa"/>
            <w:gridSpan w:val="3"/>
            <w:vMerge/>
            <w:shd w:val="clear" w:color="auto" w:fill="FFFFFF"/>
            <w:vAlign w:val="bottom"/>
          </w:tcPr>
          <w:p w14:paraId="23E13A77" w14:textId="77777777" w:rsidR="00AE4A6D" w:rsidRPr="008C1697" w:rsidRDefault="00AE4A6D" w:rsidP="00AE4A6D">
            <w:pPr>
              <w:autoSpaceDE w:val="0"/>
              <w:autoSpaceDN w:val="0"/>
              <w:adjustRightInd w:val="0"/>
              <w:spacing w:after="0" w:line="240" w:lineRule="auto"/>
              <w:rPr>
                <w:rFonts w:ascii="Times New Roman" w:hAnsi="Times New Roman" w:cs="Times New Roman"/>
                <w:color w:val="264A60"/>
                <w:sz w:val="24"/>
                <w:szCs w:val="24"/>
              </w:rPr>
            </w:pPr>
          </w:p>
        </w:tc>
        <w:tc>
          <w:tcPr>
            <w:tcW w:w="1486" w:type="dxa"/>
            <w:tcBorders>
              <w:top w:val="nil"/>
            </w:tcBorders>
            <w:shd w:val="clear" w:color="auto" w:fill="FFFFFF"/>
            <w:vAlign w:val="bottom"/>
          </w:tcPr>
          <w:p w14:paraId="128CB66F" w14:textId="77777777" w:rsidR="00AE4A6D" w:rsidRPr="008C1697" w:rsidRDefault="00AE4A6D" w:rsidP="00AE4A6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b/>
                <w:bCs/>
                <w:color w:val="264A60"/>
                <w:sz w:val="24"/>
                <w:szCs w:val="24"/>
              </w:rPr>
              <w:t>Yes</w:t>
            </w:r>
          </w:p>
        </w:tc>
        <w:tc>
          <w:tcPr>
            <w:tcW w:w="1601" w:type="dxa"/>
            <w:tcBorders>
              <w:top w:val="nil"/>
            </w:tcBorders>
            <w:shd w:val="clear" w:color="auto" w:fill="FFFFFF"/>
            <w:vAlign w:val="bottom"/>
          </w:tcPr>
          <w:p w14:paraId="3B3F7393" w14:textId="77777777" w:rsidR="00AE4A6D" w:rsidRPr="008C1697" w:rsidRDefault="00AE4A6D" w:rsidP="00AE4A6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b/>
                <w:bCs/>
                <w:color w:val="264A60"/>
                <w:sz w:val="24"/>
                <w:szCs w:val="24"/>
              </w:rPr>
              <w:t>No</w:t>
            </w:r>
          </w:p>
        </w:tc>
        <w:tc>
          <w:tcPr>
            <w:tcW w:w="922" w:type="dxa"/>
            <w:vMerge/>
            <w:shd w:val="clear" w:color="auto" w:fill="FFFFFF"/>
            <w:vAlign w:val="bottom"/>
          </w:tcPr>
          <w:p w14:paraId="0C41B189" w14:textId="77777777" w:rsidR="00AE4A6D" w:rsidRPr="008C1697" w:rsidRDefault="00AE4A6D" w:rsidP="00AE4A6D">
            <w:pPr>
              <w:autoSpaceDE w:val="0"/>
              <w:autoSpaceDN w:val="0"/>
              <w:adjustRightInd w:val="0"/>
              <w:spacing w:after="0" w:line="240" w:lineRule="auto"/>
              <w:rPr>
                <w:rFonts w:ascii="Times New Roman" w:hAnsi="Times New Roman" w:cs="Times New Roman"/>
                <w:color w:val="264A60"/>
                <w:sz w:val="24"/>
                <w:szCs w:val="24"/>
              </w:rPr>
            </w:pPr>
          </w:p>
        </w:tc>
      </w:tr>
      <w:tr w:rsidR="00AE4A6D" w:rsidRPr="008C1697" w14:paraId="55D73259" w14:textId="77777777" w:rsidTr="00117CB9">
        <w:trPr>
          <w:cantSplit/>
        </w:trPr>
        <w:tc>
          <w:tcPr>
            <w:tcW w:w="1555" w:type="dxa"/>
            <w:vMerge w:val="restart"/>
            <w:shd w:val="clear" w:color="auto" w:fill="E0E0E0"/>
          </w:tcPr>
          <w:p w14:paraId="14F4B600" w14:textId="5A140A22" w:rsidR="00AE4A6D" w:rsidRPr="008C1697" w:rsidRDefault="00117CB9" w:rsidP="00AE4A6D">
            <w:pPr>
              <w:autoSpaceDE w:val="0"/>
              <w:autoSpaceDN w:val="0"/>
              <w:adjustRightInd w:val="0"/>
              <w:spacing w:after="0" w:line="320" w:lineRule="atLeast"/>
              <w:ind w:left="60" w:right="60"/>
              <w:rPr>
                <w:rFonts w:ascii="Times New Roman" w:hAnsi="Times New Roman" w:cs="Times New Roman"/>
                <w:color w:val="264A60"/>
                <w:sz w:val="24"/>
                <w:szCs w:val="24"/>
              </w:rPr>
            </w:pPr>
            <w:r w:rsidRPr="00117CB9">
              <w:rPr>
                <w:rFonts w:ascii="Times New Roman" w:hAnsi="Times New Roman" w:cs="Times New Roman"/>
                <w:i/>
                <w:iCs/>
                <w:color w:val="264A60"/>
                <w:sz w:val="24"/>
                <w:szCs w:val="24"/>
              </w:rPr>
              <w:t>‘</w:t>
            </w:r>
            <w:r w:rsidR="00AE4A6D" w:rsidRPr="00117CB9">
              <w:rPr>
                <w:rFonts w:ascii="Times New Roman" w:hAnsi="Times New Roman" w:cs="Times New Roman"/>
                <w:i/>
                <w:iCs/>
                <w:color w:val="264A60"/>
                <w:sz w:val="24"/>
                <w:szCs w:val="24"/>
              </w:rPr>
              <w:t>Does your organisation implementing new technological</w:t>
            </w:r>
            <w:r w:rsidR="00AE4A6D" w:rsidRPr="008C1697">
              <w:rPr>
                <w:rFonts w:ascii="Times New Roman" w:hAnsi="Times New Roman" w:cs="Times New Roman"/>
                <w:color w:val="264A60"/>
                <w:sz w:val="24"/>
                <w:szCs w:val="24"/>
              </w:rPr>
              <w:t xml:space="preserve"> </w:t>
            </w:r>
            <w:r w:rsidR="00AE4A6D" w:rsidRPr="00117CB9">
              <w:rPr>
                <w:rFonts w:ascii="Times New Roman" w:hAnsi="Times New Roman" w:cs="Times New Roman"/>
                <w:i/>
                <w:iCs/>
                <w:color w:val="264A60"/>
                <w:sz w:val="24"/>
                <w:szCs w:val="24"/>
              </w:rPr>
              <w:t>automation give you optimism for our continued job security</w:t>
            </w:r>
            <w:r>
              <w:rPr>
                <w:rFonts w:ascii="Times New Roman" w:hAnsi="Times New Roman" w:cs="Times New Roman"/>
                <w:i/>
                <w:iCs/>
                <w:color w:val="264A60"/>
                <w:sz w:val="24"/>
                <w:szCs w:val="24"/>
              </w:rPr>
              <w:t>?’</w:t>
            </w:r>
          </w:p>
        </w:tc>
        <w:tc>
          <w:tcPr>
            <w:tcW w:w="567" w:type="dxa"/>
            <w:vMerge w:val="restart"/>
            <w:shd w:val="clear" w:color="auto" w:fill="E0E0E0"/>
          </w:tcPr>
          <w:p w14:paraId="0AF6CDF5" w14:textId="77777777" w:rsidR="00AE4A6D" w:rsidRPr="008C1697" w:rsidRDefault="00AE4A6D" w:rsidP="00AE4A6D">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Yes</w:t>
            </w:r>
          </w:p>
        </w:tc>
        <w:tc>
          <w:tcPr>
            <w:tcW w:w="3575" w:type="dxa"/>
            <w:shd w:val="clear" w:color="auto" w:fill="E0E0E0"/>
          </w:tcPr>
          <w:p w14:paraId="3947ED12" w14:textId="77777777" w:rsidR="00AE4A6D" w:rsidRPr="008C1697" w:rsidRDefault="00AE4A6D" w:rsidP="00AE4A6D">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486" w:type="dxa"/>
            <w:shd w:val="clear" w:color="auto" w:fill="FFFFFF"/>
          </w:tcPr>
          <w:p w14:paraId="175EA6CE"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18</w:t>
            </w:r>
          </w:p>
        </w:tc>
        <w:tc>
          <w:tcPr>
            <w:tcW w:w="1601" w:type="dxa"/>
            <w:shd w:val="clear" w:color="auto" w:fill="FFFFFF"/>
          </w:tcPr>
          <w:p w14:paraId="2531E974"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8</w:t>
            </w:r>
          </w:p>
        </w:tc>
        <w:tc>
          <w:tcPr>
            <w:tcW w:w="922" w:type="dxa"/>
            <w:shd w:val="clear" w:color="auto" w:fill="FFFFFF"/>
          </w:tcPr>
          <w:p w14:paraId="06D5DEF6"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26</w:t>
            </w:r>
          </w:p>
        </w:tc>
      </w:tr>
      <w:tr w:rsidR="00AE4A6D" w:rsidRPr="008C1697" w14:paraId="3AD7CDBD" w14:textId="77777777" w:rsidTr="00117CB9">
        <w:trPr>
          <w:cantSplit/>
        </w:trPr>
        <w:tc>
          <w:tcPr>
            <w:tcW w:w="1555" w:type="dxa"/>
            <w:vMerge/>
            <w:shd w:val="clear" w:color="auto" w:fill="E0E0E0"/>
          </w:tcPr>
          <w:p w14:paraId="3BB355E7" w14:textId="77777777" w:rsidR="00AE4A6D" w:rsidRPr="008C1697" w:rsidRDefault="00AE4A6D" w:rsidP="00AE4A6D">
            <w:pPr>
              <w:autoSpaceDE w:val="0"/>
              <w:autoSpaceDN w:val="0"/>
              <w:adjustRightInd w:val="0"/>
              <w:spacing w:after="0" w:line="240" w:lineRule="auto"/>
              <w:rPr>
                <w:rFonts w:ascii="Times New Roman" w:hAnsi="Times New Roman" w:cs="Times New Roman"/>
                <w:color w:val="010205"/>
                <w:sz w:val="24"/>
                <w:szCs w:val="24"/>
              </w:rPr>
            </w:pPr>
          </w:p>
        </w:tc>
        <w:tc>
          <w:tcPr>
            <w:tcW w:w="567" w:type="dxa"/>
            <w:vMerge/>
            <w:shd w:val="clear" w:color="auto" w:fill="E0E0E0"/>
          </w:tcPr>
          <w:p w14:paraId="69F34307" w14:textId="77777777" w:rsidR="00AE4A6D" w:rsidRPr="008C1697" w:rsidRDefault="00AE4A6D" w:rsidP="00AE4A6D">
            <w:pPr>
              <w:autoSpaceDE w:val="0"/>
              <w:autoSpaceDN w:val="0"/>
              <w:adjustRightInd w:val="0"/>
              <w:spacing w:after="0" w:line="240" w:lineRule="auto"/>
              <w:rPr>
                <w:rFonts w:ascii="Times New Roman" w:hAnsi="Times New Roman" w:cs="Times New Roman"/>
                <w:b/>
                <w:bCs/>
                <w:color w:val="010205"/>
                <w:sz w:val="24"/>
                <w:szCs w:val="24"/>
              </w:rPr>
            </w:pPr>
          </w:p>
        </w:tc>
        <w:tc>
          <w:tcPr>
            <w:tcW w:w="3575" w:type="dxa"/>
            <w:shd w:val="clear" w:color="auto" w:fill="E0E0E0"/>
          </w:tcPr>
          <w:p w14:paraId="345F41A7" w14:textId="3A2DDE48" w:rsidR="00AE4A6D" w:rsidRPr="008C1697" w:rsidRDefault="00AE4A6D" w:rsidP="00AE4A6D">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xml:space="preserve">% within </w:t>
            </w:r>
            <w:r w:rsidR="00117CB9">
              <w:rPr>
                <w:rFonts w:ascii="Times New Roman" w:hAnsi="Times New Roman" w:cs="Times New Roman"/>
                <w:b/>
                <w:bCs/>
                <w:color w:val="264A60"/>
                <w:sz w:val="24"/>
                <w:szCs w:val="24"/>
              </w:rPr>
              <w:t>‘</w:t>
            </w:r>
            <w:r w:rsidRPr="00117CB9">
              <w:rPr>
                <w:rFonts w:ascii="Times New Roman" w:hAnsi="Times New Roman" w:cs="Times New Roman"/>
                <w:b/>
                <w:bCs/>
                <w:i/>
                <w:iCs/>
                <w:color w:val="264A60"/>
                <w:sz w:val="24"/>
                <w:szCs w:val="24"/>
              </w:rPr>
              <w:t>Does your organisation implementing new technological automation give you optimism for our continued job security?</w:t>
            </w:r>
            <w:r w:rsidR="00117CB9">
              <w:rPr>
                <w:rFonts w:ascii="Times New Roman" w:hAnsi="Times New Roman" w:cs="Times New Roman"/>
                <w:b/>
                <w:bCs/>
                <w:i/>
                <w:iCs/>
                <w:color w:val="264A60"/>
                <w:sz w:val="24"/>
                <w:szCs w:val="24"/>
              </w:rPr>
              <w:t>’</w:t>
            </w:r>
          </w:p>
        </w:tc>
        <w:tc>
          <w:tcPr>
            <w:tcW w:w="1486" w:type="dxa"/>
            <w:shd w:val="clear" w:color="auto" w:fill="FFFFFF"/>
          </w:tcPr>
          <w:p w14:paraId="456682E7"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69.2%</w:t>
            </w:r>
          </w:p>
        </w:tc>
        <w:tc>
          <w:tcPr>
            <w:tcW w:w="1601" w:type="dxa"/>
            <w:shd w:val="clear" w:color="auto" w:fill="FFFFFF"/>
          </w:tcPr>
          <w:p w14:paraId="08B8AC97"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30.8%</w:t>
            </w:r>
          </w:p>
        </w:tc>
        <w:tc>
          <w:tcPr>
            <w:tcW w:w="922" w:type="dxa"/>
            <w:shd w:val="clear" w:color="auto" w:fill="FFFFFF"/>
          </w:tcPr>
          <w:p w14:paraId="2FC1DA13"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AE4A6D" w:rsidRPr="008C1697" w14:paraId="1670339A" w14:textId="77777777" w:rsidTr="00117CB9">
        <w:trPr>
          <w:cantSplit/>
        </w:trPr>
        <w:tc>
          <w:tcPr>
            <w:tcW w:w="1555" w:type="dxa"/>
            <w:vMerge/>
            <w:shd w:val="clear" w:color="auto" w:fill="E0E0E0"/>
          </w:tcPr>
          <w:p w14:paraId="03FCA667" w14:textId="77777777" w:rsidR="00AE4A6D" w:rsidRPr="008C1697" w:rsidRDefault="00AE4A6D" w:rsidP="00AE4A6D">
            <w:pPr>
              <w:autoSpaceDE w:val="0"/>
              <w:autoSpaceDN w:val="0"/>
              <w:adjustRightInd w:val="0"/>
              <w:spacing w:after="0" w:line="240" w:lineRule="auto"/>
              <w:rPr>
                <w:rFonts w:ascii="Times New Roman" w:hAnsi="Times New Roman" w:cs="Times New Roman"/>
                <w:color w:val="010205"/>
                <w:sz w:val="24"/>
                <w:szCs w:val="24"/>
              </w:rPr>
            </w:pPr>
          </w:p>
        </w:tc>
        <w:tc>
          <w:tcPr>
            <w:tcW w:w="567" w:type="dxa"/>
            <w:vMerge w:val="restart"/>
            <w:shd w:val="clear" w:color="auto" w:fill="E0E0E0"/>
          </w:tcPr>
          <w:p w14:paraId="0E886FA0" w14:textId="77777777" w:rsidR="00AE4A6D" w:rsidRPr="008C1697" w:rsidRDefault="00AE4A6D" w:rsidP="00AE4A6D">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No</w:t>
            </w:r>
          </w:p>
        </w:tc>
        <w:tc>
          <w:tcPr>
            <w:tcW w:w="3575" w:type="dxa"/>
            <w:shd w:val="clear" w:color="auto" w:fill="E0E0E0"/>
          </w:tcPr>
          <w:p w14:paraId="232EF510" w14:textId="77777777" w:rsidR="00AE4A6D" w:rsidRPr="008C1697" w:rsidRDefault="00AE4A6D" w:rsidP="00AE4A6D">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486" w:type="dxa"/>
            <w:shd w:val="clear" w:color="auto" w:fill="FFFFFF"/>
          </w:tcPr>
          <w:p w14:paraId="5B7C3988"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w:t>
            </w:r>
          </w:p>
        </w:tc>
        <w:tc>
          <w:tcPr>
            <w:tcW w:w="1601" w:type="dxa"/>
            <w:shd w:val="clear" w:color="auto" w:fill="FFFFFF"/>
          </w:tcPr>
          <w:p w14:paraId="47B804A0"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w:t>
            </w:r>
          </w:p>
        </w:tc>
        <w:tc>
          <w:tcPr>
            <w:tcW w:w="922" w:type="dxa"/>
            <w:shd w:val="clear" w:color="auto" w:fill="FFFFFF"/>
          </w:tcPr>
          <w:p w14:paraId="79964F61"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15</w:t>
            </w:r>
          </w:p>
        </w:tc>
      </w:tr>
      <w:tr w:rsidR="00AE4A6D" w:rsidRPr="008C1697" w14:paraId="63B6C0A1" w14:textId="77777777" w:rsidTr="00117CB9">
        <w:trPr>
          <w:cantSplit/>
        </w:trPr>
        <w:tc>
          <w:tcPr>
            <w:tcW w:w="1555" w:type="dxa"/>
            <w:vMerge/>
            <w:shd w:val="clear" w:color="auto" w:fill="E0E0E0"/>
          </w:tcPr>
          <w:p w14:paraId="69785C0E" w14:textId="77777777" w:rsidR="00AE4A6D" w:rsidRPr="008C1697" w:rsidRDefault="00AE4A6D" w:rsidP="00AE4A6D">
            <w:pPr>
              <w:autoSpaceDE w:val="0"/>
              <w:autoSpaceDN w:val="0"/>
              <w:adjustRightInd w:val="0"/>
              <w:spacing w:after="0" w:line="240" w:lineRule="auto"/>
              <w:rPr>
                <w:rFonts w:ascii="Times New Roman" w:hAnsi="Times New Roman" w:cs="Times New Roman"/>
                <w:color w:val="010205"/>
                <w:sz w:val="24"/>
                <w:szCs w:val="24"/>
              </w:rPr>
            </w:pPr>
          </w:p>
        </w:tc>
        <w:tc>
          <w:tcPr>
            <w:tcW w:w="567" w:type="dxa"/>
            <w:vMerge/>
            <w:shd w:val="clear" w:color="auto" w:fill="E0E0E0"/>
          </w:tcPr>
          <w:p w14:paraId="49707F5E" w14:textId="77777777" w:rsidR="00AE4A6D" w:rsidRPr="008C1697" w:rsidRDefault="00AE4A6D" w:rsidP="00AE4A6D">
            <w:pPr>
              <w:autoSpaceDE w:val="0"/>
              <w:autoSpaceDN w:val="0"/>
              <w:adjustRightInd w:val="0"/>
              <w:spacing w:after="0" w:line="240" w:lineRule="auto"/>
              <w:rPr>
                <w:rFonts w:ascii="Times New Roman" w:hAnsi="Times New Roman" w:cs="Times New Roman"/>
                <w:b/>
                <w:bCs/>
                <w:color w:val="010205"/>
                <w:sz w:val="24"/>
                <w:szCs w:val="24"/>
              </w:rPr>
            </w:pPr>
          </w:p>
        </w:tc>
        <w:tc>
          <w:tcPr>
            <w:tcW w:w="3575" w:type="dxa"/>
            <w:shd w:val="clear" w:color="auto" w:fill="E0E0E0"/>
          </w:tcPr>
          <w:p w14:paraId="7BD323C5" w14:textId="2DAA2E3A" w:rsidR="00AE4A6D" w:rsidRPr="008C1697" w:rsidRDefault="00AE4A6D" w:rsidP="00AE4A6D">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xml:space="preserve">% within </w:t>
            </w:r>
            <w:r w:rsidR="00117CB9">
              <w:rPr>
                <w:rFonts w:ascii="Times New Roman" w:hAnsi="Times New Roman" w:cs="Times New Roman"/>
                <w:b/>
                <w:bCs/>
                <w:color w:val="264A60"/>
                <w:sz w:val="24"/>
                <w:szCs w:val="24"/>
              </w:rPr>
              <w:t>‘</w:t>
            </w:r>
            <w:r w:rsidRPr="00117CB9">
              <w:rPr>
                <w:rFonts w:ascii="Times New Roman" w:hAnsi="Times New Roman" w:cs="Times New Roman"/>
                <w:b/>
                <w:bCs/>
                <w:i/>
                <w:iCs/>
                <w:color w:val="264A60"/>
                <w:sz w:val="24"/>
                <w:szCs w:val="24"/>
              </w:rPr>
              <w:t>Does your organisation implementing new technological automation give you optimism for our continued job security?</w:t>
            </w:r>
            <w:r w:rsidR="00117CB9">
              <w:rPr>
                <w:rFonts w:ascii="Times New Roman" w:hAnsi="Times New Roman" w:cs="Times New Roman"/>
                <w:b/>
                <w:bCs/>
                <w:i/>
                <w:iCs/>
                <w:color w:val="264A60"/>
                <w:sz w:val="24"/>
                <w:szCs w:val="24"/>
              </w:rPr>
              <w:t>’</w:t>
            </w:r>
          </w:p>
        </w:tc>
        <w:tc>
          <w:tcPr>
            <w:tcW w:w="1486" w:type="dxa"/>
            <w:shd w:val="clear" w:color="auto" w:fill="FFFFFF"/>
          </w:tcPr>
          <w:p w14:paraId="6E10289C"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66.7%</w:t>
            </w:r>
          </w:p>
        </w:tc>
        <w:tc>
          <w:tcPr>
            <w:tcW w:w="1601" w:type="dxa"/>
            <w:shd w:val="clear" w:color="auto" w:fill="FFFFFF"/>
          </w:tcPr>
          <w:p w14:paraId="7CF2E62C"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33.3%</w:t>
            </w:r>
          </w:p>
        </w:tc>
        <w:tc>
          <w:tcPr>
            <w:tcW w:w="922" w:type="dxa"/>
            <w:shd w:val="clear" w:color="auto" w:fill="FFFFFF"/>
          </w:tcPr>
          <w:p w14:paraId="0D752FC8"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AE4A6D" w:rsidRPr="008C1697" w14:paraId="57D5EF9E" w14:textId="77777777" w:rsidTr="00117CB9">
        <w:trPr>
          <w:cantSplit/>
        </w:trPr>
        <w:tc>
          <w:tcPr>
            <w:tcW w:w="2122" w:type="dxa"/>
            <w:gridSpan w:val="2"/>
            <w:vMerge w:val="restart"/>
            <w:shd w:val="clear" w:color="auto" w:fill="E0E0E0"/>
          </w:tcPr>
          <w:p w14:paraId="7508CA6F" w14:textId="77777777" w:rsidR="00AE4A6D" w:rsidRPr="008C1697" w:rsidRDefault="00AE4A6D" w:rsidP="00AE4A6D">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Total</w:t>
            </w:r>
          </w:p>
        </w:tc>
        <w:tc>
          <w:tcPr>
            <w:tcW w:w="3575" w:type="dxa"/>
            <w:shd w:val="clear" w:color="auto" w:fill="E0E0E0"/>
          </w:tcPr>
          <w:p w14:paraId="6D4AFE61" w14:textId="77777777" w:rsidR="00AE4A6D" w:rsidRPr="008C1697" w:rsidRDefault="00AE4A6D" w:rsidP="00AE4A6D">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486" w:type="dxa"/>
            <w:shd w:val="clear" w:color="auto" w:fill="FFFFFF"/>
          </w:tcPr>
          <w:p w14:paraId="710DCB64"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28</w:t>
            </w:r>
          </w:p>
        </w:tc>
        <w:tc>
          <w:tcPr>
            <w:tcW w:w="1601" w:type="dxa"/>
            <w:shd w:val="clear" w:color="auto" w:fill="FFFFFF"/>
          </w:tcPr>
          <w:p w14:paraId="3940BAC8"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13</w:t>
            </w:r>
          </w:p>
        </w:tc>
        <w:tc>
          <w:tcPr>
            <w:tcW w:w="922" w:type="dxa"/>
            <w:shd w:val="clear" w:color="auto" w:fill="FFFFFF"/>
          </w:tcPr>
          <w:p w14:paraId="034A6373"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41</w:t>
            </w:r>
          </w:p>
        </w:tc>
      </w:tr>
      <w:tr w:rsidR="00AE4A6D" w:rsidRPr="008C1697" w14:paraId="02946E30" w14:textId="77777777" w:rsidTr="00117CB9">
        <w:trPr>
          <w:cantSplit/>
        </w:trPr>
        <w:tc>
          <w:tcPr>
            <w:tcW w:w="2122" w:type="dxa"/>
            <w:gridSpan w:val="2"/>
            <w:vMerge/>
            <w:shd w:val="clear" w:color="auto" w:fill="E0E0E0"/>
          </w:tcPr>
          <w:p w14:paraId="45566D1F" w14:textId="77777777" w:rsidR="00AE4A6D" w:rsidRPr="008C1697" w:rsidRDefault="00AE4A6D" w:rsidP="00AE4A6D">
            <w:pPr>
              <w:autoSpaceDE w:val="0"/>
              <w:autoSpaceDN w:val="0"/>
              <w:adjustRightInd w:val="0"/>
              <w:spacing w:after="0" w:line="240" w:lineRule="auto"/>
              <w:rPr>
                <w:rFonts w:ascii="Times New Roman" w:hAnsi="Times New Roman" w:cs="Times New Roman"/>
                <w:b/>
                <w:bCs/>
                <w:color w:val="010205"/>
                <w:sz w:val="24"/>
                <w:szCs w:val="24"/>
              </w:rPr>
            </w:pPr>
          </w:p>
        </w:tc>
        <w:tc>
          <w:tcPr>
            <w:tcW w:w="3575" w:type="dxa"/>
            <w:shd w:val="clear" w:color="auto" w:fill="E0E0E0"/>
          </w:tcPr>
          <w:p w14:paraId="1FA51E3F" w14:textId="45BA8CAC" w:rsidR="00AE4A6D" w:rsidRPr="008C1697" w:rsidRDefault="00AE4A6D" w:rsidP="00AE4A6D">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xml:space="preserve">% within </w:t>
            </w:r>
            <w:r w:rsidR="00117CB9">
              <w:rPr>
                <w:rFonts w:ascii="Times New Roman" w:hAnsi="Times New Roman" w:cs="Times New Roman"/>
                <w:b/>
                <w:bCs/>
                <w:color w:val="264A60"/>
                <w:sz w:val="24"/>
                <w:szCs w:val="24"/>
              </w:rPr>
              <w:t>‘</w:t>
            </w:r>
            <w:r w:rsidRPr="00117CB9">
              <w:rPr>
                <w:rFonts w:ascii="Times New Roman" w:hAnsi="Times New Roman" w:cs="Times New Roman"/>
                <w:b/>
                <w:bCs/>
                <w:i/>
                <w:iCs/>
                <w:color w:val="264A60"/>
                <w:sz w:val="24"/>
                <w:szCs w:val="24"/>
              </w:rPr>
              <w:t>Does your organisation implementing new technological automation give you optimism for our continued job security?</w:t>
            </w:r>
            <w:r w:rsidR="00117CB9">
              <w:rPr>
                <w:rFonts w:ascii="Times New Roman" w:hAnsi="Times New Roman" w:cs="Times New Roman"/>
                <w:b/>
                <w:bCs/>
                <w:i/>
                <w:iCs/>
                <w:color w:val="264A60"/>
                <w:sz w:val="24"/>
                <w:szCs w:val="24"/>
              </w:rPr>
              <w:t>’</w:t>
            </w:r>
          </w:p>
        </w:tc>
        <w:tc>
          <w:tcPr>
            <w:tcW w:w="1486" w:type="dxa"/>
            <w:shd w:val="clear" w:color="auto" w:fill="FFFFFF"/>
          </w:tcPr>
          <w:p w14:paraId="1C862484"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68.3%</w:t>
            </w:r>
          </w:p>
        </w:tc>
        <w:tc>
          <w:tcPr>
            <w:tcW w:w="1601" w:type="dxa"/>
            <w:shd w:val="clear" w:color="auto" w:fill="FFFFFF"/>
          </w:tcPr>
          <w:p w14:paraId="61339652"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31.7%</w:t>
            </w:r>
          </w:p>
        </w:tc>
        <w:tc>
          <w:tcPr>
            <w:tcW w:w="922" w:type="dxa"/>
            <w:shd w:val="clear" w:color="auto" w:fill="FFFFFF"/>
          </w:tcPr>
          <w:p w14:paraId="131AB4BD" w14:textId="77777777" w:rsidR="00AE4A6D" w:rsidRPr="008C1697" w:rsidRDefault="00AE4A6D" w:rsidP="00291D7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bl>
    <w:p w14:paraId="1353CB68" w14:textId="77777777" w:rsidR="00AE4A6D" w:rsidRPr="008C1697" w:rsidRDefault="00AE4A6D" w:rsidP="00AE4A6D">
      <w:pPr>
        <w:autoSpaceDE w:val="0"/>
        <w:autoSpaceDN w:val="0"/>
        <w:adjustRightInd w:val="0"/>
        <w:spacing w:after="0" w:line="400" w:lineRule="atLeast"/>
        <w:rPr>
          <w:rFonts w:ascii="Times New Roman" w:hAnsi="Times New Roman" w:cs="Times New Roman"/>
          <w:sz w:val="24"/>
          <w:szCs w:val="24"/>
        </w:rPr>
      </w:pPr>
    </w:p>
    <w:p w14:paraId="0C8ADEA7" w14:textId="0515F2A9" w:rsidR="00C54177" w:rsidRPr="008C1697" w:rsidRDefault="00C54177">
      <w:pPr>
        <w:rPr>
          <w:rFonts w:ascii="Times New Roman" w:hAnsi="Times New Roman" w:cs="Times New Roman"/>
          <w:sz w:val="24"/>
          <w:szCs w:val="24"/>
        </w:rPr>
      </w:pPr>
      <w:r w:rsidRPr="008C1697">
        <w:rPr>
          <w:rFonts w:ascii="Times New Roman" w:hAnsi="Times New Roman" w:cs="Times New Roman"/>
          <w:sz w:val="24"/>
          <w:szCs w:val="24"/>
        </w:rPr>
        <w:br w:type="page"/>
      </w:r>
    </w:p>
    <w:p w14:paraId="67BC956C" w14:textId="77777777" w:rsidR="004315E3" w:rsidRPr="008C1697" w:rsidRDefault="004315E3" w:rsidP="00117CB9">
      <w:pPr>
        <w:spacing w:after="0" w:line="480" w:lineRule="auto"/>
        <w:rPr>
          <w:rFonts w:ascii="Times New Roman" w:hAnsi="Times New Roman" w:cs="Times New Roman"/>
          <w:color w:val="0070C0"/>
          <w:sz w:val="24"/>
          <w:szCs w:val="24"/>
        </w:rPr>
      </w:pPr>
      <w:r w:rsidRPr="008C1697">
        <w:rPr>
          <w:rFonts w:ascii="Times New Roman" w:hAnsi="Times New Roman" w:cs="Times New Roman"/>
          <w:color w:val="0070C0"/>
          <w:sz w:val="24"/>
          <w:szCs w:val="24"/>
        </w:rPr>
        <w:t>Hypothesis 2 summary</w:t>
      </w:r>
    </w:p>
    <w:p w14:paraId="48BD3CCE" w14:textId="2CB43694" w:rsidR="004315E3" w:rsidRPr="008C1697" w:rsidRDefault="004315E3"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Examining the hypothesis ‘</w:t>
      </w:r>
      <w:r w:rsidRPr="008C1697">
        <w:rPr>
          <w:rFonts w:ascii="Times New Roman" w:hAnsi="Times New Roman" w:cs="Times New Roman"/>
          <w:b/>
          <w:bCs/>
          <w:i/>
          <w:iCs/>
          <w:sz w:val="24"/>
          <w:szCs w:val="24"/>
        </w:rPr>
        <w:t>The current or future introduction of technological automation of employee performed tasks negatively impacts upon their perceived job security</w:t>
      </w:r>
      <w:r w:rsidRPr="008C1697">
        <w:rPr>
          <w:rFonts w:ascii="Times New Roman" w:hAnsi="Times New Roman" w:cs="Times New Roman"/>
          <w:i/>
          <w:iCs/>
          <w:sz w:val="24"/>
          <w:szCs w:val="24"/>
        </w:rPr>
        <w:t>’</w:t>
      </w:r>
      <w:r w:rsidRPr="008C1697">
        <w:rPr>
          <w:rFonts w:ascii="Times New Roman" w:hAnsi="Times New Roman" w:cs="Times New Roman"/>
          <w:sz w:val="24"/>
          <w:szCs w:val="24"/>
        </w:rPr>
        <w:t xml:space="preserve"> we can, by investigating the individual variable analysis as a group and by applying a present or future tense, gain an understanding of the implied perceptions of the sample about technological task automation and j</w:t>
      </w:r>
      <w:r w:rsidR="00926C2E">
        <w:rPr>
          <w:rFonts w:ascii="Times New Roman" w:hAnsi="Times New Roman" w:cs="Times New Roman"/>
          <w:sz w:val="24"/>
          <w:szCs w:val="24"/>
        </w:rPr>
        <w:t>o</w:t>
      </w:r>
      <w:r w:rsidRPr="008C1697">
        <w:rPr>
          <w:rFonts w:ascii="Times New Roman" w:hAnsi="Times New Roman" w:cs="Times New Roman"/>
          <w:sz w:val="24"/>
          <w:szCs w:val="24"/>
        </w:rPr>
        <w:t>b security.</w:t>
      </w:r>
    </w:p>
    <w:p w14:paraId="1ED28C3F" w14:textId="1187CCBE" w:rsidR="004315E3" w:rsidRDefault="004315E3"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We can start this with the dependent variables of ‘</w:t>
      </w:r>
      <w:r w:rsidRPr="008C1697">
        <w:rPr>
          <w:rFonts w:ascii="Times New Roman" w:hAnsi="Times New Roman" w:cs="Times New Roman"/>
          <w:i/>
          <w:iCs/>
          <w:sz w:val="24"/>
          <w:szCs w:val="24"/>
        </w:rPr>
        <w:t>My job feels secure’</w:t>
      </w:r>
      <w:r w:rsidRPr="008C1697">
        <w:rPr>
          <w:rFonts w:ascii="Times New Roman" w:hAnsi="Times New Roman" w:cs="Times New Roman"/>
          <w:sz w:val="24"/>
          <w:szCs w:val="24"/>
        </w:rPr>
        <w:t xml:space="preserve"> and ‘</w:t>
      </w:r>
      <w:r w:rsidRPr="008C1697">
        <w:rPr>
          <w:rFonts w:ascii="Times New Roman" w:hAnsi="Times New Roman" w:cs="Times New Roman"/>
          <w:i/>
          <w:iCs/>
          <w:sz w:val="24"/>
          <w:szCs w:val="24"/>
        </w:rPr>
        <w:t>My job is almost guaranteed / a permanent position is there if I want it’</w:t>
      </w:r>
      <w:r w:rsidRPr="008C1697">
        <w:rPr>
          <w:rFonts w:ascii="Times New Roman" w:hAnsi="Times New Roman" w:cs="Times New Roman"/>
          <w:sz w:val="24"/>
          <w:szCs w:val="24"/>
        </w:rPr>
        <w:t xml:space="preserve"> and ‘</w:t>
      </w:r>
      <w:r w:rsidRPr="008C1697">
        <w:rPr>
          <w:rFonts w:ascii="Times New Roman" w:hAnsi="Times New Roman" w:cs="Times New Roman"/>
          <w:i/>
          <w:iCs/>
          <w:sz w:val="24"/>
          <w:szCs w:val="24"/>
        </w:rPr>
        <w:t>Does your organisation implementing new technological automation give you optimism for your continued job security?’</w:t>
      </w:r>
      <w:r w:rsidRPr="008C1697">
        <w:rPr>
          <w:rFonts w:ascii="Times New Roman" w:hAnsi="Times New Roman" w:cs="Times New Roman"/>
          <w:sz w:val="24"/>
          <w:szCs w:val="24"/>
        </w:rPr>
        <w:t xml:space="preserve"> contained within tables five, six, and seven. All three indicate that job security or guarantee are perceived to be placed at risk by the perception that tasks will be technologically automated </w:t>
      </w:r>
      <w:proofErr w:type="gramStart"/>
      <w:r w:rsidRPr="008C1697">
        <w:rPr>
          <w:rFonts w:ascii="Times New Roman" w:hAnsi="Times New Roman" w:cs="Times New Roman"/>
          <w:sz w:val="24"/>
          <w:szCs w:val="24"/>
        </w:rPr>
        <w:t>in the near future</w:t>
      </w:r>
      <w:proofErr w:type="gramEnd"/>
      <w:r w:rsidRPr="008C1697">
        <w:rPr>
          <w:rFonts w:ascii="Times New Roman" w:hAnsi="Times New Roman" w:cs="Times New Roman"/>
          <w:sz w:val="24"/>
          <w:szCs w:val="24"/>
        </w:rPr>
        <w:t xml:space="preserve">.  </w:t>
      </w:r>
    </w:p>
    <w:p w14:paraId="21C651A5" w14:textId="77777777" w:rsidR="00D42702" w:rsidRPr="008C1697" w:rsidRDefault="00D42702" w:rsidP="00117CB9">
      <w:pPr>
        <w:spacing w:after="0" w:line="480" w:lineRule="auto"/>
        <w:rPr>
          <w:rFonts w:ascii="Times New Roman" w:hAnsi="Times New Roman" w:cs="Times New Roman"/>
          <w:sz w:val="24"/>
          <w:szCs w:val="24"/>
        </w:rPr>
      </w:pPr>
    </w:p>
    <w:p w14:paraId="0E5B0576" w14:textId="2C6E9708" w:rsidR="004315E3" w:rsidRPr="008C1697" w:rsidRDefault="004315E3"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However, the</w:t>
      </w:r>
      <w:r w:rsidR="00F721E9">
        <w:rPr>
          <w:rFonts w:ascii="Times New Roman" w:hAnsi="Times New Roman" w:cs="Times New Roman"/>
          <w:sz w:val="24"/>
          <w:szCs w:val="24"/>
        </w:rPr>
        <w:t xml:space="preserve"> </w:t>
      </w:r>
      <w:r w:rsidR="00F721E9">
        <w:rPr>
          <w:rFonts w:ascii="Times New Roman" w:hAnsi="Times New Roman" w:cs="Times New Roman"/>
          <w:i/>
          <w:iCs/>
          <w:sz w:val="24"/>
          <w:szCs w:val="24"/>
        </w:rPr>
        <w:t>p</w:t>
      </w:r>
      <w:r w:rsidRPr="008C1697">
        <w:rPr>
          <w:rFonts w:ascii="Times New Roman" w:hAnsi="Times New Roman" w:cs="Times New Roman"/>
          <w:sz w:val="24"/>
          <w:szCs w:val="24"/>
        </w:rPr>
        <w:t xml:space="preserve"> for the analysis contained within tables five and seven indicate that there is not enough evidence to support the relationships between the variables. In opposition to this, in table six the</w:t>
      </w:r>
      <w:r w:rsidR="00F721E9">
        <w:rPr>
          <w:rFonts w:ascii="Times New Roman" w:hAnsi="Times New Roman" w:cs="Times New Roman"/>
          <w:sz w:val="24"/>
          <w:szCs w:val="24"/>
        </w:rPr>
        <w:t xml:space="preserve"> </w:t>
      </w:r>
      <w:r w:rsidR="00F721E9">
        <w:rPr>
          <w:rFonts w:ascii="Times New Roman" w:hAnsi="Times New Roman" w:cs="Times New Roman"/>
          <w:i/>
          <w:iCs/>
          <w:sz w:val="24"/>
          <w:szCs w:val="24"/>
        </w:rPr>
        <w:t>p</w:t>
      </w:r>
      <w:r w:rsidRPr="008C1697">
        <w:rPr>
          <w:rFonts w:ascii="Times New Roman" w:hAnsi="Times New Roman" w:cs="Times New Roman"/>
          <w:sz w:val="24"/>
          <w:szCs w:val="24"/>
        </w:rPr>
        <w:t xml:space="preserve"> indicates that there is evidence for a relationship.</w:t>
      </w:r>
    </w:p>
    <w:p w14:paraId="54ED38A9" w14:textId="5185B23B" w:rsidR="004315E3" w:rsidRPr="008C1697" w:rsidRDefault="004315E3"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Table eight indicates from the sample that the relationship between the future technological task automation has a positive effect on the perception of job security. However, the</w:t>
      </w:r>
      <w:r w:rsidR="00F721E9">
        <w:rPr>
          <w:rFonts w:ascii="Times New Roman" w:hAnsi="Times New Roman" w:cs="Times New Roman"/>
          <w:sz w:val="24"/>
          <w:szCs w:val="24"/>
        </w:rPr>
        <w:t xml:space="preserve"> </w:t>
      </w:r>
      <w:r w:rsidR="00F721E9">
        <w:rPr>
          <w:rFonts w:ascii="Times New Roman" w:hAnsi="Times New Roman" w:cs="Times New Roman"/>
          <w:i/>
          <w:iCs/>
          <w:sz w:val="24"/>
          <w:szCs w:val="24"/>
        </w:rPr>
        <w:t>p</w:t>
      </w:r>
      <w:r w:rsidRPr="008C1697">
        <w:rPr>
          <w:rFonts w:ascii="Times New Roman" w:hAnsi="Times New Roman" w:cs="Times New Roman"/>
          <w:sz w:val="24"/>
          <w:szCs w:val="24"/>
        </w:rPr>
        <w:t xml:space="preserve"> is greater than 0.05, and therefore there is not enough evidence to support the existence of a relationship between the variables. </w:t>
      </w:r>
    </w:p>
    <w:p w14:paraId="2BA39F76" w14:textId="7B3B2D2C" w:rsidR="004315E3" w:rsidRPr="008C1697" w:rsidRDefault="004315E3"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When examining </w:t>
      </w:r>
      <w:proofErr w:type="gramStart"/>
      <w:r w:rsidRPr="008C1697">
        <w:rPr>
          <w:rFonts w:ascii="Times New Roman" w:hAnsi="Times New Roman" w:cs="Times New Roman"/>
          <w:sz w:val="24"/>
          <w:szCs w:val="24"/>
        </w:rPr>
        <w:t>all of</w:t>
      </w:r>
      <w:proofErr w:type="gramEnd"/>
      <w:r w:rsidRPr="008C1697">
        <w:rPr>
          <w:rFonts w:ascii="Times New Roman" w:hAnsi="Times New Roman" w:cs="Times New Roman"/>
          <w:sz w:val="24"/>
          <w:szCs w:val="24"/>
        </w:rPr>
        <w:t xml:space="preserve"> the dependent variables holistically an </w:t>
      </w:r>
      <w:r w:rsidR="00D42702">
        <w:rPr>
          <w:rFonts w:ascii="Times New Roman" w:hAnsi="Times New Roman" w:cs="Times New Roman"/>
          <w:sz w:val="24"/>
          <w:szCs w:val="24"/>
        </w:rPr>
        <w:t xml:space="preserve">observed </w:t>
      </w:r>
      <w:r w:rsidRPr="008C1697">
        <w:rPr>
          <w:rFonts w:ascii="Times New Roman" w:hAnsi="Times New Roman" w:cs="Times New Roman"/>
          <w:sz w:val="24"/>
          <w:szCs w:val="24"/>
        </w:rPr>
        <w:t>inference can be drawn that where the analysis is exploring the current tense in tables five and seven the impact can be implied to be negative. Tables five and eight investigate future perceptions of job security, with table six also implying that the perception of future job security being negative, but table eight indicating that the future of job security is positive.</w:t>
      </w:r>
    </w:p>
    <w:p w14:paraId="133F5CBE" w14:textId="2840F216" w:rsidR="004315E3" w:rsidRDefault="004315E3"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We can from the analysis understand that the sample indicates that the relationship between future technological task automation and job security is negative. </w:t>
      </w:r>
    </w:p>
    <w:p w14:paraId="5E940EA1" w14:textId="77777777" w:rsidR="00D42702" w:rsidRPr="008C1697" w:rsidRDefault="00D42702" w:rsidP="00117CB9">
      <w:pPr>
        <w:spacing w:after="0" w:line="480" w:lineRule="auto"/>
        <w:rPr>
          <w:rFonts w:ascii="Times New Roman" w:hAnsi="Times New Roman" w:cs="Times New Roman"/>
          <w:sz w:val="24"/>
          <w:szCs w:val="24"/>
        </w:rPr>
      </w:pPr>
    </w:p>
    <w:p w14:paraId="5F850320" w14:textId="7DDDB6F7" w:rsidR="00EA028C" w:rsidRPr="000D67F8" w:rsidRDefault="00673430" w:rsidP="000D67F8">
      <w:pPr>
        <w:pStyle w:val="Heading3"/>
        <w:spacing w:line="480" w:lineRule="auto"/>
        <w:rPr>
          <w:rFonts w:ascii="Times New Roman" w:hAnsi="Times New Roman" w:cs="Times New Roman"/>
          <w:color w:val="2E74B5" w:themeColor="accent1" w:themeShade="BF"/>
        </w:rPr>
      </w:pPr>
      <w:bookmarkStart w:id="51" w:name="_Toc51165991"/>
      <w:r w:rsidRPr="000D67F8">
        <w:rPr>
          <w:rFonts w:ascii="Times New Roman" w:hAnsi="Times New Roman" w:cs="Times New Roman"/>
          <w:color w:val="2E74B5" w:themeColor="accent1" w:themeShade="BF"/>
        </w:rPr>
        <w:t xml:space="preserve">6.2.3 </w:t>
      </w:r>
      <w:r w:rsidR="00EA028C" w:rsidRPr="000D67F8">
        <w:rPr>
          <w:rFonts w:ascii="Times New Roman" w:hAnsi="Times New Roman" w:cs="Times New Roman"/>
          <w:color w:val="2E74B5" w:themeColor="accent1" w:themeShade="BF"/>
        </w:rPr>
        <w:t>Hypothesis 3</w:t>
      </w:r>
      <w:bookmarkEnd w:id="51"/>
    </w:p>
    <w:p w14:paraId="176B279B" w14:textId="77777777" w:rsidR="00673430" w:rsidRPr="008C1697" w:rsidRDefault="00673430" w:rsidP="00117CB9">
      <w:pPr>
        <w:spacing w:after="0" w:line="480" w:lineRule="auto"/>
        <w:rPr>
          <w:rFonts w:ascii="Times New Roman" w:hAnsi="Times New Roman" w:cs="Times New Roman"/>
          <w:sz w:val="24"/>
          <w:szCs w:val="24"/>
        </w:rPr>
      </w:pPr>
    </w:p>
    <w:p w14:paraId="0CD5C3BD" w14:textId="488025B7" w:rsidR="00EA028C" w:rsidRPr="008C1697" w:rsidRDefault="00EA028C"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third hypothesis </w:t>
      </w:r>
      <w:r w:rsidRPr="008C1697">
        <w:rPr>
          <w:rFonts w:ascii="Times New Roman" w:hAnsi="Times New Roman" w:cs="Times New Roman"/>
          <w:b/>
          <w:bCs/>
          <w:sz w:val="24"/>
          <w:szCs w:val="24"/>
        </w:rPr>
        <w:t>‘</w:t>
      </w:r>
      <w:r w:rsidRPr="008C1697">
        <w:rPr>
          <w:rFonts w:ascii="Times New Roman" w:hAnsi="Times New Roman" w:cs="Times New Roman"/>
          <w:b/>
          <w:bCs/>
          <w:i/>
          <w:iCs/>
          <w:sz w:val="24"/>
          <w:szCs w:val="24"/>
        </w:rPr>
        <w:t xml:space="preserve">Job guarantee positively impacts </w:t>
      </w:r>
      <w:proofErr w:type="gramStart"/>
      <w:r w:rsidRPr="008C1697">
        <w:rPr>
          <w:rFonts w:ascii="Times New Roman" w:hAnsi="Times New Roman" w:cs="Times New Roman"/>
          <w:b/>
          <w:bCs/>
          <w:i/>
          <w:iCs/>
          <w:sz w:val="24"/>
          <w:szCs w:val="24"/>
        </w:rPr>
        <w:t>employees</w:t>
      </w:r>
      <w:proofErr w:type="gramEnd"/>
      <w:r w:rsidRPr="008C1697">
        <w:rPr>
          <w:rFonts w:ascii="Times New Roman" w:hAnsi="Times New Roman" w:cs="Times New Roman"/>
          <w:b/>
          <w:bCs/>
          <w:i/>
          <w:iCs/>
          <w:sz w:val="24"/>
          <w:szCs w:val="24"/>
        </w:rPr>
        <w:t xml:space="preserve"> security perception’</w:t>
      </w:r>
      <w:r w:rsidRPr="008C1697">
        <w:rPr>
          <w:rFonts w:ascii="Times New Roman" w:hAnsi="Times New Roman" w:cs="Times New Roman"/>
          <w:i/>
          <w:iCs/>
          <w:sz w:val="24"/>
          <w:szCs w:val="24"/>
        </w:rPr>
        <w:t xml:space="preserve"> </w:t>
      </w:r>
      <w:r w:rsidRPr="008C1697">
        <w:rPr>
          <w:rFonts w:ascii="Times New Roman" w:hAnsi="Times New Roman" w:cs="Times New Roman"/>
          <w:sz w:val="24"/>
          <w:szCs w:val="24"/>
        </w:rPr>
        <w:t xml:space="preserve">can be explored through </w:t>
      </w:r>
      <w:r w:rsidR="00350B35">
        <w:rPr>
          <w:rFonts w:ascii="Times New Roman" w:hAnsi="Times New Roman" w:cs="Times New Roman"/>
          <w:sz w:val="24"/>
          <w:szCs w:val="24"/>
        </w:rPr>
        <w:t>three</w:t>
      </w:r>
      <w:r w:rsidRPr="008C1697">
        <w:rPr>
          <w:rFonts w:ascii="Times New Roman" w:hAnsi="Times New Roman" w:cs="Times New Roman"/>
          <w:sz w:val="24"/>
          <w:szCs w:val="24"/>
        </w:rPr>
        <w:t xml:space="preserve"> tables all using the independent variable </w:t>
      </w:r>
      <w:r w:rsidRPr="008C1697">
        <w:rPr>
          <w:rFonts w:ascii="Times New Roman" w:hAnsi="Times New Roman" w:cs="Times New Roman"/>
          <w:i/>
          <w:iCs/>
          <w:sz w:val="24"/>
          <w:szCs w:val="24"/>
        </w:rPr>
        <w:t>‘My job feels secure’</w:t>
      </w:r>
      <w:r w:rsidRPr="008C1697">
        <w:rPr>
          <w:rFonts w:ascii="Times New Roman" w:hAnsi="Times New Roman" w:cs="Times New Roman"/>
          <w:sz w:val="24"/>
          <w:szCs w:val="24"/>
        </w:rPr>
        <w:t xml:space="preserve">. Table </w:t>
      </w:r>
      <w:r w:rsidR="00B20D62">
        <w:rPr>
          <w:rFonts w:ascii="Times New Roman" w:hAnsi="Times New Roman" w:cs="Times New Roman"/>
          <w:sz w:val="24"/>
          <w:szCs w:val="24"/>
        </w:rPr>
        <w:t>nine</w:t>
      </w:r>
      <w:r w:rsidRPr="008C1697">
        <w:rPr>
          <w:rFonts w:ascii="Times New Roman" w:hAnsi="Times New Roman" w:cs="Times New Roman"/>
          <w:sz w:val="24"/>
          <w:szCs w:val="24"/>
        </w:rPr>
        <w:t xml:space="preserve"> will use</w:t>
      </w:r>
      <w:r w:rsidRPr="008C1697">
        <w:rPr>
          <w:rFonts w:ascii="Times New Roman" w:hAnsi="Times New Roman" w:cs="Times New Roman"/>
          <w:i/>
          <w:iCs/>
          <w:sz w:val="24"/>
          <w:szCs w:val="24"/>
        </w:rPr>
        <w:t xml:space="preserve"> ‘My Job is almost guaranteed / a permanent position is there if I want </w:t>
      </w:r>
      <w:r w:rsidRPr="008C1697">
        <w:rPr>
          <w:rFonts w:ascii="Times New Roman" w:hAnsi="Times New Roman" w:cs="Times New Roman"/>
          <w:sz w:val="24"/>
          <w:szCs w:val="24"/>
        </w:rPr>
        <w:t xml:space="preserve">it’ as the dependent variable.  </w:t>
      </w:r>
    </w:p>
    <w:p w14:paraId="7FC2DD5B" w14:textId="77777777" w:rsidR="00EA028C" w:rsidRPr="008C1697" w:rsidRDefault="00EA028C"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95% of the sample indicates the perception of job security and guaranteed or permanent position.  However, in opposition 93.3% of the sample indicates that job </w:t>
      </w:r>
      <w:proofErr w:type="gramStart"/>
      <w:r w:rsidRPr="008C1697">
        <w:rPr>
          <w:rFonts w:ascii="Times New Roman" w:hAnsi="Times New Roman" w:cs="Times New Roman"/>
          <w:sz w:val="24"/>
          <w:szCs w:val="24"/>
        </w:rPr>
        <w:t>guarantee</w:t>
      </w:r>
      <w:proofErr w:type="gramEnd"/>
      <w:r w:rsidRPr="008C1697">
        <w:rPr>
          <w:rFonts w:ascii="Times New Roman" w:hAnsi="Times New Roman" w:cs="Times New Roman"/>
          <w:sz w:val="24"/>
          <w:szCs w:val="24"/>
        </w:rPr>
        <w:t xml:space="preserve"> and job security are not perceived to be present.  The sample count of 38 perceive job guarantee and/or job security versus the sample count of 14 that negatively responded to the perception of job guarantee and/or job security.</w:t>
      </w:r>
    </w:p>
    <w:p w14:paraId="71B2F8FF" w14:textId="513810CA" w:rsidR="00EA028C" w:rsidRPr="008C1697" w:rsidRDefault="00EA028C"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To supplement the analysis, 40% of the sample also indicates ‘Don’t Know’ to the category ‘</w:t>
      </w:r>
      <w:r w:rsidRPr="008C1697">
        <w:rPr>
          <w:rFonts w:ascii="Times New Roman" w:hAnsi="Times New Roman" w:cs="Times New Roman"/>
          <w:i/>
          <w:iCs/>
          <w:sz w:val="24"/>
          <w:szCs w:val="24"/>
        </w:rPr>
        <w:t xml:space="preserve">my job is almost </w:t>
      </w:r>
      <w:proofErr w:type="gramStart"/>
      <w:r w:rsidRPr="008C1697">
        <w:rPr>
          <w:rFonts w:ascii="Times New Roman" w:hAnsi="Times New Roman" w:cs="Times New Roman"/>
          <w:i/>
          <w:iCs/>
          <w:sz w:val="24"/>
          <w:szCs w:val="24"/>
        </w:rPr>
        <w:t>guaranteed  /</w:t>
      </w:r>
      <w:proofErr w:type="gramEnd"/>
      <w:r w:rsidRPr="008C1697">
        <w:rPr>
          <w:rFonts w:ascii="Times New Roman" w:hAnsi="Times New Roman" w:cs="Times New Roman"/>
          <w:i/>
          <w:iCs/>
          <w:sz w:val="24"/>
          <w:szCs w:val="24"/>
        </w:rPr>
        <w:t xml:space="preserve"> a permanent role is there of I want it</w:t>
      </w:r>
      <w:r w:rsidRPr="008C1697">
        <w:rPr>
          <w:rFonts w:ascii="Times New Roman" w:hAnsi="Times New Roman" w:cs="Times New Roman"/>
          <w:sz w:val="24"/>
          <w:szCs w:val="24"/>
        </w:rPr>
        <w:t>’.  20% of the sample indicates ‘Don’t know’ to the category of ‘</w:t>
      </w:r>
      <w:r w:rsidRPr="008C1697">
        <w:rPr>
          <w:rFonts w:ascii="Times New Roman" w:hAnsi="Times New Roman" w:cs="Times New Roman"/>
          <w:i/>
          <w:iCs/>
          <w:sz w:val="24"/>
          <w:szCs w:val="24"/>
        </w:rPr>
        <w:t>my job feels secure</w:t>
      </w:r>
      <w:r w:rsidRPr="008C1697">
        <w:rPr>
          <w:rFonts w:ascii="Times New Roman" w:hAnsi="Times New Roman" w:cs="Times New Roman"/>
          <w:sz w:val="24"/>
          <w:szCs w:val="24"/>
        </w:rPr>
        <w:t>’.  The sample also i</w:t>
      </w:r>
      <w:r w:rsidR="00D42702">
        <w:rPr>
          <w:rFonts w:ascii="Times New Roman" w:hAnsi="Times New Roman" w:cs="Times New Roman"/>
          <w:sz w:val="24"/>
          <w:szCs w:val="24"/>
        </w:rPr>
        <w:t>mplies</w:t>
      </w:r>
      <w:r w:rsidRPr="008C1697">
        <w:rPr>
          <w:rFonts w:ascii="Times New Roman" w:hAnsi="Times New Roman" w:cs="Times New Roman"/>
          <w:sz w:val="24"/>
          <w:szCs w:val="24"/>
        </w:rPr>
        <w:t xml:space="preserve"> that the perception of ‘</w:t>
      </w:r>
      <w:r w:rsidRPr="008C1697">
        <w:rPr>
          <w:rFonts w:ascii="Times New Roman" w:hAnsi="Times New Roman" w:cs="Times New Roman"/>
          <w:i/>
          <w:iCs/>
          <w:sz w:val="24"/>
          <w:szCs w:val="24"/>
        </w:rPr>
        <w:t xml:space="preserve">job </w:t>
      </w:r>
      <w:proofErr w:type="gramStart"/>
      <w:r w:rsidRPr="008C1697">
        <w:rPr>
          <w:rFonts w:ascii="Times New Roman" w:hAnsi="Times New Roman" w:cs="Times New Roman"/>
          <w:i/>
          <w:iCs/>
          <w:sz w:val="24"/>
          <w:szCs w:val="24"/>
        </w:rPr>
        <w:t>guarantee</w:t>
      </w:r>
      <w:proofErr w:type="gramEnd"/>
      <w:r w:rsidRPr="008C1697">
        <w:rPr>
          <w:rFonts w:ascii="Times New Roman" w:hAnsi="Times New Roman" w:cs="Times New Roman"/>
          <w:i/>
          <w:iCs/>
          <w:sz w:val="24"/>
          <w:szCs w:val="24"/>
        </w:rPr>
        <w:t xml:space="preserve"> or a permanent role is available if I want it</w:t>
      </w:r>
      <w:r w:rsidRPr="008C1697">
        <w:rPr>
          <w:rFonts w:ascii="Times New Roman" w:hAnsi="Times New Roman" w:cs="Times New Roman"/>
          <w:sz w:val="24"/>
          <w:szCs w:val="24"/>
        </w:rPr>
        <w:t>’ has a positive effect on the perception of ‘</w:t>
      </w:r>
      <w:r w:rsidRPr="008C1697">
        <w:rPr>
          <w:rFonts w:ascii="Times New Roman" w:hAnsi="Times New Roman" w:cs="Times New Roman"/>
          <w:i/>
          <w:iCs/>
          <w:sz w:val="24"/>
          <w:szCs w:val="24"/>
        </w:rPr>
        <w:t>job security’</w:t>
      </w:r>
      <w:r w:rsidRPr="008C1697">
        <w:rPr>
          <w:rFonts w:ascii="Times New Roman" w:hAnsi="Times New Roman" w:cs="Times New Roman"/>
          <w:sz w:val="24"/>
          <w:szCs w:val="24"/>
        </w:rPr>
        <w:t>.  However, as the</w:t>
      </w:r>
      <w:r w:rsidR="00F721E9">
        <w:rPr>
          <w:rFonts w:ascii="Times New Roman" w:hAnsi="Times New Roman" w:cs="Times New Roman"/>
          <w:sz w:val="24"/>
          <w:szCs w:val="24"/>
        </w:rPr>
        <w:t xml:space="preserve"> </w:t>
      </w:r>
      <w:r w:rsidR="00F721E9">
        <w:rPr>
          <w:rFonts w:ascii="Times New Roman" w:hAnsi="Times New Roman" w:cs="Times New Roman"/>
          <w:i/>
          <w:iCs/>
          <w:sz w:val="24"/>
          <w:szCs w:val="24"/>
        </w:rPr>
        <w:t>p</w:t>
      </w:r>
      <w:r w:rsidRPr="008C1697">
        <w:rPr>
          <w:rFonts w:ascii="Times New Roman" w:hAnsi="Times New Roman" w:cs="Times New Roman"/>
          <w:sz w:val="24"/>
          <w:szCs w:val="24"/>
        </w:rPr>
        <w:t xml:space="preserve"> is less than .05 this would indicate that there is enough evidence to support a relationship between the independent and dependant variables, and therefore the alternate hypothesis is accepted, that the relationship. </w:t>
      </w:r>
    </w:p>
    <w:p w14:paraId="7A074219" w14:textId="16D554CD" w:rsidR="00EA028C" w:rsidRPr="008C1697" w:rsidRDefault="00EA028C" w:rsidP="00117CB9">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(ꭓ</w:t>
      </w:r>
      <w:r w:rsidRPr="008C1697">
        <w:rPr>
          <w:rFonts w:ascii="Times New Roman" w:hAnsi="Times New Roman" w:cs="Times New Roman"/>
          <w:sz w:val="24"/>
          <w:szCs w:val="24"/>
          <w:vertAlign w:val="superscript"/>
        </w:rPr>
        <w:t>2</w:t>
      </w:r>
      <w:r w:rsidRPr="008C1697">
        <w:rPr>
          <w:rFonts w:ascii="Times New Roman" w:hAnsi="Times New Roman" w:cs="Times New Roman"/>
          <w:sz w:val="24"/>
          <w:szCs w:val="24"/>
        </w:rPr>
        <w:t xml:space="preserve"> = 49.87, df = 4 and </w:t>
      </w:r>
      <w:r w:rsidR="009766FC">
        <w:rPr>
          <w:rFonts w:ascii="Times New Roman" w:hAnsi="Times New Roman" w:cs="Times New Roman"/>
          <w:i/>
          <w:iCs/>
          <w:sz w:val="24"/>
          <w:szCs w:val="24"/>
        </w:rPr>
        <w:t>p</w:t>
      </w:r>
      <w:r w:rsidRPr="008C1697">
        <w:rPr>
          <w:rFonts w:ascii="Times New Roman" w:hAnsi="Times New Roman" w:cs="Times New Roman"/>
          <w:sz w:val="24"/>
          <w:szCs w:val="24"/>
        </w:rPr>
        <w:t xml:space="preserve"> = .000)</w:t>
      </w:r>
      <w:r w:rsidR="00553FDF">
        <w:rPr>
          <w:rFonts w:ascii="Times New Roman" w:hAnsi="Times New Roman" w:cs="Times New Roman"/>
          <w:sz w:val="24"/>
          <w:szCs w:val="24"/>
        </w:rPr>
        <w:t>.</w:t>
      </w:r>
    </w:p>
    <w:p w14:paraId="6D099F78" w14:textId="77777777" w:rsidR="0007485B" w:rsidRDefault="0007485B" w:rsidP="00117CB9">
      <w:pPr>
        <w:spacing w:after="0" w:line="480" w:lineRule="auto"/>
        <w:rPr>
          <w:rFonts w:ascii="Times New Roman" w:hAnsi="Times New Roman" w:cs="Times New Roman"/>
          <w:sz w:val="24"/>
          <w:szCs w:val="24"/>
          <w:u w:val="single"/>
        </w:rPr>
      </w:pPr>
    </w:p>
    <w:p w14:paraId="6235BCC1" w14:textId="77777777" w:rsidR="0007485B" w:rsidRDefault="0007485B" w:rsidP="00117CB9">
      <w:pPr>
        <w:spacing w:after="0" w:line="480" w:lineRule="auto"/>
        <w:rPr>
          <w:rFonts w:ascii="Times New Roman" w:hAnsi="Times New Roman" w:cs="Times New Roman"/>
          <w:sz w:val="24"/>
          <w:szCs w:val="24"/>
          <w:u w:val="single"/>
        </w:rPr>
      </w:pPr>
    </w:p>
    <w:p w14:paraId="3BDD09AE" w14:textId="77777777" w:rsidR="0007485B" w:rsidRDefault="0007485B" w:rsidP="00117CB9">
      <w:pPr>
        <w:spacing w:after="0" w:line="480" w:lineRule="auto"/>
        <w:rPr>
          <w:rFonts w:ascii="Times New Roman" w:hAnsi="Times New Roman" w:cs="Times New Roman"/>
          <w:sz w:val="24"/>
          <w:szCs w:val="24"/>
          <w:u w:val="single"/>
        </w:rPr>
      </w:pPr>
    </w:p>
    <w:p w14:paraId="2502605F" w14:textId="77777777" w:rsidR="0007485B" w:rsidRDefault="0007485B" w:rsidP="00117CB9">
      <w:pPr>
        <w:spacing w:after="0" w:line="480" w:lineRule="auto"/>
        <w:rPr>
          <w:rFonts w:ascii="Times New Roman" w:hAnsi="Times New Roman" w:cs="Times New Roman"/>
          <w:sz w:val="24"/>
          <w:szCs w:val="24"/>
          <w:u w:val="single"/>
        </w:rPr>
      </w:pPr>
    </w:p>
    <w:p w14:paraId="037FB5D7" w14:textId="6124A75D" w:rsidR="00EA028C" w:rsidRPr="00117CB9" w:rsidRDefault="00EA028C" w:rsidP="00117CB9">
      <w:pPr>
        <w:spacing w:after="0" w:line="480" w:lineRule="auto"/>
        <w:rPr>
          <w:rFonts w:ascii="Times New Roman" w:hAnsi="Times New Roman" w:cs="Times New Roman"/>
          <w:sz w:val="24"/>
          <w:szCs w:val="24"/>
          <w:u w:val="single"/>
        </w:rPr>
      </w:pPr>
      <w:r w:rsidRPr="00117CB9">
        <w:rPr>
          <w:rFonts w:ascii="Times New Roman" w:hAnsi="Times New Roman" w:cs="Times New Roman"/>
          <w:sz w:val="24"/>
          <w:szCs w:val="24"/>
          <w:u w:val="single"/>
        </w:rPr>
        <w:t xml:space="preserve">Table </w:t>
      </w:r>
      <w:r w:rsidR="006D1A4C">
        <w:rPr>
          <w:rFonts w:ascii="Times New Roman" w:hAnsi="Times New Roman" w:cs="Times New Roman"/>
          <w:sz w:val="24"/>
          <w:szCs w:val="24"/>
          <w:u w:val="single"/>
        </w:rPr>
        <w:t>nine</w:t>
      </w:r>
      <w:r w:rsidRPr="00117CB9">
        <w:rPr>
          <w:rFonts w:ascii="Times New Roman" w:hAnsi="Times New Roman" w:cs="Times New Roman"/>
          <w:sz w:val="24"/>
          <w:szCs w:val="24"/>
          <w:u w:val="single"/>
        </w:rPr>
        <w:t xml:space="preserve"> </w:t>
      </w: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6"/>
        <w:gridCol w:w="1134"/>
        <w:gridCol w:w="2880"/>
        <w:gridCol w:w="953"/>
        <w:gridCol w:w="1129"/>
        <w:gridCol w:w="1020"/>
        <w:gridCol w:w="954"/>
      </w:tblGrid>
      <w:tr w:rsidR="00EA028C" w:rsidRPr="008C1697" w14:paraId="638AEB42" w14:textId="77777777" w:rsidTr="00847E01">
        <w:trPr>
          <w:cantSplit/>
          <w:trHeight w:val="655"/>
          <w:jc w:val="center"/>
        </w:trPr>
        <w:tc>
          <w:tcPr>
            <w:tcW w:w="9766" w:type="dxa"/>
            <w:gridSpan w:val="7"/>
            <w:shd w:val="clear" w:color="auto" w:fill="FFFFFF"/>
            <w:vAlign w:val="center"/>
          </w:tcPr>
          <w:p w14:paraId="12DC2A30" w14:textId="77777777" w:rsidR="00EA028C" w:rsidRDefault="00EA028C" w:rsidP="003F6531">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8C1697">
              <w:rPr>
                <w:rFonts w:ascii="Times New Roman" w:hAnsi="Times New Roman" w:cs="Times New Roman"/>
                <w:b/>
                <w:bCs/>
                <w:i/>
                <w:iCs/>
                <w:color w:val="010205"/>
                <w:sz w:val="24"/>
                <w:szCs w:val="24"/>
              </w:rPr>
              <w:t xml:space="preserve">‘My job is almost guaranteed/a permanent position is there if I want it’ * ‘My job feels secure’ </w:t>
            </w:r>
            <w:r w:rsidRPr="008C1697">
              <w:rPr>
                <w:rFonts w:ascii="Times New Roman" w:hAnsi="Times New Roman" w:cs="Times New Roman"/>
                <w:b/>
                <w:bCs/>
                <w:color w:val="010205"/>
                <w:sz w:val="24"/>
                <w:szCs w:val="24"/>
              </w:rPr>
              <w:t>Crosstabulation</w:t>
            </w:r>
          </w:p>
          <w:p w14:paraId="572C8F86" w14:textId="3E6DBC43" w:rsidR="005D415B" w:rsidRPr="008C1697" w:rsidRDefault="005D415B" w:rsidP="003F6531">
            <w:pPr>
              <w:autoSpaceDE w:val="0"/>
              <w:autoSpaceDN w:val="0"/>
              <w:adjustRightInd w:val="0"/>
              <w:spacing w:after="0" w:line="320" w:lineRule="atLeast"/>
              <w:ind w:left="60" w:right="60"/>
              <w:rPr>
                <w:rFonts w:ascii="Times New Roman" w:hAnsi="Times New Roman" w:cs="Times New Roman"/>
                <w:i/>
                <w:iCs/>
                <w:color w:val="010205"/>
                <w:sz w:val="24"/>
                <w:szCs w:val="24"/>
              </w:rPr>
            </w:pPr>
          </w:p>
        </w:tc>
      </w:tr>
      <w:tr w:rsidR="00EA028C" w:rsidRPr="008C1697" w14:paraId="0E404D41" w14:textId="77777777" w:rsidTr="00EA028C">
        <w:trPr>
          <w:cantSplit/>
          <w:trHeight w:val="315"/>
          <w:jc w:val="center"/>
        </w:trPr>
        <w:tc>
          <w:tcPr>
            <w:tcW w:w="5710" w:type="dxa"/>
            <w:gridSpan w:val="3"/>
            <w:vMerge w:val="restart"/>
            <w:shd w:val="clear" w:color="auto" w:fill="FFFFFF"/>
            <w:vAlign w:val="bottom"/>
          </w:tcPr>
          <w:p w14:paraId="63702C2D" w14:textId="77777777" w:rsidR="00EA028C" w:rsidRPr="008C1697" w:rsidRDefault="00EA028C" w:rsidP="00847E01">
            <w:pPr>
              <w:autoSpaceDE w:val="0"/>
              <w:autoSpaceDN w:val="0"/>
              <w:adjustRightInd w:val="0"/>
              <w:spacing w:after="0" w:line="240" w:lineRule="auto"/>
              <w:rPr>
                <w:rFonts w:ascii="Times New Roman" w:hAnsi="Times New Roman" w:cs="Times New Roman"/>
                <w:sz w:val="24"/>
                <w:szCs w:val="24"/>
              </w:rPr>
            </w:pPr>
          </w:p>
        </w:tc>
        <w:tc>
          <w:tcPr>
            <w:tcW w:w="3102" w:type="dxa"/>
            <w:gridSpan w:val="3"/>
            <w:tcBorders>
              <w:bottom w:val="nil"/>
            </w:tcBorders>
            <w:shd w:val="clear" w:color="auto" w:fill="FFFFFF"/>
            <w:vAlign w:val="bottom"/>
          </w:tcPr>
          <w:p w14:paraId="615B9516" w14:textId="7CAFCEC7" w:rsidR="00EA028C" w:rsidRPr="00E716BD" w:rsidRDefault="00E716BD" w:rsidP="00847E01">
            <w:pPr>
              <w:autoSpaceDE w:val="0"/>
              <w:autoSpaceDN w:val="0"/>
              <w:adjustRightInd w:val="0"/>
              <w:spacing w:after="0" w:line="320" w:lineRule="atLeast"/>
              <w:ind w:left="60" w:right="60"/>
              <w:jc w:val="center"/>
              <w:rPr>
                <w:rFonts w:ascii="Times New Roman" w:hAnsi="Times New Roman" w:cs="Times New Roman"/>
                <w:i/>
                <w:iCs/>
                <w:color w:val="264A60"/>
                <w:sz w:val="24"/>
                <w:szCs w:val="24"/>
              </w:rPr>
            </w:pPr>
            <w:r>
              <w:rPr>
                <w:rFonts w:ascii="Times New Roman" w:hAnsi="Times New Roman" w:cs="Times New Roman"/>
                <w:i/>
                <w:iCs/>
                <w:color w:val="264A60"/>
                <w:sz w:val="24"/>
                <w:szCs w:val="24"/>
              </w:rPr>
              <w:t>‘</w:t>
            </w:r>
            <w:r w:rsidR="00EA028C" w:rsidRPr="00E716BD">
              <w:rPr>
                <w:rFonts w:ascii="Times New Roman" w:hAnsi="Times New Roman" w:cs="Times New Roman"/>
                <w:i/>
                <w:iCs/>
                <w:color w:val="264A60"/>
                <w:sz w:val="24"/>
                <w:szCs w:val="24"/>
              </w:rPr>
              <w:t>My job feels secure</w:t>
            </w:r>
            <w:r>
              <w:rPr>
                <w:rFonts w:ascii="Times New Roman" w:hAnsi="Times New Roman" w:cs="Times New Roman"/>
                <w:i/>
                <w:iCs/>
                <w:color w:val="264A60"/>
                <w:sz w:val="24"/>
                <w:szCs w:val="24"/>
              </w:rPr>
              <w:t>’</w:t>
            </w:r>
          </w:p>
        </w:tc>
        <w:tc>
          <w:tcPr>
            <w:tcW w:w="954" w:type="dxa"/>
            <w:vMerge w:val="restart"/>
            <w:shd w:val="clear" w:color="auto" w:fill="FFFFFF"/>
            <w:vAlign w:val="bottom"/>
          </w:tcPr>
          <w:p w14:paraId="11734590" w14:textId="77777777" w:rsidR="00EA028C" w:rsidRPr="008C1697" w:rsidRDefault="00EA028C" w:rsidP="00847E0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b/>
                <w:bCs/>
                <w:color w:val="264A60"/>
                <w:sz w:val="24"/>
                <w:szCs w:val="24"/>
              </w:rPr>
              <w:t>Total</w:t>
            </w:r>
          </w:p>
        </w:tc>
      </w:tr>
      <w:tr w:rsidR="00EA028C" w:rsidRPr="008C1697" w14:paraId="66B63C2F" w14:textId="77777777" w:rsidTr="00E716BD">
        <w:trPr>
          <w:cantSplit/>
          <w:trHeight w:val="328"/>
          <w:jc w:val="center"/>
        </w:trPr>
        <w:tc>
          <w:tcPr>
            <w:tcW w:w="5710" w:type="dxa"/>
            <w:gridSpan w:val="3"/>
            <w:vMerge/>
            <w:shd w:val="clear" w:color="auto" w:fill="FFFFFF"/>
            <w:vAlign w:val="bottom"/>
          </w:tcPr>
          <w:p w14:paraId="53E062F8" w14:textId="77777777" w:rsidR="00EA028C" w:rsidRPr="008C1697" w:rsidRDefault="00EA028C" w:rsidP="00847E01">
            <w:pPr>
              <w:autoSpaceDE w:val="0"/>
              <w:autoSpaceDN w:val="0"/>
              <w:adjustRightInd w:val="0"/>
              <w:spacing w:after="0" w:line="240" w:lineRule="auto"/>
              <w:rPr>
                <w:rFonts w:ascii="Times New Roman" w:hAnsi="Times New Roman" w:cs="Times New Roman"/>
                <w:color w:val="264A60"/>
                <w:sz w:val="24"/>
                <w:szCs w:val="24"/>
              </w:rPr>
            </w:pPr>
          </w:p>
        </w:tc>
        <w:tc>
          <w:tcPr>
            <w:tcW w:w="953" w:type="dxa"/>
            <w:tcBorders>
              <w:top w:val="nil"/>
            </w:tcBorders>
            <w:shd w:val="clear" w:color="auto" w:fill="FFFFFF"/>
            <w:vAlign w:val="bottom"/>
          </w:tcPr>
          <w:p w14:paraId="6241B250" w14:textId="77777777" w:rsidR="00EA028C" w:rsidRPr="008C1697" w:rsidRDefault="00EA028C" w:rsidP="00847E01">
            <w:pPr>
              <w:autoSpaceDE w:val="0"/>
              <w:autoSpaceDN w:val="0"/>
              <w:adjustRightInd w:val="0"/>
              <w:spacing w:after="0" w:line="320" w:lineRule="atLeast"/>
              <w:ind w:left="60" w:right="60"/>
              <w:jc w:val="center"/>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Agree</w:t>
            </w:r>
          </w:p>
        </w:tc>
        <w:tc>
          <w:tcPr>
            <w:tcW w:w="1129" w:type="dxa"/>
            <w:tcBorders>
              <w:top w:val="nil"/>
            </w:tcBorders>
            <w:shd w:val="clear" w:color="auto" w:fill="FFFFFF"/>
            <w:vAlign w:val="bottom"/>
          </w:tcPr>
          <w:p w14:paraId="0D628853" w14:textId="77777777" w:rsidR="00EA028C" w:rsidRPr="008C1697" w:rsidRDefault="00EA028C" w:rsidP="00847E01">
            <w:pPr>
              <w:autoSpaceDE w:val="0"/>
              <w:autoSpaceDN w:val="0"/>
              <w:adjustRightInd w:val="0"/>
              <w:spacing w:after="0" w:line="320" w:lineRule="atLeast"/>
              <w:ind w:left="60" w:right="60"/>
              <w:jc w:val="center"/>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Disagree</w:t>
            </w:r>
          </w:p>
        </w:tc>
        <w:tc>
          <w:tcPr>
            <w:tcW w:w="1020" w:type="dxa"/>
            <w:tcBorders>
              <w:top w:val="nil"/>
            </w:tcBorders>
            <w:shd w:val="clear" w:color="auto" w:fill="FFFFFF"/>
            <w:vAlign w:val="bottom"/>
          </w:tcPr>
          <w:p w14:paraId="181482CA" w14:textId="77777777" w:rsidR="00EA028C" w:rsidRPr="008C1697" w:rsidRDefault="00EA028C" w:rsidP="00847E01">
            <w:pPr>
              <w:autoSpaceDE w:val="0"/>
              <w:autoSpaceDN w:val="0"/>
              <w:adjustRightInd w:val="0"/>
              <w:spacing w:after="0" w:line="320" w:lineRule="atLeast"/>
              <w:ind w:left="60" w:right="60"/>
              <w:jc w:val="center"/>
              <w:rPr>
                <w:rFonts w:ascii="Times New Roman" w:hAnsi="Times New Roman" w:cs="Times New Roman"/>
                <w:b/>
                <w:bCs/>
                <w:color w:val="264A60"/>
                <w:sz w:val="24"/>
                <w:szCs w:val="24"/>
              </w:rPr>
            </w:pPr>
            <w:proofErr w:type="gramStart"/>
            <w:r w:rsidRPr="008C1697">
              <w:rPr>
                <w:rFonts w:ascii="Times New Roman" w:hAnsi="Times New Roman" w:cs="Times New Roman"/>
                <w:b/>
                <w:bCs/>
                <w:color w:val="264A60"/>
                <w:sz w:val="24"/>
                <w:szCs w:val="24"/>
              </w:rPr>
              <w:t>Don't</w:t>
            </w:r>
            <w:proofErr w:type="gramEnd"/>
            <w:r w:rsidRPr="008C1697">
              <w:rPr>
                <w:rFonts w:ascii="Times New Roman" w:hAnsi="Times New Roman" w:cs="Times New Roman"/>
                <w:b/>
                <w:bCs/>
                <w:color w:val="264A60"/>
                <w:sz w:val="24"/>
                <w:szCs w:val="24"/>
              </w:rPr>
              <w:t xml:space="preserve"> Know</w:t>
            </w:r>
          </w:p>
        </w:tc>
        <w:tc>
          <w:tcPr>
            <w:tcW w:w="954" w:type="dxa"/>
            <w:vMerge/>
            <w:shd w:val="clear" w:color="auto" w:fill="FFFFFF"/>
            <w:vAlign w:val="bottom"/>
          </w:tcPr>
          <w:p w14:paraId="65EA406B" w14:textId="77777777" w:rsidR="00EA028C" w:rsidRPr="008C1697" w:rsidRDefault="00EA028C" w:rsidP="00847E01">
            <w:pPr>
              <w:autoSpaceDE w:val="0"/>
              <w:autoSpaceDN w:val="0"/>
              <w:adjustRightInd w:val="0"/>
              <w:spacing w:after="0" w:line="240" w:lineRule="auto"/>
              <w:rPr>
                <w:rFonts w:ascii="Times New Roman" w:hAnsi="Times New Roman" w:cs="Times New Roman"/>
                <w:color w:val="264A60"/>
                <w:sz w:val="24"/>
                <w:szCs w:val="24"/>
              </w:rPr>
            </w:pPr>
          </w:p>
        </w:tc>
      </w:tr>
      <w:tr w:rsidR="00EA028C" w:rsidRPr="008C1697" w14:paraId="72ED9F0D" w14:textId="77777777" w:rsidTr="00E716BD">
        <w:trPr>
          <w:cantSplit/>
          <w:trHeight w:val="473"/>
          <w:jc w:val="center"/>
        </w:trPr>
        <w:tc>
          <w:tcPr>
            <w:tcW w:w="1696" w:type="dxa"/>
            <w:vMerge w:val="restart"/>
            <w:shd w:val="clear" w:color="auto" w:fill="E0E0E0"/>
          </w:tcPr>
          <w:p w14:paraId="782FC5D1" w14:textId="77777777" w:rsidR="00EA028C" w:rsidRPr="008C1697" w:rsidRDefault="00EA028C" w:rsidP="00847E01">
            <w:pPr>
              <w:autoSpaceDE w:val="0"/>
              <w:autoSpaceDN w:val="0"/>
              <w:adjustRightInd w:val="0"/>
              <w:spacing w:after="0" w:line="320" w:lineRule="atLeast"/>
              <w:ind w:left="60" w:right="60"/>
              <w:rPr>
                <w:rFonts w:ascii="Times New Roman" w:hAnsi="Times New Roman" w:cs="Times New Roman"/>
                <w:i/>
                <w:iCs/>
                <w:color w:val="264A60"/>
                <w:sz w:val="24"/>
                <w:szCs w:val="24"/>
              </w:rPr>
            </w:pPr>
            <w:r w:rsidRPr="008C1697">
              <w:rPr>
                <w:rFonts w:ascii="Times New Roman" w:hAnsi="Times New Roman" w:cs="Times New Roman"/>
                <w:i/>
                <w:iCs/>
                <w:color w:val="264A60"/>
                <w:sz w:val="24"/>
                <w:szCs w:val="24"/>
              </w:rPr>
              <w:t>‘My job is almost guaranteed/a permanent position is there if I want it’</w:t>
            </w:r>
          </w:p>
        </w:tc>
        <w:tc>
          <w:tcPr>
            <w:tcW w:w="1134" w:type="dxa"/>
            <w:vMerge w:val="restart"/>
            <w:shd w:val="clear" w:color="auto" w:fill="E0E0E0"/>
          </w:tcPr>
          <w:p w14:paraId="5BC4CE99" w14:textId="77777777" w:rsidR="00EA028C" w:rsidRPr="008C1697" w:rsidRDefault="00EA028C"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Agree</w:t>
            </w:r>
          </w:p>
        </w:tc>
        <w:tc>
          <w:tcPr>
            <w:tcW w:w="2880" w:type="dxa"/>
            <w:shd w:val="clear" w:color="auto" w:fill="E0E0E0"/>
          </w:tcPr>
          <w:p w14:paraId="28369E2C" w14:textId="77777777" w:rsidR="00EA028C" w:rsidRPr="008C1697" w:rsidRDefault="00EA028C"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953" w:type="dxa"/>
            <w:shd w:val="clear" w:color="auto" w:fill="FFFFFF"/>
          </w:tcPr>
          <w:p w14:paraId="525EC89D"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38</w:t>
            </w:r>
          </w:p>
        </w:tc>
        <w:tc>
          <w:tcPr>
            <w:tcW w:w="1129" w:type="dxa"/>
            <w:shd w:val="clear" w:color="auto" w:fill="FFFFFF"/>
          </w:tcPr>
          <w:p w14:paraId="19430594"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w:t>
            </w:r>
          </w:p>
        </w:tc>
        <w:tc>
          <w:tcPr>
            <w:tcW w:w="1020" w:type="dxa"/>
            <w:shd w:val="clear" w:color="auto" w:fill="FFFFFF"/>
          </w:tcPr>
          <w:p w14:paraId="3B39D0BD"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w:t>
            </w:r>
          </w:p>
        </w:tc>
        <w:tc>
          <w:tcPr>
            <w:tcW w:w="954" w:type="dxa"/>
            <w:shd w:val="clear" w:color="auto" w:fill="FFFFFF"/>
          </w:tcPr>
          <w:p w14:paraId="3409B190"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40</w:t>
            </w:r>
          </w:p>
        </w:tc>
      </w:tr>
      <w:tr w:rsidR="00EA028C" w:rsidRPr="008C1697" w14:paraId="49D40497" w14:textId="77777777" w:rsidTr="00E716BD">
        <w:trPr>
          <w:cantSplit/>
          <w:trHeight w:val="994"/>
          <w:jc w:val="center"/>
        </w:trPr>
        <w:tc>
          <w:tcPr>
            <w:tcW w:w="1696" w:type="dxa"/>
            <w:vMerge/>
            <w:shd w:val="clear" w:color="auto" w:fill="E0E0E0"/>
          </w:tcPr>
          <w:p w14:paraId="20FBA957" w14:textId="77777777" w:rsidR="00EA028C" w:rsidRPr="008C1697" w:rsidRDefault="00EA028C" w:rsidP="00847E01">
            <w:pPr>
              <w:autoSpaceDE w:val="0"/>
              <w:autoSpaceDN w:val="0"/>
              <w:adjustRightInd w:val="0"/>
              <w:spacing w:after="0" w:line="240" w:lineRule="auto"/>
              <w:rPr>
                <w:rFonts w:ascii="Times New Roman" w:hAnsi="Times New Roman" w:cs="Times New Roman"/>
                <w:color w:val="010205"/>
                <w:sz w:val="24"/>
                <w:szCs w:val="24"/>
              </w:rPr>
            </w:pPr>
          </w:p>
        </w:tc>
        <w:tc>
          <w:tcPr>
            <w:tcW w:w="1134" w:type="dxa"/>
            <w:vMerge/>
            <w:shd w:val="clear" w:color="auto" w:fill="E0E0E0"/>
          </w:tcPr>
          <w:p w14:paraId="719C2C92" w14:textId="77777777" w:rsidR="00EA028C" w:rsidRPr="008C1697" w:rsidRDefault="00EA028C"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2880" w:type="dxa"/>
            <w:shd w:val="clear" w:color="auto" w:fill="E0E0E0"/>
          </w:tcPr>
          <w:p w14:paraId="0F66BF33" w14:textId="77777777" w:rsidR="00EA028C" w:rsidRPr="008C1697" w:rsidRDefault="00EA028C"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My job is almost guaranteed/a permanent position is there if I want it’</w:t>
            </w:r>
          </w:p>
        </w:tc>
        <w:tc>
          <w:tcPr>
            <w:tcW w:w="953" w:type="dxa"/>
            <w:shd w:val="clear" w:color="auto" w:fill="FFFFFF"/>
          </w:tcPr>
          <w:p w14:paraId="73C1B934"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95.0%</w:t>
            </w:r>
          </w:p>
        </w:tc>
        <w:tc>
          <w:tcPr>
            <w:tcW w:w="1129" w:type="dxa"/>
            <w:shd w:val="clear" w:color="auto" w:fill="FFFFFF"/>
          </w:tcPr>
          <w:p w14:paraId="69EAEA23"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2.5%</w:t>
            </w:r>
          </w:p>
        </w:tc>
        <w:tc>
          <w:tcPr>
            <w:tcW w:w="1020" w:type="dxa"/>
            <w:shd w:val="clear" w:color="auto" w:fill="FFFFFF"/>
          </w:tcPr>
          <w:p w14:paraId="7425306E"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2.5%</w:t>
            </w:r>
          </w:p>
        </w:tc>
        <w:tc>
          <w:tcPr>
            <w:tcW w:w="954" w:type="dxa"/>
            <w:shd w:val="clear" w:color="auto" w:fill="FFFFFF"/>
          </w:tcPr>
          <w:p w14:paraId="51BFE57E"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EA028C" w:rsidRPr="008C1697" w14:paraId="65AB4A77" w14:textId="77777777" w:rsidTr="00E716BD">
        <w:trPr>
          <w:cantSplit/>
          <w:trHeight w:val="406"/>
          <w:jc w:val="center"/>
        </w:trPr>
        <w:tc>
          <w:tcPr>
            <w:tcW w:w="1696" w:type="dxa"/>
            <w:vMerge/>
            <w:shd w:val="clear" w:color="auto" w:fill="E0E0E0"/>
          </w:tcPr>
          <w:p w14:paraId="65C0EB52" w14:textId="77777777" w:rsidR="00EA028C" w:rsidRPr="008C1697" w:rsidRDefault="00EA028C" w:rsidP="00847E01">
            <w:pPr>
              <w:autoSpaceDE w:val="0"/>
              <w:autoSpaceDN w:val="0"/>
              <w:adjustRightInd w:val="0"/>
              <w:spacing w:after="0" w:line="240" w:lineRule="auto"/>
              <w:rPr>
                <w:rFonts w:ascii="Times New Roman" w:hAnsi="Times New Roman" w:cs="Times New Roman"/>
                <w:color w:val="010205"/>
                <w:sz w:val="24"/>
                <w:szCs w:val="24"/>
              </w:rPr>
            </w:pPr>
          </w:p>
        </w:tc>
        <w:tc>
          <w:tcPr>
            <w:tcW w:w="1134" w:type="dxa"/>
            <w:vMerge w:val="restart"/>
            <w:shd w:val="clear" w:color="auto" w:fill="E0E0E0"/>
          </w:tcPr>
          <w:p w14:paraId="35109A28" w14:textId="77777777" w:rsidR="00EA028C" w:rsidRPr="008C1697" w:rsidRDefault="00EA028C"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Disagree</w:t>
            </w:r>
          </w:p>
        </w:tc>
        <w:tc>
          <w:tcPr>
            <w:tcW w:w="2880" w:type="dxa"/>
            <w:shd w:val="clear" w:color="auto" w:fill="E0E0E0"/>
          </w:tcPr>
          <w:p w14:paraId="58F6C38D" w14:textId="77777777" w:rsidR="00EA028C" w:rsidRPr="008C1697" w:rsidRDefault="00EA028C"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953" w:type="dxa"/>
            <w:shd w:val="clear" w:color="auto" w:fill="FFFFFF"/>
          </w:tcPr>
          <w:p w14:paraId="0DB8DBF5"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w:t>
            </w:r>
          </w:p>
        </w:tc>
        <w:tc>
          <w:tcPr>
            <w:tcW w:w="1129" w:type="dxa"/>
            <w:shd w:val="clear" w:color="auto" w:fill="FFFFFF"/>
          </w:tcPr>
          <w:p w14:paraId="07DAF06B"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14</w:t>
            </w:r>
          </w:p>
        </w:tc>
        <w:tc>
          <w:tcPr>
            <w:tcW w:w="1020" w:type="dxa"/>
            <w:shd w:val="clear" w:color="auto" w:fill="FFFFFF"/>
          </w:tcPr>
          <w:p w14:paraId="7545E500"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0</w:t>
            </w:r>
          </w:p>
        </w:tc>
        <w:tc>
          <w:tcPr>
            <w:tcW w:w="954" w:type="dxa"/>
            <w:shd w:val="clear" w:color="auto" w:fill="FFFFFF"/>
          </w:tcPr>
          <w:p w14:paraId="156F30AE"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15</w:t>
            </w:r>
          </w:p>
        </w:tc>
      </w:tr>
      <w:tr w:rsidR="00EA028C" w:rsidRPr="008C1697" w14:paraId="103FE6A6" w14:textId="77777777" w:rsidTr="00E716BD">
        <w:trPr>
          <w:cantSplit/>
          <w:trHeight w:val="994"/>
          <w:jc w:val="center"/>
        </w:trPr>
        <w:tc>
          <w:tcPr>
            <w:tcW w:w="1696" w:type="dxa"/>
            <w:vMerge/>
            <w:shd w:val="clear" w:color="auto" w:fill="E0E0E0"/>
          </w:tcPr>
          <w:p w14:paraId="7754AD77" w14:textId="77777777" w:rsidR="00EA028C" w:rsidRPr="008C1697" w:rsidRDefault="00EA028C" w:rsidP="00847E01">
            <w:pPr>
              <w:autoSpaceDE w:val="0"/>
              <w:autoSpaceDN w:val="0"/>
              <w:adjustRightInd w:val="0"/>
              <w:spacing w:after="0" w:line="240" w:lineRule="auto"/>
              <w:rPr>
                <w:rFonts w:ascii="Times New Roman" w:hAnsi="Times New Roman" w:cs="Times New Roman"/>
                <w:color w:val="010205"/>
                <w:sz w:val="24"/>
                <w:szCs w:val="24"/>
              </w:rPr>
            </w:pPr>
          </w:p>
        </w:tc>
        <w:tc>
          <w:tcPr>
            <w:tcW w:w="1134" w:type="dxa"/>
            <w:vMerge/>
            <w:shd w:val="clear" w:color="auto" w:fill="E0E0E0"/>
          </w:tcPr>
          <w:p w14:paraId="068FA033" w14:textId="77777777" w:rsidR="00EA028C" w:rsidRPr="008C1697" w:rsidRDefault="00EA028C"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2880" w:type="dxa"/>
            <w:shd w:val="clear" w:color="auto" w:fill="E0E0E0"/>
          </w:tcPr>
          <w:p w14:paraId="4F0182A4" w14:textId="77777777" w:rsidR="00EA028C" w:rsidRPr="008C1697" w:rsidRDefault="00EA028C"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My job is almost guaranteed/a permanent position is there if I want it’</w:t>
            </w:r>
          </w:p>
        </w:tc>
        <w:tc>
          <w:tcPr>
            <w:tcW w:w="953" w:type="dxa"/>
            <w:shd w:val="clear" w:color="auto" w:fill="FFFFFF"/>
          </w:tcPr>
          <w:p w14:paraId="07FDBDAD"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6.7%</w:t>
            </w:r>
          </w:p>
        </w:tc>
        <w:tc>
          <w:tcPr>
            <w:tcW w:w="1129" w:type="dxa"/>
            <w:shd w:val="clear" w:color="auto" w:fill="FFFFFF"/>
          </w:tcPr>
          <w:p w14:paraId="2C623F22"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93.3%</w:t>
            </w:r>
          </w:p>
        </w:tc>
        <w:tc>
          <w:tcPr>
            <w:tcW w:w="1020" w:type="dxa"/>
            <w:shd w:val="clear" w:color="auto" w:fill="FFFFFF"/>
          </w:tcPr>
          <w:p w14:paraId="501CD869"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0.0%</w:t>
            </w:r>
          </w:p>
        </w:tc>
        <w:tc>
          <w:tcPr>
            <w:tcW w:w="954" w:type="dxa"/>
            <w:shd w:val="clear" w:color="auto" w:fill="FFFFFF"/>
          </w:tcPr>
          <w:p w14:paraId="7DA724E8"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EA028C" w:rsidRPr="008C1697" w14:paraId="5958B803" w14:textId="77777777" w:rsidTr="00E716BD">
        <w:trPr>
          <w:cantSplit/>
          <w:trHeight w:val="469"/>
          <w:jc w:val="center"/>
        </w:trPr>
        <w:tc>
          <w:tcPr>
            <w:tcW w:w="1696" w:type="dxa"/>
            <w:vMerge/>
            <w:shd w:val="clear" w:color="auto" w:fill="E0E0E0"/>
          </w:tcPr>
          <w:p w14:paraId="7E802646" w14:textId="77777777" w:rsidR="00EA028C" w:rsidRPr="008C1697" w:rsidRDefault="00EA028C" w:rsidP="00847E01">
            <w:pPr>
              <w:autoSpaceDE w:val="0"/>
              <w:autoSpaceDN w:val="0"/>
              <w:adjustRightInd w:val="0"/>
              <w:spacing w:after="0" w:line="240" w:lineRule="auto"/>
              <w:rPr>
                <w:rFonts w:ascii="Times New Roman" w:hAnsi="Times New Roman" w:cs="Times New Roman"/>
                <w:color w:val="010205"/>
                <w:sz w:val="24"/>
                <w:szCs w:val="24"/>
              </w:rPr>
            </w:pPr>
          </w:p>
        </w:tc>
        <w:tc>
          <w:tcPr>
            <w:tcW w:w="1134" w:type="dxa"/>
            <w:vMerge w:val="restart"/>
            <w:shd w:val="clear" w:color="auto" w:fill="E0E0E0"/>
          </w:tcPr>
          <w:p w14:paraId="15493F92" w14:textId="77777777" w:rsidR="00EA028C" w:rsidRPr="008C1697" w:rsidRDefault="00EA028C"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proofErr w:type="gramStart"/>
            <w:r w:rsidRPr="008C1697">
              <w:rPr>
                <w:rFonts w:ascii="Times New Roman" w:hAnsi="Times New Roman" w:cs="Times New Roman"/>
                <w:b/>
                <w:bCs/>
                <w:color w:val="264A60"/>
                <w:sz w:val="24"/>
                <w:szCs w:val="24"/>
              </w:rPr>
              <w:t>Don't</w:t>
            </w:r>
            <w:proofErr w:type="gramEnd"/>
            <w:r w:rsidRPr="008C1697">
              <w:rPr>
                <w:rFonts w:ascii="Times New Roman" w:hAnsi="Times New Roman" w:cs="Times New Roman"/>
                <w:b/>
                <w:bCs/>
                <w:color w:val="264A60"/>
                <w:sz w:val="24"/>
                <w:szCs w:val="24"/>
              </w:rPr>
              <w:t xml:space="preserve"> Know</w:t>
            </w:r>
          </w:p>
        </w:tc>
        <w:tc>
          <w:tcPr>
            <w:tcW w:w="2880" w:type="dxa"/>
            <w:shd w:val="clear" w:color="auto" w:fill="E0E0E0"/>
          </w:tcPr>
          <w:p w14:paraId="36188C7F" w14:textId="77777777" w:rsidR="00EA028C" w:rsidRPr="008C1697" w:rsidRDefault="00EA028C"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953" w:type="dxa"/>
            <w:shd w:val="clear" w:color="auto" w:fill="FFFFFF"/>
          </w:tcPr>
          <w:p w14:paraId="66D2B069"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w:t>
            </w:r>
          </w:p>
        </w:tc>
        <w:tc>
          <w:tcPr>
            <w:tcW w:w="1129" w:type="dxa"/>
            <w:shd w:val="clear" w:color="auto" w:fill="FFFFFF"/>
          </w:tcPr>
          <w:p w14:paraId="3BC6A8E7"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w:t>
            </w:r>
          </w:p>
        </w:tc>
        <w:tc>
          <w:tcPr>
            <w:tcW w:w="1020" w:type="dxa"/>
            <w:shd w:val="clear" w:color="auto" w:fill="FFFFFF"/>
          </w:tcPr>
          <w:p w14:paraId="4F4A69F4"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w:t>
            </w:r>
          </w:p>
        </w:tc>
        <w:tc>
          <w:tcPr>
            <w:tcW w:w="954" w:type="dxa"/>
            <w:shd w:val="clear" w:color="auto" w:fill="FFFFFF"/>
          </w:tcPr>
          <w:p w14:paraId="74CF8CC8"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w:t>
            </w:r>
          </w:p>
        </w:tc>
      </w:tr>
      <w:tr w:rsidR="00EA028C" w:rsidRPr="008C1697" w14:paraId="2968048B" w14:textId="77777777" w:rsidTr="00E716BD">
        <w:trPr>
          <w:cantSplit/>
          <w:trHeight w:val="994"/>
          <w:jc w:val="center"/>
        </w:trPr>
        <w:tc>
          <w:tcPr>
            <w:tcW w:w="1696" w:type="dxa"/>
            <w:vMerge/>
            <w:shd w:val="clear" w:color="auto" w:fill="E0E0E0"/>
          </w:tcPr>
          <w:p w14:paraId="3B981F89" w14:textId="77777777" w:rsidR="00EA028C" w:rsidRPr="008C1697" w:rsidRDefault="00EA028C" w:rsidP="00847E01">
            <w:pPr>
              <w:autoSpaceDE w:val="0"/>
              <w:autoSpaceDN w:val="0"/>
              <w:adjustRightInd w:val="0"/>
              <w:spacing w:after="0" w:line="240" w:lineRule="auto"/>
              <w:rPr>
                <w:rFonts w:ascii="Times New Roman" w:hAnsi="Times New Roman" w:cs="Times New Roman"/>
                <w:color w:val="010205"/>
                <w:sz w:val="24"/>
                <w:szCs w:val="24"/>
              </w:rPr>
            </w:pPr>
          </w:p>
        </w:tc>
        <w:tc>
          <w:tcPr>
            <w:tcW w:w="1134" w:type="dxa"/>
            <w:vMerge/>
            <w:shd w:val="clear" w:color="auto" w:fill="E0E0E0"/>
          </w:tcPr>
          <w:p w14:paraId="55FE9971" w14:textId="77777777" w:rsidR="00EA028C" w:rsidRPr="008C1697" w:rsidRDefault="00EA028C"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2880" w:type="dxa"/>
            <w:shd w:val="clear" w:color="auto" w:fill="E0E0E0"/>
          </w:tcPr>
          <w:p w14:paraId="2351799E" w14:textId="77777777" w:rsidR="00EA028C" w:rsidRPr="008C1697" w:rsidRDefault="00EA028C"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My job is almost guaranteed/a permanent position is there if I want it’</w:t>
            </w:r>
          </w:p>
        </w:tc>
        <w:tc>
          <w:tcPr>
            <w:tcW w:w="953" w:type="dxa"/>
            <w:shd w:val="clear" w:color="auto" w:fill="FFFFFF"/>
          </w:tcPr>
          <w:p w14:paraId="07B355A7"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40.0%</w:t>
            </w:r>
          </w:p>
        </w:tc>
        <w:tc>
          <w:tcPr>
            <w:tcW w:w="1129" w:type="dxa"/>
            <w:shd w:val="clear" w:color="auto" w:fill="FFFFFF"/>
          </w:tcPr>
          <w:p w14:paraId="05E9A470"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40.0%</w:t>
            </w:r>
          </w:p>
        </w:tc>
        <w:tc>
          <w:tcPr>
            <w:tcW w:w="1020" w:type="dxa"/>
            <w:shd w:val="clear" w:color="auto" w:fill="FFFFFF"/>
          </w:tcPr>
          <w:p w14:paraId="6F561C13"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20.0%</w:t>
            </w:r>
          </w:p>
        </w:tc>
        <w:tc>
          <w:tcPr>
            <w:tcW w:w="954" w:type="dxa"/>
            <w:shd w:val="clear" w:color="auto" w:fill="FFFFFF"/>
          </w:tcPr>
          <w:p w14:paraId="557FF85E"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EA028C" w:rsidRPr="008C1697" w14:paraId="609ED5B2" w14:textId="77777777" w:rsidTr="00E716BD">
        <w:trPr>
          <w:cantSplit/>
          <w:trHeight w:val="388"/>
          <w:jc w:val="center"/>
        </w:trPr>
        <w:tc>
          <w:tcPr>
            <w:tcW w:w="2830" w:type="dxa"/>
            <w:gridSpan w:val="2"/>
            <w:vMerge w:val="restart"/>
            <w:shd w:val="clear" w:color="auto" w:fill="E0E0E0"/>
          </w:tcPr>
          <w:p w14:paraId="16830C89" w14:textId="77777777" w:rsidR="00EA028C" w:rsidRPr="008C1697" w:rsidRDefault="00EA028C"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Total</w:t>
            </w:r>
          </w:p>
        </w:tc>
        <w:tc>
          <w:tcPr>
            <w:tcW w:w="2880" w:type="dxa"/>
            <w:shd w:val="clear" w:color="auto" w:fill="E0E0E0"/>
          </w:tcPr>
          <w:p w14:paraId="3C84948C" w14:textId="77777777" w:rsidR="00EA028C" w:rsidRPr="008C1697" w:rsidRDefault="00EA028C"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953" w:type="dxa"/>
            <w:shd w:val="clear" w:color="auto" w:fill="FFFFFF"/>
          </w:tcPr>
          <w:p w14:paraId="4543A237"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41</w:t>
            </w:r>
          </w:p>
        </w:tc>
        <w:tc>
          <w:tcPr>
            <w:tcW w:w="1129" w:type="dxa"/>
            <w:shd w:val="clear" w:color="auto" w:fill="FFFFFF"/>
          </w:tcPr>
          <w:p w14:paraId="4EB2EC46"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17</w:t>
            </w:r>
          </w:p>
        </w:tc>
        <w:tc>
          <w:tcPr>
            <w:tcW w:w="1020" w:type="dxa"/>
            <w:shd w:val="clear" w:color="auto" w:fill="FFFFFF"/>
          </w:tcPr>
          <w:p w14:paraId="411F2088"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w:t>
            </w:r>
          </w:p>
        </w:tc>
        <w:tc>
          <w:tcPr>
            <w:tcW w:w="954" w:type="dxa"/>
            <w:shd w:val="clear" w:color="auto" w:fill="FFFFFF"/>
          </w:tcPr>
          <w:p w14:paraId="622FD8D9"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60</w:t>
            </w:r>
          </w:p>
        </w:tc>
      </w:tr>
      <w:tr w:rsidR="00EA028C" w:rsidRPr="008C1697" w14:paraId="5D6B1583" w14:textId="77777777" w:rsidTr="00E716BD">
        <w:trPr>
          <w:cantSplit/>
          <w:trHeight w:val="994"/>
          <w:jc w:val="center"/>
        </w:trPr>
        <w:tc>
          <w:tcPr>
            <w:tcW w:w="2830" w:type="dxa"/>
            <w:gridSpan w:val="2"/>
            <w:vMerge/>
            <w:shd w:val="clear" w:color="auto" w:fill="E0E0E0"/>
          </w:tcPr>
          <w:p w14:paraId="4878F7D6" w14:textId="77777777" w:rsidR="00EA028C" w:rsidRPr="008C1697" w:rsidRDefault="00EA028C" w:rsidP="00847E01">
            <w:pPr>
              <w:autoSpaceDE w:val="0"/>
              <w:autoSpaceDN w:val="0"/>
              <w:adjustRightInd w:val="0"/>
              <w:spacing w:after="0" w:line="240" w:lineRule="auto"/>
              <w:rPr>
                <w:rFonts w:ascii="Times New Roman" w:hAnsi="Times New Roman" w:cs="Times New Roman"/>
                <w:b/>
                <w:bCs/>
                <w:color w:val="010205"/>
                <w:sz w:val="24"/>
                <w:szCs w:val="24"/>
              </w:rPr>
            </w:pPr>
          </w:p>
        </w:tc>
        <w:tc>
          <w:tcPr>
            <w:tcW w:w="2880" w:type="dxa"/>
            <w:shd w:val="clear" w:color="auto" w:fill="E0E0E0"/>
          </w:tcPr>
          <w:p w14:paraId="63C8B557" w14:textId="77777777" w:rsidR="00EA028C" w:rsidRPr="008C1697" w:rsidRDefault="00EA028C" w:rsidP="00847E01">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within ‘</w:t>
            </w:r>
            <w:r w:rsidRPr="008C1697">
              <w:rPr>
                <w:rFonts w:ascii="Times New Roman" w:hAnsi="Times New Roman" w:cs="Times New Roman"/>
                <w:b/>
                <w:bCs/>
                <w:i/>
                <w:iCs/>
                <w:color w:val="264A60"/>
                <w:sz w:val="24"/>
                <w:szCs w:val="24"/>
              </w:rPr>
              <w:t>My job is almost guaranteed/a permanent position is there if I want it’</w:t>
            </w:r>
          </w:p>
        </w:tc>
        <w:tc>
          <w:tcPr>
            <w:tcW w:w="953" w:type="dxa"/>
            <w:shd w:val="clear" w:color="auto" w:fill="FFFFFF"/>
          </w:tcPr>
          <w:p w14:paraId="25E1BA53"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68.3%</w:t>
            </w:r>
          </w:p>
        </w:tc>
        <w:tc>
          <w:tcPr>
            <w:tcW w:w="1129" w:type="dxa"/>
            <w:shd w:val="clear" w:color="auto" w:fill="FFFFFF"/>
          </w:tcPr>
          <w:p w14:paraId="5FB5D552"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28.3%</w:t>
            </w:r>
          </w:p>
        </w:tc>
        <w:tc>
          <w:tcPr>
            <w:tcW w:w="1020" w:type="dxa"/>
            <w:shd w:val="clear" w:color="auto" w:fill="FFFFFF"/>
          </w:tcPr>
          <w:p w14:paraId="5DC59C74"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3.3%</w:t>
            </w:r>
          </w:p>
        </w:tc>
        <w:tc>
          <w:tcPr>
            <w:tcW w:w="954" w:type="dxa"/>
            <w:shd w:val="clear" w:color="auto" w:fill="FFFFFF"/>
          </w:tcPr>
          <w:p w14:paraId="010FFD0A" w14:textId="77777777" w:rsidR="00EA028C" w:rsidRPr="008C1697" w:rsidRDefault="00EA028C" w:rsidP="0028194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bl>
    <w:p w14:paraId="70253B39" w14:textId="77777777" w:rsidR="00EA028C" w:rsidRPr="008C1697" w:rsidRDefault="00EA028C" w:rsidP="00EA028C">
      <w:pPr>
        <w:spacing w:line="240" w:lineRule="auto"/>
        <w:rPr>
          <w:rFonts w:ascii="Times New Roman" w:hAnsi="Times New Roman" w:cs="Times New Roman"/>
          <w:sz w:val="24"/>
          <w:szCs w:val="24"/>
        </w:rPr>
      </w:pPr>
    </w:p>
    <w:p w14:paraId="564D0F3F" w14:textId="77777777" w:rsidR="00350B35" w:rsidRDefault="00350B35">
      <w:pPr>
        <w:rPr>
          <w:rFonts w:ascii="Times New Roman" w:hAnsi="Times New Roman" w:cs="Times New Roman"/>
          <w:sz w:val="24"/>
          <w:szCs w:val="24"/>
        </w:rPr>
      </w:pPr>
      <w:r>
        <w:rPr>
          <w:rFonts w:ascii="Times New Roman" w:hAnsi="Times New Roman" w:cs="Times New Roman"/>
          <w:sz w:val="24"/>
          <w:szCs w:val="24"/>
        </w:rPr>
        <w:br w:type="page"/>
      </w:r>
    </w:p>
    <w:p w14:paraId="7C01B465" w14:textId="1388A952" w:rsidR="0046510C" w:rsidRPr="008C1697" w:rsidRDefault="0046510C"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Table </w:t>
      </w:r>
      <w:r w:rsidR="00350B35">
        <w:rPr>
          <w:rFonts w:ascii="Times New Roman" w:hAnsi="Times New Roman" w:cs="Times New Roman"/>
          <w:sz w:val="24"/>
          <w:szCs w:val="24"/>
        </w:rPr>
        <w:t>ten</w:t>
      </w:r>
      <w:r w:rsidRPr="008C1697">
        <w:rPr>
          <w:rFonts w:ascii="Times New Roman" w:hAnsi="Times New Roman" w:cs="Times New Roman"/>
          <w:sz w:val="24"/>
          <w:szCs w:val="24"/>
        </w:rPr>
        <w:t xml:space="preserve"> explores the variables ‘</w:t>
      </w:r>
      <w:r w:rsidRPr="008C1697">
        <w:rPr>
          <w:rFonts w:ascii="Times New Roman" w:hAnsi="Times New Roman" w:cs="Times New Roman"/>
          <w:i/>
          <w:iCs/>
          <w:sz w:val="24"/>
          <w:szCs w:val="24"/>
        </w:rPr>
        <w:t>My Job feels secure’</w:t>
      </w:r>
      <w:r w:rsidRPr="008C1697">
        <w:rPr>
          <w:rFonts w:ascii="Times New Roman" w:hAnsi="Times New Roman" w:cs="Times New Roman"/>
          <w:sz w:val="24"/>
          <w:szCs w:val="24"/>
        </w:rPr>
        <w:t xml:space="preserve"> as the independent variable and ‘</w:t>
      </w:r>
      <w:r w:rsidRPr="008C1697">
        <w:rPr>
          <w:rFonts w:ascii="Times New Roman" w:hAnsi="Times New Roman" w:cs="Times New Roman"/>
          <w:i/>
          <w:iCs/>
          <w:sz w:val="24"/>
          <w:szCs w:val="24"/>
        </w:rPr>
        <w:t>Does your organisation implementing new technological automation give you optimism for your continued job security?’</w:t>
      </w:r>
      <w:r w:rsidRPr="008C1697">
        <w:rPr>
          <w:rFonts w:ascii="Times New Roman" w:hAnsi="Times New Roman" w:cs="Times New Roman"/>
          <w:sz w:val="24"/>
          <w:szCs w:val="24"/>
        </w:rPr>
        <w:t xml:space="preserve"> as the dependent variable</w:t>
      </w:r>
      <w:r w:rsidRPr="008C1697">
        <w:rPr>
          <w:rFonts w:ascii="Times New Roman" w:hAnsi="Times New Roman" w:cs="Times New Roman"/>
          <w:i/>
          <w:iCs/>
          <w:sz w:val="24"/>
          <w:szCs w:val="24"/>
        </w:rPr>
        <w:t>.</w:t>
      </w:r>
      <w:r w:rsidRPr="008C1697">
        <w:rPr>
          <w:rFonts w:ascii="Times New Roman" w:hAnsi="Times New Roman" w:cs="Times New Roman"/>
          <w:sz w:val="24"/>
          <w:szCs w:val="24"/>
        </w:rPr>
        <w:t xml:space="preserve"> The analysis implies that 58.3% of the sample do not have concern over technological task automation but agree that a job </w:t>
      </w:r>
      <w:proofErr w:type="gramStart"/>
      <w:r w:rsidRPr="008C1697">
        <w:rPr>
          <w:rFonts w:ascii="Times New Roman" w:hAnsi="Times New Roman" w:cs="Times New Roman"/>
          <w:sz w:val="24"/>
          <w:szCs w:val="24"/>
        </w:rPr>
        <w:t>guarantee</w:t>
      </w:r>
      <w:proofErr w:type="gramEnd"/>
      <w:r w:rsidRPr="008C1697">
        <w:rPr>
          <w:rFonts w:ascii="Times New Roman" w:hAnsi="Times New Roman" w:cs="Times New Roman"/>
          <w:sz w:val="24"/>
          <w:szCs w:val="24"/>
        </w:rPr>
        <w:t xml:space="preserve"> or role permanency is available.  </w:t>
      </w:r>
    </w:p>
    <w:p w14:paraId="68727549" w14:textId="6831A172" w:rsidR="0046510C" w:rsidRDefault="0046510C"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sample also indicates that where a job </w:t>
      </w:r>
      <w:proofErr w:type="gramStart"/>
      <w:r w:rsidRPr="008C1697">
        <w:rPr>
          <w:rFonts w:ascii="Times New Roman" w:hAnsi="Times New Roman" w:cs="Times New Roman"/>
          <w:sz w:val="24"/>
          <w:szCs w:val="24"/>
        </w:rPr>
        <w:t>guarantee</w:t>
      </w:r>
      <w:proofErr w:type="gramEnd"/>
      <w:r w:rsidRPr="008C1697">
        <w:rPr>
          <w:rFonts w:ascii="Times New Roman" w:hAnsi="Times New Roman" w:cs="Times New Roman"/>
          <w:sz w:val="24"/>
          <w:szCs w:val="24"/>
        </w:rPr>
        <w:t xml:space="preserve"> or permanent position is not perceived as available 86.7% indicate that the perception of future technological task automation is a concern. However, in opposition, 41.7% of the sample expresses that where guarantee or role permanency is perceived to be present the variable of future technological automation is a concern.</w:t>
      </w:r>
    </w:p>
    <w:p w14:paraId="530B7B03" w14:textId="77777777" w:rsidR="00D42702" w:rsidRPr="008C1697" w:rsidRDefault="00D42702" w:rsidP="00E716BD">
      <w:pPr>
        <w:spacing w:after="0" w:line="480" w:lineRule="auto"/>
        <w:rPr>
          <w:rFonts w:ascii="Times New Roman" w:hAnsi="Times New Roman" w:cs="Times New Roman"/>
          <w:sz w:val="24"/>
          <w:szCs w:val="24"/>
        </w:rPr>
      </w:pPr>
    </w:p>
    <w:p w14:paraId="0A0A4F42" w14:textId="0AF4DC54" w:rsidR="0046510C" w:rsidRPr="008C1697" w:rsidRDefault="0046510C"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This sample implies that where role guarantee or role permanency is unavailable there is a negative impact on the perception for technological task automation in the future. However, as the</w:t>
      </w:r>
      <w:r w:rsidR="00F721E9">
        <w:rPr>
          <w:rFonts w:ascii="Times New Roman" w:hAnsi="Times New Roman" w:cs="Times New Roman"/>
          <w:sz w:val="24"/>
          <w:szCs w:val="24"/>
        </w:rPr>
        <w:t xml:space="preserve"> </w:t>
      </w:r>
      <w:r w:rsidR="00F721E9">
        <w:rPr>
          <w:rFonts w:ascii="Times New Roman" w:hAnsi="Times New Roman" w:cs="Times New Roman"/>
          <w:i/>
          <w:iCs/>
          <w:sz w:val="24"/>
          <w:szCs w:val="24"/>
        </w:rPr>
        <w:t>p</w:t>
      </w:r>
      <w:r w:rsidRPr="008C1697">
        <w:rPr>
          <w:rFonts w:ascii="Times New Roman" w:hAnsi="Times New Roman" w:cs="Times New Roman"/>
          <w:sz w:val="24"/>
          <w:szCs w:val="24"/>
        </w:rPr>
        <w:t xml:space="preserve"> is less than .05 this would indicate that there is enough evidence to support a relationship between the independent and dependant variables, and therefore the alternate hypothesis is selected, i.e. that a relationship exists. </w:t>
      </w:r>
    </w:p>
    <w:p w14:paraId="488F535E" w14:textId="0447EFDC" w:rsidR="0046510C" w:rsidRPr="008C1697" w:rsidRDefault="0046510C"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(ꭓ</w:t>
      </w:r>
      <w:r w:rsidRPr="008C1697">
        <w:rPr>
          <w:rFonts w:ascii="Times New Roman" w:hAnsi="Times New Roman" w:cs="Times New Roman"/>
          <w:sz w:val="24"/>
          <w:szCs w:val="24"/>
          <w:vertAlign w:val="superscript"/>
        </w:rPr>
        <w:t>2</w:t>
      </w:r>
      <w:r w:rsidRPr="008C1697">
        <w:rPr>
          <w:rFonts w:ascii="Times New Roman" w:hAnsi="Times New Roman" w:cs="Times New Roman"/>
          <w:sz w:val="24"/>
          <w:szCs w:val="24"/>
        </w:rPr>
        <w:t xml:space="preserve"> = 12.09, df = 2 and </w:t>
      </w:r>
      <w:r w:rsidR="009766FC">
        <w:rPr>
          <w:rFonts w:ascii="Times New Roman" w:hAnsi="Times New Roman" w:cs="Times New Roman"/>
          <w:i/>
          <w:iCs/>
          <w:sz w:val="24"/>
          <w:szCs w:val="24"/>
        </w:rPr>
        <w:t>p</w:t>
      </w:r>
      <w:r w:rsidR="00B545EA" w:rsidRPr="00B545EA">
        <w:rPr>
          <w:rFonts w:ascii="Times New Roman" w:hAnsi="Times New Roman" w:cs="Times New Roman"/>
          <w:sz w:val="24"/>
          <w:szCs w:val="24"/>
        </w:rPr>
        <w:t xml:space="preserve"> =</w:t>
      </w:r>
      <w:r w:rsidRPr="008C1697">
        <w:rPr>
          <w:rFonts w:ascii="Times New Roman" w:hAnsi="Times New Roman" w:cs="Times New Roman"/>
          <w:sz w:val="24"/>
          <w:szCs w:val="24"/>
        </w:rPr>
        <w:t xml:space="preserve"> .002)</w:t>
      </w:r>
      <w:r w:rsidR="00553FDF">
        <w:rPr>
          <w:rFonts w:ascii="Times New Roman" w:hAnsi="Times New Roman" w:cs="Times New Roman"/>
          <w:sz w:val="24"/>
          <w:szCs w:val="24"/>
        </w:rPr>
        <w:t>.</w:t>
      </w:r>
    </w:p>
    <w:p w14:paraId="1609B698" w14:textId="77777777" w:rsidR="00B20D62" w:rsidRDefault="00B20D62">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6549B7C2" w14:textId="7678F643" w:rsidR="00DF6713" w:rsidRPr="00E716BD" w:rsidRDefault="0046510C" w:rsidP="00E716BD">
      <w:pPr>
        <w:spacing w:after="0" w:line="480" w:lineRule="auto"/>
        <w:rPr>
          <w:rFonts w:ascii="Times New Roman" w:hAnsi="Times New Roman" w:cs="Times New Roman"/>
          <w:sz w:val="24"/>
          <w:szCs w:val="24"/>
          <w:u w:val="single"/>
        </w:rPr>
      </w:pPr>
      <w:r w:rsidRPr="00E716BD">
        <w:rPr>
          <w:rFonts w:ascii="Times New Roman" w:hAnsi="Times New Roman" w:cs="Times New Roman"/>
          <w:sz w:val="24"/>
          <w:szCs w:val="24"/>
          <w:u w:val="single"/>
        </w:rPr>
        <w:t xml:space="preserve">Table </w:t>
      </w:r>
      <w:r w:rsidR="006D1A4C">
        <w:rPr>
          <w:rFonts w:ascii="Times New Roman" w:hAnsi="Times New Roman" w:cs="Times New Roman"/>
          <w:sz w:val="24"/>
          <w:szCs w:val="24"/>
          <w:u w:val="single"/>
        </w:rPr>
        <w:t>ten</w:t>
      </w:r>
    </w:p>
    <w:tbl>
      <w:tblPr>
        <w:tblW w:w="103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6"/>
        <w:gridCol w:w="1275"/>
        <w:gridCol w:w="2694"/>
        <w:gridCol w:w="1851"/>
        <w:gridCol w:w="1508"/>
        <w:gridCol w:w="1052"/>
      </w:tblGrid>
      <w:tr w:rsidR="00DF6713" w:rsidRPr="008C1697" w14:paraId="2F8DD222" w14:textId="77777777" w:rsidTr="00AD0DD4">
        <w:trPr>
          <w:cantSplit/>
        </w:trPr>
        <w:tc>
          <w:tcPr>
            <w:tcW w:w="10366" w:type="dxa"/>
            <w:gridSpan w:val="6"/>
            <w:shd w:val="clear" w:color="auto" w:fill="FFFFFF"/>
            <w:vAlign w:val="center"/>
          </w:tcPr>
          <w:p w14:paraId="40886347" w14:textId="277D6109" w:rsidR="00E716BD" w:rsidRDefault="00E716BD" w:rsidP="00E716BD">
            <w:pPr>
              <w:autoSpaceDE w:val="0"/>
              <w:autoSpaceDN w:val="0"/>
              <w:adjustRightInd w:val="0"/>
              <w:spacing w:after="0" w:line="320" w:lineRule="atLeast"/>
              <w:ind w:left="60" w:right="60"/>
              <w:rPr>
                <w:rFonts w:ascii="Times New Roman" w:hAnsi="Times New Roman" w:cs="Times New Roman"/>
                <w:b/>
                <w:bCs/>
                <w:color w:val="010205"/>
                <w:sz w:val="24"/>
                <w:szCs w:val="24"/>
              </w:rPr>
            </w:pPr>
            <w:r>
              <w:rPr>
                <w:rFonts w:ascii="Times New Roman" w:hAnsi="Times New Roman" w:cs="Times New Roman"/>
                <w:b/>
                <w:bCs/>
                <w:i/>
                <w:iCs/>
                <w:color w:val="010205"/>
                <w:sz w:val="24"/>
                <w:szCs w:val="24"/>
              </w:rPr>
              <w:t>‘</w:t>
            </w:r>
            <w:r w:rsidR="00DF6713" w:rsidRPr="00E716BD">
              <w:rPr>
                <w:rFonts w:ascii="Times New Roman" w:hAnsi="Times New Roman" w:cs="Times New Roman"/>
                <w:b/>
                <w:bCs/>
                <w:i/>
                <w:iCs/>
                <w:color w:val="010205"/>
                <w:sz w:val="24"/>
                <w:szCs w:val="24"/>
              </w:rPr>
              <w:t>My job is almost guaranteed/a permanent position is there if I want it</w:t>
            </w:r>
            <w:r>
              <w:rPr>
                <w:rFonts w:ascii="Times New Roman" w:hAnsi="Times New Roman" w:cs="Times New Roman"/>
                <w:b/>
                <w:bCs/>
                <w:i/>
                <w:iCs/>
                <w:color w:val="010205"/>
                <w:sz w:val="24"/>
                <w:szCs w:val="24"/>
              </w:rPr>
              <w:t>’</w:t>
            </w:r>
            <w:r w:rsidR="00DF6713" w:rsidRPr="00E716BD">
              <w:rPr>
                <w:rFonts w:ascii="Times New Roman" w:hAnsi="Times New Roman" w:cs="Times New Roman"/>
                <w:b/>
                <w:bCs/>
                <w:i/>
                <w:iCs/>
                <w:color w:val="010205"/>
                <w:sz w:val="24"/>
                <w:szCs w:val="24"/>
              </w:rPr>
              <w:t xml:space="preserve"> * </w:t>
            </w:r>
            <w:r>
              <w:rPr>
                <w:rFonts w:ascii="Times New Roman" w:hAnsi="Times New Roman" w:cs="Times New Roman"/>
                <w:b/>
                <w:bCs/>
                <w:i/>
                <w:iCs/>
                <w:color w:val="010205"/>
                <w:sz w:val="24"/>
                <w:szCs w:val="24"/>
              </w:rPr>
              <w:t>‘</w:t>
            </w:r>
            <w:r w:rsidR="00DF6713" w:rsidRPr="00E716BD">
              <w:rPr>
                <w:rFonts w:ascii="Times New Roman" w:hAnsi="Times New Roman" w:cs="Times New Roman"/>
                <w:b/>
                <w:bCs/>
                <w:i/>
                <w:iCs/>
                <w:color w:val="010205"/>
                <w:sz w:val="24"/>
                <w:szCs w:val="24"/>
              </w:rPr>
              <w:t>Does the future of technological automation give rise to concern for you?</w:t>
            </w:r>
            <w:r>
              <w:rPr>
                <w:rFonts w:ascii="Times New Roman" w:hAnsi="Times New Roman" w:cs="Times New Roman"/>
                <w:b/>
                <w:bCs/>
                <w:i/>
                <w:iCs/>
                <w:color w:val="010205"/>
                <w:sz w:val="24"/>
                <w:szCs w:val="24"/>
              </w:rPr>
              <w:t>’</w:t>
            </w:r>
          </w:p>
          <w:p w14:paraId="7747C87A" w14:textId="77777777" w:rsidR="00DF6713" w:rsidRDefault="00DF6713" w:rsidP="00E716BD">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8C1697">
              <w:rPr>
                <w:rFonts w:ascii="Times New Roman" w:hAnsi="Times New Roman" w:cs="Times New Roman"/>
                <w:b/>
                <w:bCs/>
                <w:color w:val="010205"/>
                <w:sz w:val="24"/>
                <w:szCs w:val="24"/>
              </w:rPr>
              <w:t>Crosstabulation</w:t>
            </w:r>
          </w:p>
          <w:p w14:paraId="581B6F68" w14:textId="1000519E" w:rsidR="00E716BD" w:rsidRPr="008C1697" w:rsidRDefault="00E716BD" w:rsidP="00E716BD">
            <w:pPr>
              <w:autoSpaceDE w:val="0"/>
              <w:autoSpaceDN w:val="0"/>
              <w:adjustRightInd w:val="0"/>
              <w:spacing w:after="0" w:line="320" w:lineRule="atLeast"/>
              <w:ind w:left="60" w:right="60"/>
              <w:rPr>
                <w:rFonts w:ascii="Times New Roman" w:hAnsi="Times New Roman" w:cs="Times New Roman"/>
                <w:color w:val="010205"/>
                <w:sz w:val="24"/>
                <w:szCs w:val="24"/>
              </w:rPr>
            </w:pPr>
          </w:p>
        </w:tc>
      </w:tr>
      <w:tr w:rsidR="00DF6713" w:rsidRPr="008C1697" w14:paraId="63CC50E3" w14:textId="77777777" w:rsidTr="00AD0DD4">
        <w:trPr>
          <w:cantSplit/>
        </w:trPr>
        <w:tc>
          <w:tcPr>
            <w:tcW w:w="5955" w:type="dxa"/>
            <w:gridSpan w:val="3"/>
            <w:vMerge w:val="restart"/>
            <w:shd w:val="clear" w:color="auto" w:fill="FFFFFF"/>
            <w:vAlign w:val="bottom"/>
          </w:tcPr>
          <w:p w14:paraId="6EC324A9" w14:textId="77777777" w:rsidR="00DF6713" w:rsidRPr="008C1697" w:rsidRDefault="00DF6713" w:rsidP="00DF6713">
            <w:pPr>
              <w:autoSpaceDE w:val="0"/>
              <w:autoSpaceDN w:val="0"/>
              <w:adjustRightInd w:val="0"/>
              <w:spacing w:after="0" w:line="240" w:lineRule="auto"/>
              <w:rPr>
                <w:rFonts w:ascii="Times New Roman" w:hAnsi="Times New Roman" w:cs="Times New Roman"/>
                <w:sz w:val="24"/>
                <w:szCs w:val="24"/>
              </w:rPr>
            </w:pPr>
          </w:p>
        </w:tc>
        <w:tc>
          <w:tcPr>
            <w:tcW w:w="3359" w:type="dxa"/>
            <w:gridSpan w:val="2"/>
            <w:tcBorders>
              <w:bottom w:val="nil"/>
            </w:tcBorders>
            <w:shd w:val="clear" w:color="auto" w:fill="FFFFFF"/>
            <w:vAlign w:val="bottom"/>
          </w:tcPr>
          <w:p w14:paraId="4F625E15" w14:textId="6A749A84" w:rsidR="00DF6713" w:rsidRPr="00E716BD" w:rsidRDefault="00E716BD" w:rsidP="00E716BD">
            <w:pPr>
              <w:autoSpaceDE w:val="0"/>
              <w:autoSpaceDN w:val="0"/>
              <w:adjustRightInd w:val="0"/>
              <w:spacing w:after="0" w:line="320" w:lineRule="atLeast"/>
              <w:ind w:left="60" w:right="60"/>
              <w:rPr>
                <w:rFonts w:ascii="Times New Roman" w:hAnsi="Times New Roman" w:cs="Times New Roman"/>
                <w:i/>
                <w:iCs/>
                <w:color w:val="264A60"/>
                <w:sz w:val="24"/>
                <w:szCs w:val="24"/>
              </w:rPr>
            </w:pPr>
            <w:r>
              <w:rPr>
                <w:rFonts w:ascii="Times New Roman" w:hAnsi="Times New Roman" w:cs="Times New Roman"/>
                <w:i/>
                <w:iCs/>
                <w:color w:val="264A60"/>
                <w:sz w:val="24"/>
                <w:szCs w:val="24"/>
              </w:rPr>
              <w:t>‘</w:t>
            </w:r>
            <w:r w:rsidR="00DF6713" w:rsidRPr="00E716BD">
              <w:rPr>
                <w:rFonts w:ascii="Times New Roman" w:hAnsi="Times New Roman" w:cs="Times New Roman"/>
                <w:i/>
                <w:iCs/>
                <w:color w:val="264A60"/>
                <w:sz w:val="24"/>
                <w:szCs w:val="24"/>
              </w:rPr>
              <w:t>Does the future of technological automation give rise to concern for you?</w:t>
            </w:r>
            <w:r>
              <w:rPr>
                <w:rFonts w:ascii="Times New Roman" w:hAnsi="Times New Roman" w:cs="Times New Roman"/>
                <w:i/>
                <w:iCs/>
                <w:color w:val="264A60"/>
                <w:sz w:val="24"/>
                <w:szCs w:val="24"/>
              </w:rPr>
              <w:t>’</w:t>
            </w:r>
          </w:p>
        </w:tc>
        <w:tc>
          <w:tcPr>
            <w:tcW w:w="1052" w:type="dxa"/>
            <w:vMerge w:val="restart"/>
            <w:shd w:val="clear" w:color="auto" w:fill="FFFFFF"/>
            <w:vAlign w:val="bottom"/>
          </w:tcPr>
          <w:p w14:paraId="0BC01AAF" w14:textId="77777777" w:rsidR="00DF6713" w:rsidRPr="008C1697" w:rsidRDefault="00DF6713" w:rsidP="00DF6713">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b/>
                <w:bCs/>
                <w:color w:val="264A60"/>
                <w:sz w:val="24"/>
                <w:szCs w:val="24"/>
              </w:rPr>
              <w:t>Total</w:t>
            </w:r>
          </w:p>
        </w:tc>
      </w:tr>
      <w:tr w:rsidR="00DF6713" w:rsidRPr="008C1697" w14:paraId="4BB41ADF" w14:textId="77777777" w:rsidTr="00AD0DD4">
        <w:trPr>
          <w:cantSplit/>
        </w:trPr>
        <w:tc>
          <w:tcPr>
            <w:tcW w:w="5955" w:type="dxa"/>
            <w:gridSpan w:val="3"/>
            <w:vMerge/>
            <w:shd w:val="clear" w:color="auto" w:fill="FFFFFF"/>
            <w:vAlign w:val="bottom"/>
          </w:tcPr>
          <w:p w14:paraId="3047FFD7" w14:textId="77777777" w:rsidR="00DF6713" w:rsidRPr="008C1697" w:rsidRDefault="00DF6713" w:rsidP="00DF6713">
            <w:pPr>
              <w:autoSpaceDE w:val="0"/>
              <w:autoSpaceDN w:val="0"/>
              <w:adjustRightInd w:val="0"/>
              <w:spacing w:after="0" w:line="240" w:lineRule="auto"/>
              <w:rPr>
                <w:rFonts w:ascii="Times New Roman" w:hAnsi="Times New Roman" w:cs="Times New Roman"/>
                <w:color w:val="264A60"/>
                <w:sz w:val="24"/>
                <w:szCs w:val="24"/>
              </w:rPr>
            </w:pPr>
          </w:p>
        </w:tc>
        <w:tc>
          <w:tcPr>
            <w:tcW w:w="1851" w:type="dxa"/>
            <w:tcBorders>
              <w:top w:val="nil"/>
            </w:tcBorders>
            <w:shd w:val="clear" w:color="auto" w:fill="FFFFFF"/>
            <w:vAlign w:val="bottom"/>
          </w:tcPr>
          <w:p w14:paraId="552E99BF" w14:textId="77777777" w:rsidR="00DF6713" w:rsidRPr="008C1697" w:rsidRDefault="00DF6713" w:rsidP="00DF6713">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b/>
                <w:bCs/>
                <w:color w:val="264A60"/>
                <w:sz w:val="24"/>
                <w:szCs w:val="24"/>
              </w:rPr>
              <w:t>Yes</w:t>
            </w:r>
          </w:p>
        </w:tc>
        <w:tc>
          <w:tcPr>
            <w:tcW w:w="1508" w:type="dxa"/>
            <w:tcBorders>
              <w:top w:val="nil"/>
            </w:tcBorders>
            <w:shd w:val="clear" w:color="auto" w:fill="FFFFFF"/>
            <w:vAlign w:val="bottom"/>
          </w:tcPr>
          <w:p w14:paraId="77CD0887" w14:textId="77777777" w:rsidR="00DF6713" w:rsidRPr="008C1697" w:rsidRDefault="00DF6713" w:rsidP="00DF6713">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b/>
                <w:bCs/>
                <w:color w:val="264A60"/>
                <w:sz w:val="24"/>
                <w:szCs w:val="24"/>
              </w:rPr>
              <w:t>No</w:t>
            </w:r>
          </w:p>
        </w:tc>
        <w:tc>
          <w:tcPr>
            <w:tcW w:w="1052" w:type="dxa"/>
            <w:vMerge/>
            <w:shd w:val="clear" w:color="auto" w:fill="FFFFFF"/>
            <w:vAlign w:val="bottom"/>
          </w:tcPr>
          <w:p w14:paraId="0FCD2293" w14:textId="77777777" w:rsidR="00DF6713" w:rsidRPr="008C1697" w:rsidRDefault="00DF6713" w:rsidP="00DF6713">
            <w:pPr>
              <w:autoSpaceDE w:val="0"/>
              <w:autoSpaceDN w:val="0"/>
              <w:adjustRightInd w:val="0"/>
              <w:spacing w:after="0" w:line="240" w:lineRule="auto"/>
              <w:rPr>
                <w:rFonts w:ascii="Times New Roman" w:hAnsi="Times New Roman" w:cs="Times New Roman"/>
                <w:color w:val="264A60"/>
                <w:sz w:val="24"/>
                <w:szCs w:val="24"/>
              </w:rPr>
            </w:pPr>
          </w:p>
        </w:tc>
      </w:tr>
      <w:tr w:rsidR="00DF6713" w:rsidRPr="008C1697" w14:paraId="108D5CB7" w14:textId="77777777" w:rsidTr="00AD0DD4">
        <w:trPr>
          <w:cantSplit/>
          <w:trHeight w:val="505"/>
        </w:trPr>
        <w:tc>
          <w:tcPr>
            <w:tcW w:w="1986" w:type="dxa"/>
            <w:vMerge w:val="restart"/>
            <w:shd w:val="clear" w:color="auto" w:fill="E0E0E0"/>
          </w:tcPr>
          <w:p w14:paraId="5777C310" w14:textId="77D65508" w:rsidR="00DF6713" w:rsidRPr="00E716BD" w:rsidRDefault="00E716BD" w:rsidP="00DF6713">
            <w:pPr>
              <w:autoSpaceDE w:val="0"/>
              <w:autoSpaceDN w:val="0"/>
              <w:adjustRightInd w:val="0"/>
              <w:spacing w:after="0" w:line="320" w:lineRule="atLeast"/>
              <w:ind w:left="60" w:right="60"/>
              <w:rPr>
                <w:rFonts w:ascii="Times New Roman" w:hAnsi="Times New Roman" w:cs="Times New Roman"/>
                <w:i/>
                <w:iCs/>
                <w:color w:val="264A60"/>
                <w:sz w:val="24"/>
                <w:szCs w:val="24"/>
              </w:rPr>
            </w:pPr>
            <w:r>
              <w:rPr>
                <w:rFonts w:ascii="Times New Roman" w:hAnsi="Times New Roman" w:cs="Times New Roman"/>
                <w:i/>
                <w:iCs/>
                <w:color w:val="264A60"/>
                <w:sz w:val="24"/>
                <w:szCs w:val="24"/>
              </w:rPr>
              <w:t>‘</w:t>
            </w:r>
            <w:r w:rsidR="00DF6713" w:rsidRPr="00E716BD">
              <w:rPr>
                <w:rFonts w:ascii="Times New Roman" w:hAnsi="Times New Roman" w:cs="Times New Roman"/>
                <w:i/>
                <w:iCs/>
                <w:color w:val="264A60"/>
                <w:sz w:val="24"/>
                <w:szCs w:val="24"/>
              </w:rPr>
              <w:t>My job is almost guaranteed/a permanent position is there if I want it</w:t>
            </w:r>
            <w:r>
              <w:rPr>
                <w:rFonts w:ascii="Times New Roman" w:hAnsi="Times New Roman" w:cs="Times New Roman"/>
                <w:i/>
                <w:iCs/>
                <w:color w:val="264A60"/>
                <w:sz w:val="24"/>
                <w:szCs w:val="24"/>
              </w:rPr>
              <w:t>’</w:t>
            </w:r>
          </w:p>
        </w:tc>
        <w:tc>
          <w:tcPr>
            <w:tcW w:w="1275" w:type="dxa"/>
            <w:vMerge w:val="restart"/>
            <w:shd w:val="clear" w:color="auto" w:fill="E0E0E0"/>
          </w:tcPr>
          <w:p w14:paraId="288325CA" w14:textId="77777777" w:rsidR="00DF6713" w:rsidRPr="008C1697" w:rsidRDefault="00DF6713" w:rsidP="00DF6713">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Agree</w:t>
            </w:r>
          </w:p>
        </w:tc>
        <w:tc>
          <w:tcPr>
            <w:tcW w:w="2694" w:type="dxa"/>
            <w:shd w:val="clear" w:color="auto" w:fill="E0E0E0"/>
          </w:tcPr>
          <w:p w14:paraId="4A4D7C37" w14:textId="77777777" w:rsidR="00DF6713" w:rsidRPr="008C1697" w:rsidRDefault="00DF6713" w:rsidP="00DF6713">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851" w:type="dxa"/>
            <w:shd w:val="clear" w:color="auto" w:fill="FFFFFF"/>
          </w:tcPr>
          <w:p w14:paraId="19A32EE9"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15</w:t>
            </w:r>
          </w:p>
        </w:tc>
        <w:tc>
          <w:tcPr>
            <w:tcW w:w="1508" w:type="dxa"/>
            <w:shd w:val="clear" w:color="auto" w:fill="FFFFFF"/>
          </w:tcPr>
          <w:p w14:paraId="244B6DD3"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21</w:t>
            </w:r>
          </w:p>
        </w:tc>
        <w:tc>
          <w:tcPr>
            <w:tcW w:w="1052" w:type="dxa"/>
            <w:shd w:val="clear" w:color="auto" w:fill="FFFFFF"/>
          </w:tcPr>
          <w:p w14:paraId="7CC0EE92"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36</w:t>
            </w:r>
          </w:p>
        </w:tc>
      </w:tr>
      <w:tr w:rsidR="00DF6713" w:rsidRPr="008C1697" w14:paraId="4B391715" w14:textId="77777777" w:rsidTr="00AD0DD4">
        <w:trPr>
          <w:cantSplit/>
        </w:trPr>
        <w:tc>
          <w:tcPr>
            <w:tcW w:w="1986" w:type="dxa"/>
            <w:vMerge/>
            <w:shd w:val="clear" w:color="auto" w:fill="E0E0E0"/>
          </w:tcPr>
          <w:p w14:paraId="1A2A8DC2" w14:textId="77777777" w:rsidR="00DF6713" w:rsidRPr="008C1697" w:rsidRDefault="00DF6713" w:rsidP="00DF6713">
            <w:pPr>
              <w:autoSpaceDE w:val="0"/>
              <w:autoSpaceDN w:val="0"/>
              <w:adjustRightInd w:val="0"/>
              <w:spacing w:after="0" w:line="240" w:lineRule="auto"/>
              <w:rPr>
                <w:rFonts w:ascii="Times New Roman" w:hAnsi="Times New Roman" w:cs="Times New Roman"/>
                <w:color w:val="010205"/>
                <w:sz w:val="24"/>
                <w:szCs w:val="24"/>
              </w:rPr>
            </w:pPr>
          </w:p>
        </w:tc>
        <w:tc>
          <w:tcPr>
            <w:tcW w:w="1275" w:type="dxa"/>
            <w:vMerge/>
            <w:shd w:val="clear" w:color="auto" w:fill="E0E0E0"/>
          </w:tcPr>
          <w:p w14:paraId="6D8D0492" w14:textId="77777777" w:rsidR="00DF6713" w:rsidRPr="008C1697" w:rsidRDefault="00DF6713" w:rsidP="00DF6713">
            <w:pPr>
              <w:autoSpaceDE w:val="0"/>
              <w:autoSpaceDN w:val="0"/>
              <w:adjustRightInd w:val="0"/>
              <w:spacing w:after="0" w:line="240" w:lineRule="auto"/>
              <w:rPr>
                <w:rFonts w:ascii="Times New Roman" w:hAnsi="Times New Roman" w:cs="Times New Roman"/>
                <w:b/>
                <w:bCs/>
                <w:color w:val="010205"/>
                <w:sz w:val="24"/>
                <w:szCs w:val="24"/>
              </w:rPr>
            </w:pPr>
          </w:p>
        </w:tc>
        <w:tc>
          <w:tcPr>
            <w:tcW w:w="2694" w:type="dxa"/>
            <w:shd w:val="clear" w:color="auto" w:fill="E0E0E0"/>
          </w:tcPr>
          <w:p w14:paraId="55F53E9D" w14:textId="4AA14216" w:rsidR="00DF6713" w:rsidRPr="008C1697" w:rsidRDefault="00DF6713" w:rsidP="00DF6713">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xml:space="preserve">% within </w:t>
            </w:r>
            <w:r w:rsidR="00E716BD">
              <w:rPr>
                <w:rFonts w:ascii="Times New Roman" w:hAnsi="Times New Roman" w:cs="Times New Roman"/>
                <w:b/>
                <w:bCs/>
                <w:color w:val="264A60"/>
                <w:sz w:val="24"/>
                <w:szCs w:val="24"/>
              </w:rPr>
              <w:t>‘</w:t>
            </w:r>
            <w:r w:rsidRPr="00E716BD">
              <w:rPr>
                <w:rFonts w:ascii="Times New Roman" w:hAnsi="Times New Roman" w:cs="Times New Roman"/>
                <w:b/>
                <w:bCs/>
                <w:i/>
                <w:iCs/>
                <w:color w:val="264A60"/>
                <w:sz w:val="24"/>
                <w:szCs w:val="24"/>
              </w:rPr>
              <w:t>My job is almost guaranteed/a permanent position is there if I want it</w:t>
            </w:r>
            <w:r w:rsidR="00E716BD">
              <w:rPr>
                <w:rFonts w:ascii="Times New Roman" w:hAnsi="Times New Roman" w:cs="Times New Roman"/>
                <w:b/>
                <w:bCs/>
                <w:i/>
                <w:iCs/>
                <w:color w:val="264A60"/>
                <w:sz w:val="24"/>
                <w:szCs w:val="24"/>
              </w:rPr>
              <w:t>’</w:t>
            </w:r>
          </w:p>
        </w:tc>
        <w:tc>
          <w:tcPr>
            <w:tcW w:w="1851" w:type="dxa"/>
            <w:shd w:val="clear" w:color="auto" w:fill="FFFFFF"/>
          </w:tcPr>
          <w:p w14:paraId="3C6FE454"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41.7%</w:t>
            </w:r>
          </w:p>
        </w:tc>
        <w:tc>
          <w:tcPr>
            <w:tcW w:w="1508" w:type="dxa"/>
            <w:shd w:val="clear" w:color="auto" w:fill="FFFFFF"/>
          </w:tcPr>
          <w:p w14:paraId="2B973572"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58.3%</w:t>
            </w:r>
          </w:p>
        </w:tc>
        <w:tc>
          <w:tcPr>
            <w:tcW w:w="1052" w:type="dxa"/>
            <w:shd w:val="clear" w:color="auto" w:fill="FFFFFF"/>
          </w:tcPr>
          <w:p w14:paraId="62EA2277"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DF6713" w:rsidRPr="008C1697" w14:paraId="5EDDCA81" w14:textId="77777777" w:rsidTr="00AD0DD4">
        <w:trPr>
          <w:cantSplit/>
          <w:trHeight w:val="481"/>
        </w:trPr>
        <w:tc>
          <w:tcPr>
            <w:tcW w:w="1986" w:type="dxa"/>
            <w:vMerge/>
            <w:shd w:val="clear" w:color="auto" w:fill="E0E0E0"/>
          </w:tcPr>
          <w:p w14:paraId="68375106" w14:textId="77777777" w:rsidR="00DF6713" w:rsidRPr="008C1697" w:rsidRDefault="00DF6713" w:rsidP="00DF6713">
            <w:pPr>
              <w:autoSpaceDE w:val="0"/>
              <w:autoSpaceDN w:val="0"/>
              <w:adjustRightInd w:val="0"/>
              <w:spacing w:after="0" w:line="240" w:lineRule="auto"/>
              <w:rPr>
                <w:rFonts w:ascii="Times New Roman" w:hAnsi="Times New Roman" w:cs="Times New Roman"/>
                <w:color w:val="010205"/>
                <w:sz w:val="24"/>
                <w:szCs w:val="24"/>
              </w:rPr>
            </w:pPr>
          </w:p>
        </w:tc>
        <w:tc>
          <w:tcPr>
            <w:tcW w:w="1275" w:type="dxa"/>
            <w:vMerge w:val="restart"/>
            <w:shd w:val="clear" w:color="auto" w:fill="E0E0E0"/>
          </w:tcPr>
          <w:p w14:paraId="2D2C4F90" w14:textId="77777777" w:rsidR="00DF6713" w:rsidRPr="008C1697" w:rsidRDefault="00DF6713" w:rsidP="00DF6713">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Disagree</w:t>
            </w:r>
          </w:p>
        </w:tc>
        <w:tc>
          <w:tcPr>
            <w:tcW w:w="2694" w:type="dxa"/>
            <w:shd w:val="clear" w:color="auto" w:fill="E0E0E0"/>
          </w:tcPr>
          <w:p w14:paraId="17F50EDF" w14:textId="77777777" w:rsidR="00DF6713" w:rsidRPr="008C1697" w:rsidRDefault="00DF6713" w:rsidP="00DF6713">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851" w:type="dxa"/>
            <w:shd w:val="clear" w:color="auto" w:fill="FFFFFF"/>
          </w:tcPr>
          <w:p w14:paraId="2F484666"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13</w:t>
            </w:r>
          </w:p>
        </w:tc>
        <w:tc>
          <w:tcPr>
            <w:tcW w:w="1508" w:type="dxa"/>
            <w:shd w:val="clear" w:color="auto" w:fill="FFFFFF"/>
          </w:tcPr>
          <w:p w14:paraId="02C1722D"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w:t>
            </w:r>
          </w:p>
        </w:tc>
        <w:tc>
          <w:tcPr>
            <w:tcW w:w="1052" w:type="dxa"/>
            <w:shd w:val="clear" w:color="auto" w:fill="FFFFFF"/>
          </w:tcPr>
          <w:p w14:paraId="5245E7E3"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15</w:t>
            </w:r>
          </w:p>
        </w:tc>
      </w:tr>
      <w:tr w:rsidR="00DF6713" w:rsidRPr="008C1697" w14:paraId="5FAAD4C6" w14:textId="77777777" w:rsidTr="00AD0DD4">
        <w:trPr>
          <w:cantSplit/>
        </w:trPr>
        <w:tc>
          <w:tcPr>
            <w:tcW w:w="1986" w:type="dxa"/>
            <w:vMerge/>
            <w:shd w:val="clear" w:color="auto" w:fill="E0E0E0"/>
          </w:tcPr>
          <w:p w14:paraId="7DAE9BF0" w14:textId="77777777" w:rsidR="00DF6713" w:rsidRPr="008C1697" w:rsidRDefault="00DF6713" w:rsidP="00DF6713">
            <w:pPr>
              <w:autoSpaceDE w:val="0"/>
              <w:autoSpaceDN w:val="0"/>
              <w:adjustRightInd w:val="0"/>
              <w:spacing w:after="0" w:line="240" w:lineRule="auto"/>
              <w:rPr>
                <w:rFonts w:ascii="Times New Roman" w:hAnsi="Times New Roman" w:cs="Times New Roman"/>
                <w:color w:val="010205"/>
                <w:sz w:val="24"/>
                <w:szCs w:val="24"/>
              </w:rPr>
            </w:pPr>
          </w:p>
        </w:tc>
        <w:tc>
          <w:tcPr>
            <w:tcW w:w="1275" w:type="dxa"/>
            <w:vMerge/>
            <w:shd w:val="clear" w:color="auto" w:fill="E0E0E0"/>
          </w:tcPr>
          <w:p w14:paraId="2EA147AA" w14:textId="77777777" w:rsidR="00DF6713" w:rsidRPr="008C1697" w:rsidRDefault="00DF6713" w:rsidP="00DF6713">
            <w:pPr>
              <w:autoSpaceDE w:val="0"/>
              <w:autoSpaceDN w:val="0"/>
              <w:adjustRightInd w:val="0"/>
              <w:spacing w:after="0" w:line="240" w:lineRule="auto"/>
              <w:rPr>
                <w:rFonts w:ascii="Times New Roman" w:hAnsi="Times New Roman" w:cs="Times New Roman"/>
                <w:b/>
                <w:bCs/>
                <w:color w:val="010205"/>
                <w:sz w:val="24"/>
                <w:szCs w:val="24"/>
              </w:rPr>
            </w:pPr>
          </w:p>
        </w:tc>
        <w:tc>
          <w:tcPr>
            <w:tcW w:w="2694" w:type="dxa"/>
            <w:shd w:val="clear" w:color="auto" w:fill="E0E0E0"/>
          </w:tcPr>
          <w:p w14:paraId="7C4719CC" w14:textId="230484BD" w:rsidR="00DF6713" w:rsidRPr="008C1697" w:rsidRDefault="00DF6713" w:rsidP="00DF6713">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xml:space="preserve">% within </w:t>
            </w:r>
            <w:r w:rsidR="00E716BD">
              <w:rPr>
                <w:rFonts w:ascii="Times New Roman" w:hAnsi="Times New Roman" w:cs="Times New Roman"/>
                <w:b/>
                <w:bCs/>
                <w:color w:val="264A60"/>
                <w:sz w:val="24"/>
                <w:szCs w:val="24"/>
              </w:rPr>
              <w:t>‘</w:t>
            </w:r>
            <w:r w:rsidRPr="00E716BD">
              <w:rPr>
                <w:rFonts w:ascii="Times New Roman" w:hAnsi="Times New Roman" w:cs="Times New Roman"/>
                <w:b/>
                <w:bCs/>
                <w:i/>
                <w:iCs/>
                <w:color w:val="264A60"/>
                <w:sz w:val="24"/>
                <w:szCs w:val="24"/>
              </w:rPr>
              <w:t>My job is almost guaranteed/a permanent position is there if I want it</w:t>
            </w:r>
            <w:r w:rsidR="00E716BD">
              <w:rPr>
                <w:rFonts w:ascii="Times New Roman" w:hAnsi="Times New Roman" w:cs="Times New Roman"/>
                <w:b/>
                <w:bCs/>
                <w:i/>
                <w:iCs/>
                <w:color w:val="264A60"/>
                <w:sz w:val="24"/>
                <w:szCs w:val="24"/>
              </w:rPr>
              <w:t>’</w:t>
            </w:r>
          </w:p>
        </w:tc>
        <w:tc>
          <w:tcPr>
            <w:tcW w:w="1851" w:type="dxa"/>
            <w:shd w:val="clear" w:color="auto" w:fill="FFFFFF"/>
          </w:tcPr>
          <w:p w14:paraId="4EB5AD88"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86.7%</w:t>
            </w:r>
          </w:p>
        </w:tc>
        <w:tc>
          <w:tcPr>
            <w:tcW w:w="1508" w:type="dxa"/>
            <w:shd w:val="clear" w:color="auto" w:fill="FFFFFF"/>
          </w:tcPr>
          <w:p w14:paraId="2ACF0F27"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13.3%</w:t>
            </w:r>
          </w:p>
        </w:tc>
        <w:tc>
          <w:tcPr>
            <w:tcW w:w="1052" w:type="dxa"/>
            <w:shd w:val="clear" w:color="auto" w:fill="FFFFFF"/>
          </w:tcPr>
          <w:p w14:paraId="64850F5A"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DF6713" w:rsidRPr="008C1697" w14:paraId="17D34F1D" w14:textId="77777777" w:rsidTr="00AD0DD4">
        <w:trPr>
          <w:cantSplit/>
          <w:trHeight w:val="456"/>
        </w:trPr>
        <w:tc>
          <w:tcPr>
            <w:tcW w:w="1986" w:type="dxa"/>
            <w:vMerge/>
            <w:shd w:val="clear" w:color="auto" w:fill="E0E0E0"/>
          </w:tcPr>
          <w:p w14:paraId="37B18B0B" w14:textId="77777777" w:rsidR="00DF6713" w:rsidRPr="008C1697" w:rsidRDefault="00DF6713" w:rsidP="00DF6713">
            <w:pPr>
              <w:autoSpaceDE w:val="0"/>
              <w:autoSpaceDN w:val="0"/>
              <w:adjustRightInd w:val="0"/>
              <w:spacing w:after="0" w:line="240" w:lineRule="auto"/>
              <w:rPr>
                <w:rFonts w:ascii="Times New Roman" w:hAnsi="Times New Roman" w:cs="Times New Roman"/>
                <w:color w:val="010205"/>
                <w:sz w:val="24"/>
                <w:szCs w:val="24"/>
              </w:rPr>
            </w:pPr>
          </w:p>
        </w:tc>
        <w:tc>
          <w:tcPr>
            <w:tcW w:w="1275" w:type="dxa"/>
            <w:vMerge w:val="restart"/>
            <w:shd w:val="clear" w:color="auto" w:fill="E0E0E0"/>
          </w:tcPr>
          <w:p w14:paraId="312FFA0A" w14:textId="77777777" w:rsidR="00DF6713" w:rsidRPr="008C1697" w:rsidRDefault="00DF6713" w:rsidP="00DF6713">
            <w:pPr>
              <w:autoSpaceDE w:val="0"/>
              <w:autoSpaceDN w:val="0"/>
              <w:adjustRightInd w:val="0"/>
              <w:spacing w:after="0" w:line="320" w:lineRule="atLeast"/>
              <w:ind w:left="60" w:right="60"/>
              <w:rPr>
                <w:rFonts w:ascii="Times New Roman" w:hAnsi="Times New Roman" w:cs="Times New Roman"/>
                <w:b/>
                <w:bCs/>
                <w:color w:val="264A60"/>
                <w:sz w:val="24"/>
                <w:szCs w:val="24"/>
              </w:rPr>
            </w:pPr>
            <w:proofErr w:type="gramStart"/>
            <w:r w:rsidRPr="008C1697">
              <w:rPr>
                <w:rFonts w:ascii="Times New Roman" w:hAnsi="Times New Roman" w:cs="Times New Roman"/>
                <w:b/>
                <w:bCs/>
                <w:color w:val="264A60"/>
                <w:sz w:val="24"/>
                <w:szCs w:val="24"/>
              </w:rPr>
              <w:t>Don't</w:t>
            </w:r>
            <w:proofErr w:type="gramEnd"/>
            <w:r w:rsidRPr="008C1697">
              <w:rPr>
                <w:rFonts w:ascii="Times New Roman" w:hAnsi="Times New Roman" w:cs="Times New Roman"/>
                <w:b/>
                <w:bCs/>
                <w:color w:val="264A60"/>
                <w:sz w:val="24"/>
                <w:szCs w:val="24"/>
              </w:rPr>
              <w:t xml:space="preserve"> Know</w:t>
            </w:r>
          </w:p>
        </w:tc>
        <w:tc>
          <w:tcPr>
            <w:tcW w:w="2694" w:type="dxa"/>
            <w:shd w:val="clear" w:color="auto" w:fill="E0E0E0"/>
          </w:tcPr>
          <w:p w14:paraId="189831B2" w14:textId="77777777" w:rsidR="00DF6713" w:rsidRPr="008C1697" w:rsidRDefault="00DF6713" w:rsidP="00DF6713">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851" w:type="dxa"/>
            <w:shd w:val="clear" w:color="auto" w:fill="FFFFFF"/>
          </w:tcPr>
          <w:p w14:paraId="21B727E6"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0</w:t>
            </w:r>
          </w:p>
        </w:tc>
        <w:tc>
          <w:tcPr>
            <w:tcW w:w="1508" w:type="dxa"/>
            <w:shd w:val="clear" w:color="auto" w:fill="FFFFFF"/>
          </w:tcPr>
          <w:p w14:paraId="0A8258CE"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w:t>
            </w:r>
          </w:p>
        </w:tc>
        <w:tc>
          <w:tcPr>
            <w:tcW w:w="1052" w:type="dxa"/>
            <w:shd w:val="clear" w:color="auto" w:fill="FFFFFF"/>
          </w:tcPr>
          <w:p w14:paraId="45959DCB"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w:t>
            </w:r>
          </w:p>
        </w:tc>
      </w:tr>
      <w:tr w:rsidR="00DF6713" w:rsidRPr="008C1697" w14:paraId="61F6840B" w14:textId="77777777" w:rsidTr="00AD0DD4">
        <w:trPr>
          <w:cantSplit/>
        </w:trPr>
        <w:tc>
          <w:tcPr>
            <w:tcW w:w="1986" w:type="dxa"/>
            <w:vMerge/>
            <w:shd w:val="clear" w:color="auto" w:fill="E0E0E0"/>
          </w:tcPr>
          <w:p w14:paraId="208EC143" w14:textId="77777777" w:rsidR="00DF6713" w:rsidRPr="008C1697" w:rsidRDefault="00DF6713" w:rsidP="00DF6713">
            <w:pPr>
              <w:autoSpaceDE w:val="0"/>
              <w:autoSpaceDN w:val="0"/>
              <w:adjustRightInd w:val="0"/>
              <w:spacing w:after="0" w:line="240" w:lineRule="auto"/>
              <w:rPr>
                <w:rFonts w:ascii="Times New Roman" w:hAnsi="Times New Roman" w:cs="Times New Roman"/>
                <w:color w:val="010205"/>
                <w:sz w:val="24"/>
                <w:szCs w:val="24"/>
              </w:rPr>
            </w:pPr>
          </w:p>
        </w:tc>
        <w:tc>
          <w:tcPr>
            <w:tcW w:w="1275" w:type="dxa"/>
            <w:vMerge/>
            <w:shd w:val="clear" w:color="auto" w:fill="E0E0E0"/>
          </w:tcPr>
          <w:p w14:paraId="1F98E3E2" w14:textId="77777777" w:rsidR="00DF6713" w:rsidRPr="008C1697" w:rsidRDefault="00DF6713" w:rsidP="00DF6713">
            <w:pPr>
              <w:autoSpaceDE w:val="0"/>
              <w:autoSpaceDN w:val="0"/>
              <w:adjustRightInd w:val="0"/>
              <w:spacing w:after="0" w:line="240" w:lineRule="auto"/>
              <w:rPr>
                <w:rFonts w:ascii="Times New Roman" w:hAnsi="Times New Roman" w:cs="Times New Roman"/>
                <w:b/>
                <w:bCs/>
                <w:color w:val="010205"/>
                <w:sz w:val="24"/>
                <w:szCs w:val="24"/>
              </w:rPr>
            </w:pPr>
          </w:p>
        </w:tc>
        <w:tc>
          <w:tcPr>
            <w:tcW w:w="2694" w:type="dxa"/>
            <w:shd w:val="clear" w:color="auto" w:fill="E0E0E0"/>
          </w:tcPr>
          <w:p w14:paraId="476B25F3" w14:textId="75A03D26" w:rsidR="00DF6713" w:rsidRPr="008C1697" w:rsidRDefault="00DF6713" w:rsidP="00DF6713">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xml:space="preserve">% within </w:t>
            </w:r>
            <w:r w:rsidR="00E716BD">
              <w:rPr>
                <w:rFonts w:ascii="Times New Roman" w:hAnsi="Times New Roman" w:cs="Times New Roman"/>
                <w:b/>
                <w:bCs/>
                <w:color w:val="264A60"/>
                <w:sz w:val="24"/>
                <w:szCs w:val="24"/>
              </w:rPr>
              <w:t>‘</w:t>
            </w:r>
            <w:r w:rsidRPr="00E716BD">
              <w:rPr>
                <w:rFonts w:ascii="Times New Roman" w:hAnsi="Times New Roman" w:cs="Times New Roman"/>
                <w:b/>
                <w:bCs/>
                <w:i/>
                <w:iCs/>
                <w:color w:val="264A60"/>
                <w:sz w:val="24"/>
                <w:szCs w:val="24"/>
              </w:rPr>
              <w:t>My job is almost guaranteed/a permanent position is there if I want it</w:t>
            </w:r>
            <w:r w:rsidR="00E716BD">
              <w:rPr>
                <w:rFonts w:ascii="Times New Roman" w:hAnsi="Times New Roman" w:cs="Times New Roman"/>
                <w:b/>
                <w:bCs/>
                <w:i/>
                <w:iCs/>
                <w:color w:val="264A60"/>
                <w:sz w:val="24"/>
                <w:szCs w:val="24"/>
              </w:rPr>
              <w:t>’</w:t>
            </w:r>
          </w:p>
        </w:tc>
        <w:tc>
          <w:tcPr>
            <w:tcW w:w="1851" w:type="dxa"/>
            <w:shd w:val="clear" w:color="auto" w:fill="FFFFFF"/>
          </w:tcPr>
          <w:p w14:paraId="749BB4BD"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0.0%</w:t>
            </w:r>
          </w:p>
        </w:tc>
        <w:tc>
          <w:tcPr>
            <w:tcW w:w="1508" w:type="dxa"/>
            <w:shd w:val="clear" w:color="auto" w:fill="FFFFFF"/>
          </w:tcPr>
          <w:p w14:paraId="1471B238"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c>
          <w:tcPr>
            <w:tcW w:w="1052" w:type="dxa"/>
            <w:shd w:val="clear" w:color="auto" w:fill="FFFFFF"/>
          </w:tcPr>
          <w:p w14:paraId="68CED60C"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DF6713" w:rsidRPr="008C1697" w14:paraId="6484ACC2" w14:textId="77777777" w:rsidTr="00AD0DD4">
        <w:trPr>
          <w:cantSplit/>
          <w:trHeight w:val="433"/>
        </w:trPr>
        <w:tc>
          <w:tcPr>
            <w:tcW w:w="3261" w:type="dxa"/>
            <w:gridSpan w:val="2"/>
            <w:vMerge w:val="restart"/>
            <w:shd w:val="clear" w:color="auto" w:fill="E0E0E0"/>
          </w:tcPr>
          <w:p w14:paraId="4934733C" w14:textId="77777777" w:rsidR="00DF6713" w:rsidRPr="008C1697" w:rsidRDefault="00DF6713" w:rsidP="00DF6713">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Total</w:t>
            </w:r>
          </w:p>
        </w:tc>
        <w:tc>
          <w:tcPr>
            <w:tcW w:w="2694" w:type="dxa"/>
            <w:shd w:val="clear" w:color="auto" w:fill="E0E0E0"/>
          </w:tcPr>
          <w:p w14:paraId="7C35AB72" w14:textId="77777777" w:rsidR="00DF6713" w:rsidRPr="008C1697" w:rsidRDefault="00DF6713" w:rsidP="00DF6713">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851" w:type="dxa"/>
            <w:shd w:val="clear" w:color="auto" w:fill="FFFFFF"/>
          </w:tcPr>
          <w:p w14:paraId="31FF2EC6"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28</w:t>
            </w:r>
          </w:p>
        </w:tc>
        <w:tc>
          <w:tcPr>
            <w:tcW w:w="1508" w:type="dxa"/>
            <w:shd w:val="clear" w:color="auto" w:fill="FFFFFF"/>
          </w:tcPr>
          <w:p w14:paraId="25B22D3C"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26</w:t>
            </w:r>
          </w:p>
        </w:tc>
        <w:tc>
          <w:tcPr>
            <w:tcW w:w="1052" w:type="dxa"/>
            <w:shd w:val="clear" w:color="auto" w:fill="FFFFFF"/>
          </w:tcPr>
          <w:p w14:paraId="3F7E1F54"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54</w:t>
            </w:r>
          </w:p>
        </w:tc>
      </w:tr>
      <w:tr w:rsidR="00DF6713" w:rsidRPr="008C1697" w14:paraId="31AA4E7D" w14:textId="77777777" w:rsidTr="00AD0DD4">
        <w:trPr>
          <w:cantSplit/>
        </w:trPr>
        <w:tc>
          <w:tcPr>
            <w:tcW w:w="3261" w:type="dxa"/>
            <w:gridSpan w:val="2"/>
            <w:vMerge/>
            <w:shd w:val="clear" w:color="auto" w:fill="E0E0E0"/>
          </w:tcPr>
          <w:p w14:paraId="50E4871C" w14:textId="77777777" w:rsidR="00DF6713" w:rsidRPr="008C1697" w:rsidRDefault="00DF6713" w:rsidP="00DF6713">
            <w:pPr>
              <w:autoSpaceDE w:val="0"/>
              <w:autoSpaceDN w:val="0"/>
              <w:adjustRightInd w:val="0"/>
              <w:spacing w:after="0" w:line="240" w:lineRule="auto"/>
              <w:rPr>
                <w:rFonts w:ascii="Times New Roman" w:hAnsi="Times New Roman" w:cs="Times New Roman"/>
                <w:b/>
                <w:bCs/>
                <w:color w:val="010205"/>
                <w:sz w:val="24"/>
                <w:szCs w:val="24"/>
              </w:rPr>
            </w:pPr>
          </w:p>
        </w:tc>
        <w:tc>
          <w:tcPr>
            <w:tcW w:w="2694" w:type="dxa"/>
            <w:shd w:val="clear" w:color="auto" w:fill="E0E0E0"/>
          </w:tcPr>
          <w:p w14:paraId="6A2027F1" w14:textId="5238A823" w:rsidR="00DF6713" w:rsidRPr="008C1697" w:rsidRDefault="00DF6713" w:rsidP="00DF6713">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xml:space="preserve">% within </w:t>
            </w:r>
            <w:r w:rsidR="00E716BD">
              <w:rPr>
                <w:rFonts w:ascii="Times New Roman" w:hAnsi="Times New Roman" w:cs="Times New Roman"/>
                <w:b/>
                <w:bCs/>
                <w:color w:val="264A60"/>
                <w:sz w:val="24"/>
                <w:szCs w:val="24"/>
              </w:rPr>
              <w:t>‘</w:t>
            </w:r>
            <w:r w:rsidRPr="00E716BD">
              <w:rPr>
                <w:rFonts w:ascii="Times New Roman" w:hAnsi="Times New Roman" w:cs="Times New Roman"/>
                <w:b/>
                <w:bCs/>
                <w:i/>
                <w:iCs/>
                <w:color w:val="264A60"/>
                <w:sz w:val="24"/>
                <w:szCs w:val="24"/>
              </w:rPr>
              <w:t>My job is almost guaranteed/a permanent position is there if I want it</w:t>
            </w:r>
            <w:r w:rsidR="00E716BD">
              <w:rPr>
                <w:rFonts w:ascii="Times New Roman" w:hAnsi="Times New Roman" w:cs="Times New Roman"/>
                <w:b/>
                <w:bCs/>
                <w:i/>
                <w:iCs/>
                <w:color w:val="264A60"/>
                <w:sz w:val="24"/>
                <w:szCs w:val="24"/>
              </w:rPr>
              <w:t>’</w:t>
            </w:r>
          </w:p>
        </w:tc>
        <w:tc>
          <w:tcPr>
            <w:tcW w:w="1851" w:type="dxa"/>
            <w:shd w:val="clear" w:color="auto" w:fill="FFFFFF"/>
          </w:tcPr>
          <w:p w14:paraId="6EA94288"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51.9%</w:t>
            </w:r>
          </w:p>
        </w:tc>
        <w:tc>
          <w:tcPr>
            <w:tcW w:w="1508" w:type="dxa"/>
            <w:shd w:val="clear" w:color="auto" w:fill="FFFFFF"/>
          </w:tcPr>
          <w:p w14:paraId="6E6A5084"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48.1%</w:t>
            </w:r>
          </w:p>
        </w:tc>
        <w:tc>
          <w:tcPr>
            <w:tcW w:w="1052" w:type="dxa"/>
            <w:shd w:val="clear" w:color="auto" w:fill="FFFFFF"/>
          </w:tcPr>
          <w:p w14:paraId="7F9FD48E" w14:textId="77777777" w:rsidR="00DF6713" w:rsidRPr="008C1697" w:rsidRDefault="00DF6713" w:rsidP="00AD0D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bl>
    <w:p w14:paraId="6D91D179" w14:textId="77777777" w:rsidR="00DF6713" w:rsidRPr="008C1697" w:rsidRDefault="00DF6713" w:rsidP="00DF6713">
      <w:pPr>
        <w:autoSpaceDE w:val="0"/>
        <w:autoSpaceDN w:val="0"/>
        <w:adjustRightInd w:val="0"/>
        <w:spacing w:after="0" w:line="400" w:lineRule="atLeast"/>
        <w:rPr>
          <w:rFonts w:ascii="Times New Roman" w:hAnsi="Times New Roman" w:cs="Times New Roman"/>
          <w:sz w:val="24"/>
          <w:szCs w:val="24"/>
        </w:rPr>
      </w:pPr>
    </w:p>
    <w:p w14:paraId="4CD89D89" w14:textId="7A7B11CE" w:rsidR="003E562B" w:rsidRDefault="00C54177" w:rsidP="003E562B">
      <w:pPr>
        <w:spacing w:after="0" w:line="480" w:lineRule="auto"/>
        <w:ind w:left="-284"/>
        <w:rPr>
          <w:rFonts w:ascii="Times New Roman" w:hAnsi="Times New Roman" w:cs="Times New Roman"/>
          <w:sz w:val="24"/>
          <w:szCs w:val="24"/>
        </w:rPr>
      </w:pPr>
      <w:r w:rsidRPr="008C1697">
        <w:rPr>
          <w:rFonts w:ascii="Times New Roman" w:eastAsiaTheme="majorEastAsia" w:hAnsi="Times New Roman" w:cs="Times New Roman"/>
          <w:spacing w:val="-10"/>
          <w:kern w:val="28"/>
          <w:sz w:val="24"/>
          <w:szCs w:val="24"/>
        </w:rPr>
        <w:br w:type="page"/>
      </w:r>
      <w:r w:rsidR="008E4ECD" w:rsidRPr="008C1697">
        <w:rPr>
          <w:rFonts w:ascii="Times New Roman" w:hAnsi="Times New Roman" w:cs="Times New Roman"/>
          <w:sz w:val="24"/>
          <w:szCs w:val="24"/>
        </w:rPr>
        <w:t xml:space="preserve">Table </w:t>
      </w:r>
      <w:r w:rsidR="00B20D62">
        <w:rPr>
          <w:rFonts w:ascii="Times New Roman" w:hAnsi="Times New Roman" w:cs="Times New Roman"/>
          <w:sz w:val="24"/>
          <w:szCs w:val="24"/>
        </w:rPr>
        <w:t>eleven</w:t>
      </w:r>
      <w:r w:rsidR="008E4ECD" w:rsidRPr="008C1697">
        <w:rPr>
          <w:rFonts w:ascii="Times New Roman" w:hAnsi="Times New Roman" w:cs="Times New Roman"/>
          <w:sz w:val="24"/>
          <w:szCs w:val="24"/>
        </w:rPr>
        <w:t xml:space="preserve"> examines the third hypothesis through ‘</w:t>
      </w:r>
      <w:r w:rsidR="008E4ECD" w:rsidRPr="008C1697">
        <w:rPr>
          <w:rFonts w:ascii="Times New Roman" w:hAnsi="Times New Roman" w:cs="Times New Roman"/>
          <w:i/>
          <w:iCs/>
          <w:sz w:val="24"/>
          <w:szCs w:val="24"/>
        </w:rPr>
        <w:t xml:space="preserve">My Job feels secure’ </w:t>
      </w:r>
      <w:r w:rsidR="008E4ECD" w:rsidRPr="008C1697">
        <w:rPr>
          <w:rFonts w:ascii="Times New Roman" w:hAnsi="Times New Roman" w:cs="Times New Roman"/>
          <w:sz w:val="24"/>
          <w:szCs w:val="24"/>
        </w:rPr>
        <w:t>as the independent variable and ‘</w:t>
      </w:r>
      <w:r w:rsidR="008E4ECD" w:rsidRPr="008C1697">
        <w:rPr>
          <w:rFonts w:ascii="Times New Roman" w:hAnsi="Times New Roman" w:cs="Times New Roman"/>
          <w:i/>
          <w:iCs/>
          <w:sz w:val="24"/>
          <w:szCs w:val="24"/>
        </w:rPr>
        <w:t xml:space="preserve">Does your organisation implementing new technological automation give you optimism for your continued job security?’ </w:t>
      </w:r>
      <w:r w:rsidR="008E4ECD" w:rsidRPr="008C1697">
        <w:rPr>
          <w:rFonts w:ascii="Times New Roman" w:hAnsi="Times New Roman" w:cs="Times New Roman"/>
          <w:sz w:val="24"/>
          <w:szCs w:val="24"/>
        </w:rPr>
        <w:t>as the dependent variable</w:t>
      </w:r>
      <w:r w:rsidR="008E4ECD" w:rsidRPr="008C1697">
        <w:rPr>
          <w:rFonts w:ascii="Times New Roman" w:hAnsi="Times New Roman" w:cs="Times New Roman"/>
          <w:i/>
          <w:iCs/>
          <w:sz w:val="24"/>
          <w:szCs w:val="24"/>
        </w:rPr>
        <w:t xml:space="preserve">. </w:t>
      </w:r>
      <w:r w:rsidR="008E4ECD" w:rsidRPr="008C1697">
        <w:rPr>
          <w:rFonts w:ascii="Times New Roman" w:hAnsi="Times New Roman" w:cs="Times New Roman"/>
          <w:sz w:val="24"/>
          <w:szCs w:val="24"/>
        </w:rPr>
        <w:t xml:space="preserve"> The sample indicates that 84.4% express a positive relationship between the perception of job guarantee and ongoing job security optimism.  In opposition, 91.7% of the sample indicates a negative relationship between the perception of permanent job availability and a diminishing optimism for ongoing job security.  </w:t>
      </w:r>
    </w:p>
    <w:p w14:paraId="5E67055E" w14:textId="77777777" w:rsidR="00D42702" w:rsidRDefault="00D42702" w:rsidP="003E562B">
      <w:pPr>
        <w:spacing w:after="0" w:line="480" w:lineRule="auto"/>
        <w:ind w:left="-284"/>
        <w:rPr>
          <w:rFonts w:ascii="Times New Roman" w:eastAsiaTheme="majorEastAsia" w:hAnsi="Times New Roman" w:cs="Times New Roman"/>
          <w:spacing w:val="-10"/>
          <w:kern w:val="28"/>
          <w:sz w:val="24"/>
          <w:szCs w:val="24"/>
        </w:rPr>
      </w:pPr>
    </w:p>
    <w:p w14:paraId="76554EE5" w14:textId="3F82CA56" w:rsidR="008E4ECD" w:rsidRPr="003E562B" w:rsidRDefault="008E4ECD" w:rsidP="003E562B">
      <w:pPr>
        <w:spacing w:after="0" w:line="480" w:lineRule="auto"/>
        <w:ind w:left="-284"/>
        <w:rPr>
          <w:rFonts w:ascii="Times New Roman" w:eastAsiaTheme="majorEastAsia" w:hAnsi="Times New Roman" w:cs="Times New Roman"/>
          <w:spacing w:val="-10"/>
          <w:kern w:val="28"/>
          <w:sz w:val="24"/>
          <w:szCs w:val="24"/>
        </w:rPr>
      </w:pPr>
      <w:r w:rsidRPr="008C1697">
        <w:rPr>
          <w:rFonts w:ascii="Times New Roman" w:hAnsi="Times New Roman" w:cs="Times New Roman"/>
          <w:sz w:val="24"/>
          <w:szCs w:val="24"/>
        </w:rPr>
        <w:t>We can infer from the analysis that there is a positive relationship between the implementation of new technological automation giving optimism for job security and job guarantee, however, as the</w:t>
      </w:r>
      <w:r w:rsidR="00F721E9">
        <w:rPr>
          <w:rFonts w:ascii="Times New Roman" w:hAnsi="Times New Roman" w:cs="Times New Roman"/>
          <w:sz w:val="24"/>
          <w:szCs w:val="24"/>
        </w:rPr>
        <w:t xml:space="preserve"> </w:t>
      </w:r>
      <w:r w:rsidR="00F721E9">
        <w:rPr>
          <w:rFonts w:ascii="Times New Roman" w:hAnsi="Times New Roman" w:cs="Times New Roman"/>
          <w:i/>
          <w:iCs/>
          <w:sz w:val="24"/>
          <w:szCs w:val="24"/>
        </w:rPr>
        <w:t>p</w:t>
      </w:r>
      <w:r w:rsidRPr="008C1697">
        <w:rPr>
          <w:rFonts w:ascii="Times New Roman" w:hAnsi="Times New Roman" w:cs="Times New Roman"/>
          <w:sz w:val="24"/>
          <w:szCs w:val="24"/>
        </w:rPr>
        <w:t xml:space="preserve"> is less than .05 this would indicate that there is evidence of the existence of the relationship between the variables and that the alternative hypothesis is selected, that the relationship exists.</w:t>
      </w:r>
    </w:p>
    <w:p w14:paraId="41C097CF" w14:textId="3DDF1581" w:rsidR="008E4ECD" w:rsidRDefault="008E4ECD"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(ꭓ</w:t>
      </w:r>
      <w:r w:rsidRPr="008C1697">
        <w:rPr>
          <w:rFonts w:ascii="Times New Roman" w:hAnsi="Times New Roman" w:cs="Times New Roman"/>
          <w:sz w:val="24"/>
          <w:szCs w:val="24"/>
          <w:vertAlign w:val="superscript"/>
        </w:rPr>
        <w:t>2</w:t>
      </w:r>
      <w:r w:rsidRPr="008C1697">
        <w:rPr>
          <w:rFonts w:ascii="Times New Roman" w:hAnsi="Times New Roman" w:cs="Times New Roman"/>
          <w:sz w:val="24"/>
          <w:szCs w:val="24"/>
        </w:rPr>
        <w:t xml:space="preserve"> = 23.36, df = 1 and </w:t>
      </w:r>
      <w:r w:rsidR="009766FC">
        <w:rPr>
          <w:rFonts w:ascii="Times New Roman" w:hAnsi="Times New Roman" w:cs="Times New Roman"/>
          <w:i/>
          <w:iCs/>
          <w:sz w:val="24"/>
          <w:szCs w:val="24"/>
        </w:rPr>
        <w:t xml:space="preserve">p </w:t>
      </w:r>
      <w:r w:rsidR="00B545EA">
        <w:rPr>
          <w:rFonts w:ascii="Times New Roman" w:hAnsi="Times New Roman" w:cs="Times New Roman"/>
          <w:sz w:val="24"/>
          <w:szCs w:val="24"/>
        </w:rPr>
        <w:t>=</w:t>
      </w:r>
      <w:r w:rsidRPr="008C1697">
        <w:rPr>
          <w:rFonts w:ascii="Times New Roman" w:hAnsi="Times New Roman" w:cs="Times New Roman"/>
          <w:sz w:val="24"/>
          <w:szCs w:val="24"/>
        </w:rPr>
        <w:t xml:space="preserve"> .000)</w:t>
      </w:r>
      <w:r w:rsidR="00553FDF">
        <w:rPr>
          <w:rFonts w:ascii="Times New Roman" w:hAnsi="Times New Roman" w:cs="Times New Roman"/>
          <w:sz w:val="24"/>
          <w:szCs w:val="24"/>
        </w:rPr>
        <w:t>.</w:t>
      </w:r>
    </w:p>
    <w:p w14:paraId="2BA2ED55" w14:textId="2477A6F4" w:rsidR="003E562B" w:rsidRDefault="003E562B" w:rsidP="00E716BD">
      <w:pPr>
        <w:spacing w:after="0" w:line="480" w:lineRule="auto"/>
        <w:rPr>
          <w:rFonts w:ascii="Times New Roman" w:hAnsi="Times New Roman" w:cs="Times New Roman"/>
          <w:sz w:val="24"/>
          <w:szCs w:val="24"/>
        </w:rPr>
      </w:pPr>
    </w:p>
    <w:p w14:paraId="1D4CA6A6" w14:textId="20A1F723" w:rsidR="003E562B" w:rsidRDefault="003E562B" w:rsidP="00E716BD">
      <w:pPr>
        <w:spacing w:after="0" w:line="480" w:lineRule="auto"/>
        <w:rPr>
          <w:rFonts w:ascii="Times New Roman" w:hAnsi="Times New Roman" w:cs="Times New Roman"/>
          <w:sz w:val="24"/>
          <w:szCs w:val="24"/>
        </w:rPr>
      </w:pPr>
    </w:p>
    <w:p w14:paraId="0092C279" w14:textId="193B5DBF" w:rsidR="003E562B" w:rsidRDefault="003E562B" w:rsidP="00E716BD">
      <w:pPr>
        <w:spacing w:after="0" w:line="480" w:lineRule="auto"/>
        <w:rPr>
          <w:rFonts w:ascii="Times New Roman" w:hAnsi="Times New Roman" w:cs="Times New Roman"/>
          <w:sz w:val="24"/>
          <w:szCs w:val="24"/>
        </w:rPr>
      </w:pPr>
    </w:p>
    <w:p w14:paraId="15882E4D" w14:textId="2464EAA5" w:rsidR="003E562B" w:rsidRDefault="003E562B" w:rsidP="00E716BD">
      <w:pPr>
        <w:spacing w:after="0" w:line="480" w:lineRule="auto"/>
        <w:rPr>
          <w:rFonts w:ascii="Times New Roman" w:hAnsi="Times New Roman" w:cs="Times New Roman"/>
          <w:sz w:val="24"/>
          <w:szCs w:val="24"/>
        </w:rPr>
      </w:pPr>
    </w:p>
    <w:p w14:paraId="4E8A93A5" w14:textId="354EFF04" w:rsidR="003E562B" w:rsidRDefault="003E562B" w:rsidP="00E716BD">
      <w:pPr>
        <w:spacing w:after="0" w:line="480" w:lineRule="auto"/>
        <w:rPr>
          <w:rFonts w:ascii="Times New Roman" w:hAnsi="Times New Roman" w:cs="Times New Roman"/>
          <w:sz w:val="24"/>
          <w:szCs w:val="24"/>
        </w:rPr>
      </w:pPr>
    </w:p>
    <w:p w14:paraId="329A04FC" w14:textId="59BE0ACA" w:rsidR="003E562B" w:rsidRDefault="003E562B" w:rsidP="00E716BD">
      <w:pPr>
        <w:spacing w:after="0" w:line="480" w:lineRule="auto"/>
        <w:rPr>
          <w:rFonts w:ascii="Times New Roman" w:hAnsi="Times New Roman" w:cs="Times New Roman"/>
          <w:sz w:val="24"/>
          <w:szCs w:val="24"/>
        </w:rPr>
      </w:pPr>
    </w:p>
    <w:p w14:paraId="6AB0E004" w14:textId="1E8EE43A" w:rsidR="003E562B" w:rsidRDefault="003E562B" w:rsidP="00E716BD">
      <w:pPr>
        <w:spacing w:after="0" w:line="480" w:lineRule="auto"/>
        <w:rPr>
          <w:rFonts w:ascii="Times New Roman" w:hAnsi="Times New Roman" w:cs="Times New Roman"/>
          <w:sz w:val="24"/>
          <w:szCs w:val="24"/>
        </w:rPr>
      </w:pPr>
    </w:p>
    <w:p w14:paraId="6AD658B0" w14:textId="3C154D0D" w:rsidR="003E562B" w:rsidRDefault="003E562B" w:rsidP="00E716BD">
      <w:pPr>
        <w:spacing w:after="0" w:line="480" w:lineRule="auto"/>
        <w:rPr>
          <w:rFonts w:ascii="Times New Roman" w:hAnsi="Times New Roman" w:cs="Times New Roman"/>
          <w:sz w:val="24"/>
          <w:szCs w:val="24"/>
        </w:rPr>
      </w:pPr>
    </w:p>
    <w:p w14:paraId="1839C1F8" w14:textId="7AD2FD30" w:rsidR="003E562B" w:rsidRDefault="003E562B" w:rsidP="00E716BD">
      <w:pPr>
        <w:spacing w:after="0" w:line="480" w:lineRule="auto"/>
        <w:rPr>
          <w:rFonts w:ascii="Times New Roman" w:hAnsi="Times New Roman" w:cs="Times New Roman"/>
          <w:sz w:val="24"/>
          <w:szCs w:val="24"/>
        </w:rPr>
      </w:pPr>
    </w:p>
    <w:p w14:paraId="0B482030" w14:textId="69078DC1" w:rsidR="003E562B" w:rsidRDefault="003E562B" w:rsidP="00E716BD">
      <w:pPr>
        <w:spacing w:after="0" w:line="480" w:lineRule="auto"/>
        <w:rPr>
          <w:rFonts w:ascii="Times New Roman" w:hAnsi="Times New Roman" w:cs="Times New Roman"/>
          <w:sz w:val="24"/>
          <w:szCs w:val="24"/>
        </w:rPr>
      </w:pPr>
    </w:p>
    <w:p w14:paraId="61D6076B" w14:textId="6AE779B2" w:rsidR="003E562B" w:rsidRDefault="003E562B" w:rsidP="00E716BD">
      <w:pPr>
        <w:spacing w:after="0" w:line="480" w:lineRule="auto"/>
        <w:rPr>
          <w:rFonts w:ascii="Times New Roman" w:hAnsi="Times New Roman" w:cs="Times New Roman"/>
          <w:sz w:val="24"/>
          <w:szCs w:val="24"/>
        </w:rPr>
      </w:pPr>
    </w:p>
    <w:p w14:paraId="4D349C19" w14:textId="76553D6D" w:rsidR="003E562B" w:rsidRDefault="003E562B" w:rsidP="00E716BD">
      <w:pPr>
        <w:spacing w:after="0" w:line="480" w:lineRule="auto"/>
        <w:rPr>
          <w:rFonts w:ascii="Times New Roman" w:hAnsi="Times New Roman" w:cs="Times New Roman"/>
          <w:sz w:val="24"/>
          <w:szCs w:val="24"/>
        </w:rPr>
      </w:pPr>
    </w:p>
    <w:p w14:paraId="3F227057" w14:textId="77777777" w:rsidR="003E562B" w:rsidRPr="008C1697" w:rsidRDefault="003E562B" w:rsidP="00E716BD">
      <w:pPr>
        <w:spacing w:after="0" w:line="480" w:lineRule="auto"/>
        <w:rPr>
          <w:rFonts w:ascii="Times New Roman" w:hAnsi="Times New Roman" w:cs="Times New Roman"/>
          <w:sz w:val="24"/>
          <w:szCs w:val="24"/>
        </w:rPr>
      </w:pPr>
    </w:p>
    <w:p w14:paraId="148CBA57" w14:textId="690B9D17" w:rsidR="008E4ECD" w:rsidRPr="00E716BD" w:rsidRDefault="008E4ECD" w:rsidP="00E716BD">
      <w:pPr>
        <w:spacing w:after="0" w:line="480" w:lineRule="auto"/>
        <w:rPr>
          <w:rFonts w:ascii="Times New Roman" w:hAnsi="Times New Roman" w:cs="Times New Roman"/>
          <w:sz w:val="24"/>
          <w:szCs w:val="24"/>
          <w:u w:val="single"/>
        </w:rPr>
      </w:pPr>
      <w:r w:rsidRPr="00E716BD">
        <w:rPr>
          <w:rFonts w:ascii="Times New Roman" w:hAnsi="Times New Roman" w:cs="Times New Roman"/>
          <w:sz w:val="24"/>
          <w:szCs w:val="24"/>
          <w:u w:val="single"/>
        </w:rPr>
        <w:t xml:space="preserve">Table </w:t>
      </w:r>
      <w:r w:rsidR="006D1A4C">
        <w:rPr>
          <w:rFonts w:ascii="Times New Roman" w:hAnsi="Times New Roman" w:cs="Times New Roman"/>
          <w:sz w:val="24"/>
          <w:szCs w:val="24"/>
          <w:u w:val="single"/>
        </w:rPr>
        <w:t>eleven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8"/>
        <w:gridCol w:w="1276"/>
        <w:gridCol w:w="2410"/>
        <w:gridCol w:w="1842"/>
        <w:gridCol w:w="1560"/>
        <w:gridCol w:w="992"/>
      </w:tblGrid>
      <w:tr w:rsidR="00C8166D" w:rsidRPr="008C1697" w14:paraId="6723AAEE" w14:textId="77777777" w:rsidTr="000018CB">
        <w:trPr>
          <w:cantSplit/>
        </w:trPr>
        <w:tc>
          <w:tcPr>
            <w:tcW w:w="9918" w:type="dxa"/>
            <w:gridSpan w:val="6"/>
            <w:shd w:val="clear" w:color="auto" w:fill="FFFFFF"/>
            <w:vAlign w:val="center"/>
          </w:tcPr>
          <w:p w14:paraId="2CC95A9D" w14:textId="40B5D25A" w:rsidR="00C8166D" w:rsidRDefault="00E716BD" w:rsidP="00E716BD">
            <w:pPr>
              <w:autoSpaceDE w:val="0"/>
              <w:autoSpaceDN w:val="0"/>
              <w:adjustRightInd w:val="0"/>
              <w:spacing w:after="0" w:line="320" w:lineRule="atLeast"/>
              <w:ind w:left="60" w:right="60"/>
              <w:rPr>
                <w:rFonts w:ascii="Times New Roman" w:hAnsi="Times New Roman" w:cs="Times New Roman"/>
                <w:b/>
                <w:bCs/>
                <w:color w:val="010205"/>
                <w:sz w:val="24"/>
                <w:szCs w:val="24"/>
              </w:rPr>
            </w:pPr>
            <w:r>
              <w:rPr>
                <w:rFonts w:ascii="Times New Roman" w:hAnsi="Times New Roman" w:cs="Times New Roman"/>
                <w:b/>
                <w:bCs/>
                <w:i/>
                <w:iCs/>
                <w:color w:val="010205"/>
                <w:sz w:val="24"/>
                <w:szCs w:val="24"/>
              </w:rPr>
              <w:t>‘</w:t>
            </w:r>
            <w:r w:rsidR="00C8166D" w:rsidRPr="00E716BD">
              <w:rPr>
                <w:rFonts w:ascii="Times New Roman" w:hAnsi="Times New Roman" w:cs="Times New Roman"/>
                <w:b/>
                <w:bCs/>
                <w:i/>
                <w:iCs/>
                <w:color w:val="010205"/>
                <w:sz w:val="24"/>
                <w:szCs w:val="24"/>
              </w:rPr>
              <w:t>My job is almost guaranteed/a permanent position is there if I want it</w:t>
            </w:r>
            <w:r>
              <w:rPr>
                <w:rFonts w:ascii="Times New Roman" w:hAnsi="Times New Roman" w:cs="Times New Roman"/>
                <w:b/>
                <w:bCs/>
                <w:i/>
                <w:iCs/>
                <w:color w:val="010205"/>
                <w:sz w:val="24"/>
                <w:szCs w:val="24"/>
              </w:rPr>
              <w:t>’</w:t>
            </w:r>
            <w:r w:rsidR="00C8166D" w:rsidRPr="00E716BD">
              <w:rPr>
                <w:rFonts w:ascii="Times New Roman" w:hAnsi="Times New Roman" w:cs="Times New Roman"/>
                <w:b/>
                <w:bCs/>
                <w:i/>
                <w:iCs/>
                <w:color w:val="010205"/>
                <w:sz w:val="24"/>
                <w:szCs w:val="24"/>
              </w:rPr>
              <w:t xml:space="preserve"> * </w:t>
            </w:r>
            <w:r>
              <w:rPr>
                <w:rFonts w:ascii="Times New Roman" w:hAnsi="Times New Roman" w:cs="Times New Roman"/>
                <w:b/>
                <w:bCs/>
                <w:i/>
                <w:iCs/>
                <w:color w:val="010205"/>
                <w:sz w:val="24"/>
                <w:szCs w:val="24"/>
              </w:rPr>
              <w:t>‘</w:t>
            </w:r>
            <w:r w:rsidR="00C8166D" w:rsidRPr="00E716BD">
              <w:rPr>
                <w:rFonts w:ascii="Times New Roman" w:hAnsi="Times New Roman" w:cs="Times New Roman"/>
                <w:b/>
                <w:bCs/>
                <w:i/>
                <w:iCs/>
                <w:color w:val="010205"/>
                <w:sz w:val="24"/>
                <w:szCs w:val="24"/>
              </w:rPr>
              <w:t>Does your organisation implementing new technological automation give you optimism for our continued job security?</w:t>
            </w:r>
            <w:r>
              <w:rPr>
                <w:rFonts w:ascii="Times New Roman" w:hAnsi="Times New Roman" w:cs="Times New Roman"/>
                <w:b/>
                <w:bCs/>
                <w:i/>
                <w:iCs/>
                <w:color w:val="010205"/>
                <w:sz w:val="24"/>
                <w:szCs w:val="24"/>
              </w:rPr>
              <w:t>’</w:t>
            </w:r>
            <w:r w:rsidR="00C8166D" w:rsidRPr="008C1697">
              <w:rPr>
                <w:rFonts w:ascii="Times New Roman" w:hAnsi="Times New Roman" w:cs="Times New Roman"/>
                <w:b/>
                <w:bCs/>
                <w:color w:val="010205"/>
                <w:sz w:val="24"/>
                <w:szCs w:val="24"/>
              </w:rPr>
              <w:t xml:space="preserve"> Crosstabulation</w:t>
            </w:r>
          </w:p>
          <w:p w14:paraId="5D036AC3" w14:textId="660A1B62" w:rsidR="00E716BD" w:rsidRPr="008C1697" w:rsidRDefault="00E716BD" w:rsidP="003D05BF">
            <w:pPr>
              <w:autoSpaceDE w:val="0"/>
              <w:autoSpaceDN w:val="0"/>
              <w:adjustRightInd w:val="0"/>
              <w:spacing w:after="0" w:line="320" w:lineRule="atLeast"/>
              <w:ind w:left="60" w:right="60"/>
              <w:jc w:val="center"/>
              <w:rPr>
                <w:rFonts w:ascii="Times New Roman" w:hAnsi="Times New Roman" w:cs="Times New Roman"/>
                <w:color w:val="010205"/>
                <w:sz w:val="24"/>
                <w:szCs w:val="24"/>
              </w:rPr>
            </w:pPr>
          </w:p>
        </w:tc>
      </w:tr>
      <w:tr w:rsidR="00C8166D" w:rsidRPr="008C1697" w14:paraId="128C8F59" w14:textId="77777777" w:rsidTr="00C92538">
        <w:trPr>
          <w:cantSplit/>
        </w:trPr>
        <w:tc>
          <w:tcPr>
            <w:tcW w:w="5524" w:type="dxa"/>
            <w:gridSpan w:val="3"/>
            <w:vMerge w:val="restart"/>
            <w:shd w:val="clear" w:color="auto" w:fill="FFFFFF"/>
            <w:vAlign w:val="bottom"/>
          </w:tcPr>
          <w:p w14:paraId="5E616279" w14:textId="77777777" w:rsidR="00C8166D" w:rsidRPr="008C1697" w:rsidRDefault="00C8166D" w:rsidP="003D05BF">
            <w:pPr>
              <w:autoSpaceDE w:val="0"/>
              <w:autoSpaceDN w:val="0"/>
              <w:adjustRightInd w:val="0"/>
              <w:spacing w:after="0" w:line="240" w:lineRule="auto"/>
              <w:rPr>
                <w:rFonts w:ascii="Times New Roman" w:hAnsi="Times New Roman" w:cs="Times New Roman"/>
                <w:sz w:val="24"/>
                <w:szCs w:val="24"/>
              </w:rPr>
            </w:pPr>
          </w:p>
        </w:tc>
        <w:tc>
          <w:tcPr>
            <w:tcW w:w="3402" w:type="dxa"/>
            <w:gridSpan w:val="2"/>
            <w:tcBorders>
              <w:bottom w:val="nil"/>
            </w:tcBorders>
            <w:shd w:val="clear" w:color="auto" w:fill="FFFFFF"/>
            <w:vAlign w:val="bottom"/>
          </w:tcPr>
          <w:p w14:paraId="590B9904" w14:textId="08A6714D" w:rsidR="00C8166D" w:rsidRPr="00E716BD" w:rsidRDefault="00E716BD" w:rsidP="00E716BD">
            <w:pPr>
              <w:autoSpaceDE w:val="0"/>
              <w:autoSpaceDN w:val="0"/>
              <w:adjustRightInd w:val="0"/>
              <w:spacing w:after="0" w:line="320" w:lineRule="atLeast"/>
              <w:ind w:left="60" w:right="60"/>
              <w:rPr>
                <w:rFonts w:ascii="Times New Roman" w:hAnsi="Times New Roman" w:cs="Times New Roman"/>
                <w:i/>
                <w:iCs/>
                <w:color w:val="264A60"/>
                <w:sz w:val="24"/>
                <w:szCs w:val="24"/>
              </w:rPr>
            </w:pPr>
            <w:r>
              <w:rPr>
                <w:rFonts w:ascii="Times New Roman" w:hAnsi="Times New Roman" w:cs="Times New Roman"/>
                <w:i/>
                <w:iCs/>
                <w:color w:val="264A60"/>
                <w:sz w:val="24"/>
                <w:szCs w:val="24"/>
              </w:rPr>
              <w:t>‘</w:t>
            </w:r>
            <w:r w:rsidR="00C8166D" w:rsidRPr="00E716BD">
              <w:rPr>
                <w:rFonts w:ascii="Times New Roman" w:hAnsi="Times New Roman" w:cs="Times New Roman"/>
                <w:i/>
                <w:iCs/>
                <w:color w:val="264A60"/>
                <w:sz w:val="24"/>
                <w:szCs w:val="24"/>
              </w:rPr>
              <w:t>Does your organisation implementing new technological automation give you optimism for our continued job security</w:t>
            </w:r>
            <w:r>
              <w:rPr>
                <w:rFonts w:ascii="Times New Roman" w:hAnsi="Times New Roman" w:cs="Times New Roman"/>
                <w:i/>
                <w:iCs/>
                <w:color w:val="264A60"/>
                <w:sz w:val="24"/>
                <w:szCs w:val="24"/>
              </w:rPr>
              <w:t>?’</w:t>
            </w:r>
          </w:p>
        </w:tc>
        <w:tc>
          <w:tcPr>
            <w:tcW w:w="992" w:type="dxa"/>
            <w:vMerge w:val="restart"/>
            <w:shd w:val="clear" w:color="auto" w:fill="FFFFFF"/>
            <w:vAlign w:val="bottom"/>
          </w:tcPr>
          <w:p w14:paraId="2CFA1F39" w14:textId="77777777" w:rsidR="00C8166D" w:rsidRPr="008C1697" w:rsidRDefault="00C8166D" w:rsidP="003D05B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b/>
                <w:bCs/>
                <w:color w:val="264A60"/>
                <w:sz w:val="24"/>
                <w:szCs w:val="24"/>
              </w:rPr>
              <w:t>Total</w:t>
            </w:r>
          </w:p>
        </w:tc>
      </w:tr>
      <w:tr w:rsidR="00C8166D" w:rsidRPr="008C1697" w14:paraId="68BF76D5" w14:textId="77777777" w:rsidTr="00C92538">
        <w:trPr>
          <w:cantSplit/>
        </w:trPr>
        <w:tc>
          <w:tcPr>
            <w:tcW w:w="5524" w:type="dxa"/>
            <w:gridSpan w:val="3"/>
            <w:vMerge/>
            <w:shd w:val="clear" w:color="auto" w:fill="FFFFFF"/>
            <w:vAlign w:val="bottom"/>
          </w:tcPr>
          <w:p w14:paraId="3564014E" w14:textId="77777777" w:rsidR="00C8166D" w:rsidRPr="008C1697" w:rsidRDefault="00C8166D" w:rsidP="003D05BF">
            <w:pPr>
              <w:autoSpaceDE w:val="0"/>
              <w:autoSpaceDN w:val="0"/>
              <w:adjustRightInd w:val="0"/>
              <w:spacing w:after="0" w:line="240" w:lineRule="auto"/>
              <w:rPr>
                <w:rFonts w:ascii="Times New Roman" w:hAnsi="Times New Roman" w:cs="Times New Roman"/>
                <w:color w:val="264A60"/>
                <w:sz w:val="24"/>
                <w:szCs w:val="24"/>
              </w:rPr>
            </w:pPr>
          </w:p>
        </w:tc>
        <w:tc>
          <w:tcPr>
            <w:tcW w:w="1842" w:type="dxa"/>
            <w:tcBorders>
              <w:top w:val="nil"/>
            </w:tcBorders>
            <w:shd w:val="clear" w:color="auto" w:fill="FFFFFF"/>
            <w:vAlign w:val="bottom"/>
          </w:tcPr>
          <w:p w14:paraId="5892DB1C" w14:textId="77777777" w:rsidR="00C8166D" w:rsidRPr="008C1697" w:rsidRDefault="00C8166D" w:rsidP="003D05B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b/>
                <w:bCs/>
                <w:color w:val="264A60"/>
                <w:sz w:val="24"/>
                <w:szCs w:val="24"/>
              </w:rPr>
              <w:t>Yes</w:t>
            </w:r>
          </w:p>
        </w:tc>
        <w:tc>
          <w:tcPr>
            <w:tcW w:w="1560" w:type="dxa"/>
            <w:tcBorders>
              <w:top w:val="nil"/>
            </w:tcBorders>
            <w:shd w:val="clear" w:color="auto" w:fill="FFFFFF"/>
            <w:vAlign w:val="bottom"/>
          </w:tcPr>
          <w:p w14:paraId="14ECAFD8" w14:textId="77777777" w:rsidR="00C8166D" w:rsidRPr="008C1697" w:rsidRDefault="00C8166D" w:rsidP="003D05B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C1697">
              <w:rPr>
                <w:rFonts w:ascii="Times New Roman" w:hAnsi="Times New Roman" w:cs="Times New Roman"/>
                <w:b/>
                <w:bCs/>
                <w:color w:val="264A60"/>
                <w:sz w:val="24"/>
                <w:szCs w:val="24"/>
              </w:rPr>
              <w:t>No</w:t>
            </w:r>
          </w:p>
        </w:tc>
        <w:tc>
          <w:tcPr>
            <w:tcW w:w="992" w:type="dxa"/>
            <w:vMerge/>
            <w:shd w:val="clear" w:color="auto" w:fill="FFFFFF"/>
            <w:vAlign w:val="bottom"/>
          </w:tcPr>
          <w:p w14:paraId="5722AFCF" w14:textId="77777777" w:rsidR="00C8166D" w:rsidRPr="008C1697" w:rsidRDefault="00C8166D" w:rsidP="003D05BF">
            <w:pPr>
              <w:autoSpaceDE w:val="0"/>
              <w:autoSpaceDN w:val="0"/>
              <w:adjustRightInd w:val="0"/>
              <w:spacing w:after="0" w:line="240" w:lineRule="auto"/>
              <w:rPr>
                <w:rFonts w:ascii="Times New Roman" w:hAnsi="Times New Roman" w:cs="Times New Roman"/>
                <w:color w:val="264A60"/>
                <w:sz w:val="24"/>
                <w:szCs w:val="24"/>
              </w:rPr>
            </w:pPr>
          </w:p>
        </w:tc>
      </w:tr>
      <w:tr w:rsidR="00C8166D" w:rsidRPr="008C1697" w14:paraId="68C0D94D" w14:textId="77777777" w:rsidTr="00593785">
        <w:trPr>
          <w:cantSplit/>
          <w:trHeight w:val="413"/>
        </w:trPr>
        <w:tc>
          <w:tcPr>
            <w:tcW w:w="1838" w:type="dxa"/>
            <w:vMerge w:val="restart"/>
            <w:shd w:val="clear" w:color="auto" w:fill="E0E0E0"/>
          </w:tcPr>
          <w:p w14:paraId="143EB308" w14:textId="61DE5999" w:rsidR="00C8166D" w:rsidRPr="00E716BD" w:rsidRDefault="00E716BD" w:rsidP="003D05BF">
            <w:pPr>
              <w:autoSpaceDE w:val="0"/>
              <w:autoSpaceDN w:val="0"/>
              <w:adjustRightInd w:val="0"/>
              <w:spacing w:after="0" w:line="320" w:lineRule="atLeast"/>
              <w:ind w:left="60" w:right="60"/>
              <w:rPr>
                <w:rFonts w:ascii="Times New Roman" w:hAnsi="Times New Roman" w:cs="Times New Roman"/>
                <w:i/>
                <w:iCs/>
                <w:color w:val="264A60"/>
                <w:sz w:val="24"/>
                <w:szCs w:val="24"/>
              </w:rPr>
            </w:pPr>
            <w:r>
              <w:rPr>
                <w:rFonts w:ascii="Times New Roman" w:hAnsi="Times New Roman" w:cs="Times New Roman"/>
                <w:i/>
                <w:iCs/>
                <w:color w:val="264A60"/>
                <w:sz w:val="24"/>
                <w:szCs w:val="24"/>
              </w:rPr>
              <w:t>‘</w:t>
            </w:r>
            <w:r w:rsidR="00C8166D" w:rsidRPr="00E716BD">
              <w:rPr>
                <w:rFonts w:ascii="Times New Roman" w:hAnsi="Times New Roman" w:cs="Times New Roman"/>
                <w:i/>
                <w:iCs/>
                <w:color w:val="264A60"/>
                <w:sz w:val="24"/>
                <w:szCs w:val="24"/>
              </w:rPr>
              <w:t>My job is almost guaranteed/a permanent position is there if I want it</w:t>
            </w:r>
            <w:r>
              <w:rPr>
                <w:rFonts w:ascii="Times New Roman" w:hAnsi="Times New Roman" w:cs="Times New Roman"/>
                <w:i/>
                <w:iCs/>
                <w:color w:val="264A60"/>
                <w:sz w:val="24"/>
                <w:szCs w:val="24"/>
              </w:rPr>
              <w:t>’</w:t>
            </w:r>
          </w:p>
        </w:tc>
        <w:tc>
          <w:tcPr>
            <w:tcW w:w="1276" w:type="dxa"/>
            <w:vMerge w:val="restart"/>
            <w:shd w:val="clear" w:color="auto" w:fill="E0E0E0"/>
          </w:tcPr>
          <w:p w14:paraId="4466F1BA" w14:textId="77777777" w:rsidR="00C8166D" w:rsidRPr="008C1697" w:rsidRDefault="00C8166D" w:rsidP="003D05BF">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Agree</w:t>
            </w:r>
          </w:p>
        </w:tc>
        <w:tc>
          <w:tcPr>
            <w:tcW w:w="2410" w:type="dxa"/>
            <w:shd w:val="clear" w:color="auto" w:fill="E0E0E0"/>
          </w:tcPr>
          <w:p w14:paraId="3C5452C6" w14:textId="77777777" w:rsidR="00C8166D" w:rsidRPr="008C1697" w:rsidRDefault="00C8166D" w:rsidP="003D05BF">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842" w:type="dxa"/>
            <w:shd w:val="clear" w:color="auto" w:fill="FFFFFF"/>
          </w:tcPr>
          <w:p w14:paraId="09F8467B"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27</w:t>
            </w:r>
          </w:p>
        </w:tc>
        <w:tc>
          <w:tcPr>
            <w:tcW w:w="1560" w:type="dxa"/>
            <w:shd w:val="clear" w:color="auto" w:fill="FFFFFF"/>
          </w:tcPr>
          <w:p w14:paraId="14B49A47"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5</w:t>
            </w:r>
          </w:p>
        </w:tc>
        <w:tc>
          <w:tcPr>
            <w:tcW w:w="992" w:type="dxa"/>
            <w:shd w:val="clear" w:color="auto" w:fill="FFFFFF"/>
          </w:tcPr>
          <w:p w14:paraId="6F8F551B"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32</w:t>
            </w:r>
          </w:p>
        </w:tc>
      </w:tr>
      <w:tr w:rsidR="00C8166D" w:rsidRPr="008C1697" w14:paraId="5A4CE4E0" w14:textId="77777777" w:rsidTr="000018CB">
        <w:trPr>
          <w:cantSplit/>
        </w:trPr>
        <w:tc>
          <w:tcPr>
            <w:tcW w:w="1838" w:type="dxa"/>
            <w:vMerge/>
            <w:shd w:val="clear" w:color="auto" w:fill="E0E0E0"/>
          </w:tcPr>
          <w:p w14:paraId="495D5FC6" w14:textId="77777777" w:rsidR="00C8166D" w:rsidRPr="008C1697" w:rsidRDefault="00C8166D" w:rsidP="003D05BF">
            <w:pPr>
              <w:autoSpaceDE w:val="0"/>
              <w:autoSpaceDN w:val="0"/>
              <w:adjustRightInd w:val="0"/>
              <w:spacing w:after="0" w:line="240" w:lineRule="auto"/>
              <w:rPr>
                <w:rFonts w:ascii="Times New Roman" w:hAnsi="Times New Roman" w:cs="Times New Roman"/>
                <w:color w:val="010205"/>
                <w:sz w:val="24"/>
                <w:szCs w:val="24"/>
              </w:rPr>
            </w:pPr>
          </w:p>
        </w:tc>
        <w:tc>
          <w:tcPr>
            <w:tcW w:w="1276" w:type="dxa"/>
            <w:vMerge/>
            <w:shd w:val="clear" w:color="auto" w:fill="E0E0E0"/>
          </w:tcPr>
          <w:p w14:paraId="1E3011FD" w14:textId="77777777" w:rsidR="00C8166D" w:rsidRPr="008C1697" w:rsidRDefault="00C8166D" w:rsidP="003D05BF">
            <w:pPr>
              <w:autoSpaceDE w:val="0"/>
              <w:autoSpaceDN w:val="0"/>
              <w:adjustRightInd w:val="0"/>
              <w:spacing w:after="0" w:line="240" w:lineRule="auto"/>
              <w:rPr>
                <w:rFonts w:ascii="Times New Roman" w:hAnsi="Times New Roman" w:cs="Times New Roman"/>
                <w:b/>
                <w:bCs/>
                <w:color w:val="010205"/>
                <w:sz w:val="24"/>
                <w:szCs w:val="24"/>
              </w:rPr>
            </w:pPr>
          </w:p>
        </w:tc>
        <w:tc>
          <w:tcPr>
            <w:tcW w:w="2410" w:type="dxa"/>
            <w:shd w:val="clear" w:color="auto" w:fill="E0E0E0"/>
          </w:tcPr>
          <w:p w14:paraId="352ECF55" w14:textId="40FA6707" w:rsidR="00C8166D" w:rsidRPr="008C1697" w:rsidRDefault="00C8166D" w:rsidP="003D05BF">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xml:space="preserve">% within </w:t>
            </w:r>
            <w:r w:rsidR="00E716BD">
              <w:rPr>
                <w:rFonts w:ascii="Times New Roman" w:hAnsi="Times New Roman" w:cs="Times New Roman"/>
                <w:b/>
                <w:bCs/>
                <w:color w:val="264A60"/>
                <w:sz w:val="24"/>
                <w:szCs w:val="24"/>
              </w:rPr>
              <w:t>‘</w:t>
            </w:r>
            <w:r w:rsidRPr="00E716BD">
              <w:rPr>
                <w:rFonts w:ascii="Times New Roman" w:hAnsi="Times New Roman" w:cs="Times New Roman"/>
                <w:b/>
                <w:bCs/>
                <w:i/>
                <w:iCs/>
                <w:color w:val="264A60"/>
                <w:sz w:val="24"/>
                <w:szCs w:val="24"/>
              </w:rPr>
              <w:t>My job is almost guaranteed/a permanent position is there if I want it</w:t>
            </w:r>
            <w:r w:rsidR="00E716BD">
              <w:rPr>
                <w:rFonts w:ascii="Times New Roman" w:hAnsi="Times New Roman" w:cs="Times New Roman"/>
                <w:b/>
                <w:bCs/>
                <w:i/>
                <w:iCs/>
                <w:color w:val="264A60"/>
                <w:sz w:val="24"/>
                <w:szCs w:val="24"/>
              </w:rPr>
              <w:t>’</w:t>
            </w:r>
          </w:p>
        </w:tc>
        <w:tc>
          <w:tcPr>
            <w:tcW w:w="1842" w:type="dxa"/>
            <w:shd w:val="clear" w:color="auto" w:fill="FFFFFF"/>
          </w:tcPr>
          <w:p w14:paraId="5FD4C119"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84.4%</w:t>
            </w:r>
          </w:p>
        </w:tc>
        <w:tc>
          <w:tcPr>
            <w:tcW w:w="1560" w:type="dxa"/>
            <w:shd w:val="clear" w:color="auto" w:fill="FFFFFF"/>
          </w:tcPr>
          <w:p w14:paraId="0000D864"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15.6%</w:t>
            </w:r>
          </w:p>
        </w:tc>
        <w:tc>
          <w:tcPr>
            <w:tcW w:w="992" w:type="dxa"/>
            <w:shd w:val="clear" w:color="auto" w:fill="FFFFFF"/>
          </w:tcPr>
          <w:p w14:paraId="3B7A34EB"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C8166D" w:rsidRPr="008C1697" w14:paraId="4E7CD018" w14:textId="77777777" w:rsidTr="00593785">
        <w:trPr>
          <w:cantSplit/>
          <w:trHeight w:val="375"/>
        </w:trPr>
        <w:tc>
          <w:tcPr>
            <w:tcW w:w="1838" w:type="dxa"/>
            <w:vMerge/>
            <w:shd w:val="clear" w:color="auto" w:fill="E0E0E0"/>
          </w:tcPr>
          <w:p w14:paraId="52F55445" w14:textId="77777777" w:rsidR="00C8166D" w:rsidRPr="008C1697" w:rsidRDefault="00C8166D" w:rsidP="003D05BF">
            <w:pPr>
              <w:autoSpaceDE w:val="0"/>
              <w:autoSpaceDN w:val="0"/>
              <w:adjustRightInd w:val="0"/>
              <w:spacing w:after="0" w:line="240" w:lineRule="auto"/>
              <w:rPr>
                <w:rFonts w:ascii="Times New Roman" w:hAnsi="Times New Roman" w:cs="Times New Roman"/>
                <w:color w:val="010205"/>
                <w:sz w:val="24"/>
                <w:szCs w:val="24"/>
              </w:rPr>
            </w:pPr>
          </w:p>
        </w:tc>
        <w:tc>
          <w:tcPr>
            <w:tcW w:w="1276" w:type="dxa"/>
            <w:vMerge w:val="restart"/>
            <w:shd w:val="clear" w:color="auto" w:fill="E0E0E0"/>
          </w:tcPr>
          <w:p w14:paraId="28AEAE50" w14:textId="77777777" w:rsidR="00C8166D" w:rsidRPr="008C1697" w:rsidRDefault="00C8166D" w:rsidP="003D05BF">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Disagree</w:t>
            </w:r>
          </w:p>
        </w:tc>
        <w:tc>
          <w:tcPr>
            <w:tcW w:w="2410" w:type="dxa"/>
            <w:shd w:val="clear" w:color="auto" w:fill="E0E0E0"/>
          </w:tcPr>
          <w:p w14:paraId="50620555" w14:textId="77777777" w:rsidR="00C8166D" w:rsidRPr="008C1697" w:rsidRDefault="00C8166D" w:rsidP="003D05BF">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842" w:type="dxa"/>
            <w:shd w:val="clear" w:color="auto" w:fill="FFFFFF"/>
          </w:tcPr>
          <w:p w14:paraId="5B7378A6"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w:t>
            </w:r>
          </w:p>
        </w:tc>
        <w:tc>
          <w:tcPr>
            <w:tcW w:w="1560" w:type="dxa"/>
            <w:shd w:val="clear" w:color="auto" w:fill="FFFFFF"/>
          </w:tcPr>
          <w:p w14:paraId="77E87249"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11</w:t>
            </w:r>
          </w:p>
        </w:tc>
        <w:tc>
          <w:tcPr>
            <w:tcW w:w="992" w:type="dxa"/>
            <w:shd w:val="clear" w:color="auto" w:fill="FFFFFF"/>
          </w:tcPr>
          <w:p w14:paraId="2B754FA2"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12</w:t>
            </w:r>
          </w:p>
        </w:tc>
      </w:tr>
      <w:tr w:rsidR="00C8166D" w:rsidRPr="008C1697" w14:paraId="6E10BDB0" w14:textId="77777777" w:rsidTr="000018CB">
        <w:trPr>
          <w:cantSplit/>
        </w:trPr>
        <w:tc>
          <w:tcPr>
            <w:tcW w:w="1838" w:type="dxa"/>
            <w:vMerge/>
            <w:shd w:val="clear" w:color="auto" w:fill="E0E0E0"/>
          </w:tcPr>
          <w:p w14:paraId="2548052F" w14:textId="77777777" w:rsidR="00C8166D" w:rsidRPr="008C1697" w:rsidRDefault="00C8166D" w:rsidP="003D05BF">
            <w:pPr>
              <w:autoSpaceDE w:val="0"/>
              <w:autoSpaceDN w:val="0"/>
              <w:adjustRightInd w:val="0"/>
              <w:spacing w:after="0" w:line="240" w:lineRule="auto"/>
              <w:rPr>
                <w:rFonts w:ascii="Times New Roman" w:hAnsi="Times New Roman" w:cs="Times New Roman"/>
                <w:color w:val="010205"/>
                <w:sz w:val="24"/>
                <w:szCs w:val="24"/>
              </w:rPr>
            </w:pPr>
          </w:p>
        </w:tc>
        <w:tc>
          <w:tcPr>
            <w:tcW w:w="1276" w:type="dxa"/>
            <w:vMerge/>
            <w:shd w:val="clear" w:color="auto" w:fill="E0E0E0"/>
          </w:tcPr>
          <w:p w14:paraId="56FB9518" w14:textId="77777777" w:rsidR="00C8166D" w:rsidRPr="008C1697" w:rsidRDefault="00C8166D" w:rsidP="003D05BF">
            <w:pPr>
              <w:autoSpaceDE w:val="0"/>
              <w:autoSpaceDN w:val="0"/>
              <w:adjustRightInd w:val="0"/>
              <w:spacing w:after="0" w:line="240" w:lineRule="auto"/>
              <w:rPr>
                <w:rFonts w:ascii="Times New Roman" w:hAnsi="Times New Roman" w:cs="Times New Roman"/>
                <w:b/>
                <w:bCs/>
                <w:color w:val="010205"/>
                <w:sz w:val="24"/>
                <w:szCs w:val="24"/>
              </w:rPr>
            </w:pPr>
          </w:p>
        </w:tc>
        <w:tc>
          <w:tcPr>
            <w:tcW w:w="2410" w:type="dxa"/>
            <w:shd w:val="clear" w:color="auto" w:fill="E0E0E0"/>
          </w:tcPr>
          <w:p w14:paraId="0C939C54" w14:textId="56BA50EA" w:rsidR="00C8166D" w:rsidRPr="008C1697" w:rsidRDefault="00C8166D" w:rsidP="003D05BF">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xml:space="preserve">% within </w:t>
            </w:r>
            <w:r w:rsidR="00E716BD">
              <w:rPr>
                <w:rFonts w:ascii="Times New Roman" w:hAnsi="Times New Roman" w:cs="Times New Roman"/>
                <w:b/>
                <w:bCs/>
                <w:color w:val="264A60"/>
                <w:sz w:val="24"/>
                <w:szCs w:val="24"/>
              </w:rPr>
              <w:t>‘</w:t>
            </w:r>
            <w:r w:rsidRPr="00E716BD">
              <w:rPr>
                <w:rFonts w:ascii="Times New Roman" w:hAnsi="Times New Roman" w:cs="Times New Roman"/>
                <w:b/>
                <w:bCs/>
                <w:i/>
                <w:iCs/>
                <w:color w:val="264A60"/>
                <w:sz w:val="24"/>
                <w:szCs w:val="24"/>
              </w:rPr>
              <w:t>My job is almost guaranteed/a permanent position is there if I want it</w:t>
            </w:r>
            <w:r w:rsidR="00E716BD">
              <w:rPr>
                <w:rFonts w:ascii="Times New Roman" w:hAnsi="Times New Roman" w:cs="Times New Roman"/>
                <w:b/>
                <w:bCs/>
                <w:i/>
                <w:iCs/>
                <w:color w:val="264A60"/>
                <w:sz w:val="24"/>
                <w:szCs w:val="24"/>
              </w:rPr>
              <w:t>’</w:t>
            </w:r>
          </w:p>
        </w:tc>
        <w:tc>
          <w:tcPr>
            <w:tcW w:w="1842" w:type="dxa"/>
            <w:shd w:val="clear" w:color="auto" w:fill="FFFFFF"/>
          </w:tcPr>
          <w:p w14:paraId="15E0F77E"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8.3%</w:t>
            </w:r>
          </w:p>
        </w:tc>
        <w:tc>
          <w:tcPr>
            <w:tcW w:w="1560" w:type="dxa"/>
            <w:shd w:val="clear" w:color="auto" w:fill="FFFFFF"/>
          </w:tcPr>
          <w:p w14:paraId="7283605B"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91.7%</w:t>
            </w:r>
          </w:p>
        </w:tc>
        <w:tc>
          <w:tcPr>
            <w:tcW w:w="992" w:type="dxa"/>
            <w:shd w:val="clear" w:color="auto" w:fill="FFFFFF"/>
          </w:tcPr>
          <w:p w14:paraId="35147D1E"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C8166D" w:rsidRPr="008C1697" w14:paraId="499154F4" w14:textId="77777777" w:rsidTr="00593785">
        <w:trPr>
          <w:cantSplit/>
          <w:trHeight w:val="364"/>
        </w:trPr>
        <w:tc>
          <w:tcPr>
            <w:tcW w:w="1838" w:type="dxa"/>
            <w:vMerge/>
            <w:shd w:val="clear" w:color="auto" w:fill="E0E0E0"/>
          </w:tcPr>
          <w:p w14:paraId="134A0852" w14:textId="77777777" w:rsidR="00C8166D" w:rsidRPr="008C1697" w:rsidRDefault="00C8166D" w:rsidP="003D05BF">
            <w:pPr>
              <w:autoSpaceDE w:val="0"/>
              <w:autoSpaceDN w:val="0"/>
              <w:adjustRightInd w:val="0"/>
              <w:spacing w:after="0" w:line="240" w:lineRule="auto"/>
              <w:rPr>
                <w:rFonts w:ascii="Times New Roman" w:hAnsi="Times New Roman" w:cs="Times New Roman"/>
                <w:color w:val="010205"/>
                <w:sz w:val="24"/>
                <w:szCs w:val="24"/>
              </w:rPr>
            </w:pPr>
          </w:p>
        </w:tc>
        <w:tc>
          <w:tcPr>
            <w:tcW w:w="1276" w:type="dxa"/>
            <w:vMerge w:val="restart"/>
            <w:shd w:val="clear" w:color="auto" w:fill="E0E0E0"/>
          </w:tcPr>
          <w:p w14:paraId="1A2DDD2D" w14:textId="77777777" w:rsidR="00C8166D" w:rsidRPr="008C1697" w:rsidRDefault="00C8166D" w:rsidP="003D05BF">
            <w:pPr>
              <w:autoSpaceDE w:val="0"/>
              <w:autoSpaceDN w:val="0"/>
              <w:adjustRightInd w:val="0"/>
              <w:spacing w:after="0" w:line="320" w:lineRule="atLeast"/>
              <w:ind w:left="60" w:right="60"/>
              <w:rPr>
                <w:rFonts w:ascii="Times New Roman" w:hAnsi="Times New Roman" w:cs="Times New Roman"/>
                <w:b/>
                <w:bCs/>
                <w:color w:val="264A60"/>
                <w:sz w:val="24"/>
                <w:szCs w:val="24"/>
              </w:rPr>
            </w:pPr>
            <w:proofErr w:type="gramStart"/>
            <w:r w:rsidRPr="008C1697">
              <w:rPr>
                <w:rFonts w:ascii="Times New Roman" w:hAnsi="Times New Roman" w:cs="Times New Roman"/>
                <w:b/>
                <w:bCs/>
                <w:color w:val="264A60"/>
                <w:sz w:val="24"/>
                <w:szCs w:val="24"/>
              </w:rPr>
              <w:t>Don't</w:t>
            </w:r>
            <w:proofErr w:type="gramEnd"/>
            <w:r w:rsidRPr="008C1697">
              <w:rPr>
                <w:rFonts w:ascii="Times New Roman" w:hAnsi="Times New Roman" w:cs="Times New Roman"/>
                <w:b/>
                <w:bCs/>
                <w:color w:val="264A60"/>
                <w:sz w:val="24"/>
                <w:szCs w:val="24"/>
              </w:rPr>
              <w:t xml:space="preserve"> Know</w:t>
            </w:r>
          </w:p>
        </w:tc>
        <w:tc>
          <w:tcPr>
            <w:tcW w:w="2410" w:type="dxa"/>
            <w:shd w:val="clear" w:color="auto" w:fill="E0E0E0"/>
          </w:tcPr>
          <w:p w14:paraId="6C8AC157" w14:textId="77777777" w:rsidR="00C8166D" w:rsidRPr="008C1697" w:rsidRDefault="00C8166D" w:rsidP="003D05BF">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842" w:type="dxa"/>
            <w:shd w:val="clear" w:color="auto" w:fill="FFFFFF"/>
          </w:tcPr>
          <w:p w14:paraId="22281713"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w:t>
            </w:r>
          </w:p>
        </w:tc>
        <w:tc>
          <w:tcPr>
            <w:tcW w:w="1560" w:type="dxa"/>
            <w:shd w:val="clear" w:color="auto" w:fill="FFFFFF"/>
          </w:tcPr>
          <w:p w14:paraId="770A001A"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0</w:t>
            </w:r>
          </w:p>
        </w:tc>
        <w:tc>
          <w:tcPr>
            <w:tcW w:w="992" w:type="dxa"/>
            <w:shd w:val="clear" w:color="auto" w:fill="FFFFFF"/>
          </w:tcPr>
          <w:p w14:paraId="55B2DB3B"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2</w:t>
            </w:r>
          </w:p>
        </w:tc>
      </w:tr>
      <w:tr w:rsidR="00C8166D" w:rsidRPr="008C1697" w14:paraId="7B9692ED" w14:textId="77777777" w:rsidTr="000018CB">
        <w:trPr>
          <w:cantSplit/>
        </w:trPr>
        <w:tc>
          <w:tcPr>
            <w:tcW w:w="1838" w:type="dxa"/>
            <w:vMerge/>
            <w:shd w:val="clear" w:color="auto" w:fill="E0E0E0"/>
          </w:tcPr>
          <w:p w14:paraId="6774EB68" w14:textId="77777777" w:rsidR="00C8166D" w:rsidRPr="008C1697" w:rsidRDefault="00C8166D" w:rsidP="003D05BF">
            <w:pPr>
              <w:autoSpaceDE w:val="0"/>
              <w:autoSpaceDN w:val="0"/>
              <w:adjustRightInd w:val="0"/>
              <w:spacing w:after="0" w:line="240" w:lineRule="auto"/>
              <w:rPr>
                <w:rFonts w:ascii="Times New Roman" w:hAnsi="Times New Roman" w:cs="Times New Roman"/>
                <w:color w:val="010205"/>
                <w:sz w:val="24"/>
                <w:szCs w:val="24"/>
              </w:rPr>
            </w:pPr>
          </w:p>
        </w:tc>
        <w:tc>
          <w:tcPr>
            <w:tcW w:w="1276" w:type="dxa"/>
            <w:vMerge/>
            <w:shd w:val="clear" w:color="auto" w:fill="E0E0E0"/>
          </w:tcPr>
          <w:p w14:paraId="0B77DBA9" w14:textId="77777777" w:rsidR="00C8166D" w:rsidRPr="008C1697" w:rsidRDefault="00C8166D" w:rsidP="003D05BF">
            <w:pPr>
              <w:autoSpaceDE w:val="0"/>
              <w:autoSpaceDN w:val="0"/>
              <w:adjustRightInd w:val="0"/>
              <w:spacing w:after="0" w:line="240" w:lineRule="auto"/>
              <w:rPr>
                <w:rFonts w:ascii="Times New Roman" w:hAnsi="Times New Roman" w:cs="Times New Roman"/>
                <w:b/>
                <w:bCs/>
                <w:color w:val="010205"/>
                <w:sz w:val="24"/>
                <w:szCs w:val="24"/>
              </w:rPr>
            </w:pPr>
          </w:p>
        </w:tc>
        <w:tc>
          <w:tcPr>
            <w:tcW w:w="2410" w:type="dxa"/>
            <w:shd w:val="clear" w:color="auto" w:fill="E0E0E0"/>
          </w:tcPr>
          <w:p w14:paraId="1032A4EF" w14:textId="5E0D3905" w:rsidR="00C8166D" w:rsidRPr="008C1697" w:rsidRDefault="00C8166D" w:rsidP="003D05BF">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xml:space="preserve">% within </w:t>
            </w:r>
            <w:r w:rsidR="00E716BD">
              <w:rPr>
                <w:rFonts w:ascii="Times New Roman" w:hAnsi="Times New Roman" w:cs="Times New Roman"/>
                <w:b/>
                <w:bCs/>
                <w:color w:val="264A60"/>
                <w:sz w:val="24"/>
                <w:szCs w:val="24"/>
              </w:rPr>
              <w:t>‘</w:t>
            </w:r>
            <w:r w:rsidRPr="00E716BD">
              <w:rPr>
                <w:rFonts w:ascii="Times New Roman" w:hAnsi="Times New Roman" w:cs="Times New Roman"/>
                <w:b/>
                <w:bCs/>
                <w:i/>
                <w:iCs/>
                <w:color w:val="264A60"/>
                <w:sz w:val="24"/>
                <w:szCs w:val="24"/>
              </w:rPr>
              <w:t>My job is almost guaranteed/a permanent position is there if I want it</w:t>
            </w:r>
            <w:r w:rsidR="00E716BD">
              <w:rPr>
                <w:rFonts w:ascii="Times New Roman" w:hAnsi="Times New Roman" w:cs="Times New Roman"/>
                <w:b/>
                <w:bCs/>
                <w:i/>
                <w:iCs/>
                <w:color w:val="264A60"/>
                <w:sz w:val="24"/>
                <w:szCs w:val="24"/>
              </w:rPr>
              <w:t>’</w:t>
            </w:r>
          </w:p>
        </w:tc>
        <w:tc>
          <w:tcPr>
            <w:tcW w:w="1842" w:type="dxa"/>
            <w:shd w:val="clear" w:color="auto" w:fill="FFFFFF"/>
          </w:tcPr>
          <w:p w14:paraId="01EE23B1"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c>
          <w:tcPr>
            <w:tcW w:w="1560" w:type="dxa"/>
            <w:shd w:val="clear" w:color="auto" w:fill="FFFFFF"/>
          </w:tcPr>
          <w:p w14:paraId="27DBFFFD"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0.0%</w:t>
            </w:r>
          </w:p>
        </w:tc>
        <w:tc>
          <w:tcPr>
            <w:tcW w:w="992" w:type="dxa"/>
            <w:shd w:val="clear" w:color="auto" w:fill="FFFFFF"/>
          </w:tcPr>
          <w:p w14:paraId="3DF859B7"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r w:rsidR="00C8166D" w:rsidRPr="008C1697" w14:paraId="598270B1" w14:textId="77777777" w:rsidTr="00593785">
        <w:trPr>
          <w:cantSplit/>
          <w:trHeight w:val="483"/>
        </w:trPr>
        <w:tc>
          <w:tcPr>
            <w:tcW w:w="3114" w:type="dxa"/>
            <w:gridSpan w:val="2"/>
            <w:vMerge w:val="restart"/>
            <w:shd w:val="clear" w:color="auto" w:fill="E0E0E0"/>
          </w:tcPr>
          <w:p w14:paraId="5A8F78F2" w14:textId="77777777" w:rsidR="00C8166D" w:rsidRPr="008C1697" w:rsidRDefault="00C8166D" w:rsidP="003D05BF">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Total</w:t>
            </w:r>
          </w:p>
        </w:tc>
        <w:tc>
          <w:tcPr>
            <w:tcW w:w="2410" w:type="dxa"/>
            <w:shd w:val="clear" w:color="auto" w:fill="E0E0E0"/>
          </w:tcPr>
          <w:p w14:paraId="4D1FB6A7" w14:textId="77777777" w:rsidR="00C8166D" w:rsidRPr="008C1697" w:rsidRDefault="00C8166D" w:rsidP="003D05BF">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Count</w:t>
            </w:r>
          </w:p>
        </w:tc>
        <w:tc>
          <w:tcPr>
            <w:tcW w:w="1842" w:type="dxa"/>
            <w:shd w:val="clear" w:color="auto" w:fill="FFFFFF"/>
          </w:tcPr>
          <w:p w14:paraId="54AEFD3B"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30</w:t>
            </w:r>
          </w:p>
        </w:tc>
        <w:tc>
          <w:tcPr>
            <w:tcW w:w="1560" w:type="dxa"/>
            <w:shd w:val="clear" w:color="auto" w:fill="FFFFFF"/>
          </w:tcPr>
          <w:p w14:paraId="5835B519"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16</w:t>
            </w:r>
          </w:p>
        </w:tc>
        <w:tc>
          <w:tcPr>
            <w:tcW w:w="992" w:type="dxa"/>
            <w:shd w:val="clear" w:color="auto" w:fill="FFFFFF"/>
          </w:tcPr>
          <w:p w14:paraId="1F7152CE"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46</w:t>
            </w:r>
          </w:p>
        </w:tc>
      </w:tr>
      <w:tr w:rsidR="00C8166D" w:rsidRPr="008C1697" w14:paraId="41BDF02A" w14:textId="77777777" w:rsidTr="000018CB">
        <w:trPr>
          <w:cantSplit/>
        </w:trPr>
        <w:tc>
          <w:tcPr>
            <w:tcW w:w="3114" w:type="dxa"/>
            <w:gridSpan w:val="2"/>
            <w:vMerge/>
            <w:shd w:val="clear" w:color="auto" w:fill="E0E0E0"/>
          </w:tcPr>
          <w:p w14:paraId="7C2A178E" w14:textId="77777777" w:rsidR="00C8166D" w:rsidRPr="008C1697" w:rsidRDefault="00C8166D" w:rsidP="003D05BF">
            <w:pPr>
              <w:autoSpaceDE w:val="0"/>
              <w:autoSpaceDN w:val="0"/>
              <w:adjustRightInd w:val="0"/>
              <w:spacing w:after="0" w:line="240" w:lineRule="auto"/>
              <w:rPr>
                <w:rFonts w:ascii="Times New Roman" w:hAnsi="Times New Roman" w:cs="Times New Roman"/>
                <w:b/>
                <w:bCs/>
                <w:color w:val="010205"/>
                <w:sz w:val="24"/>
                <w:szCs w:val="24"/>
              </w:rPr>
            </w:pPr>
          </w:p>
        </w:tc>
        <w:tc>
          <w:tcPr>
            <w:tcW w:w="2410" w:type="dxa"/>
            <w:shd w:val="clear" w:color="auto" w:fill="E0E0E0"/>
          </w:tcPr>
          <w:p w14:paraId="75D699F2" w14:textId="046A5F89" w:rsidR="00C8166D" w:rsidRPr="008C1697" w:rsidRDefault="00C8166D" w:rsidP="003D05BF">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8C1697">
              <w:rPr>
                <w:rFonts w:ascii="Times New Roman" w:hAnsi="Times New Roman" w:cs="Times New Roman"/>
                <w:b/>
                <w:bCs/>
                <w:color w:val="264A60"/>
                <w:sz w:val="24"/>
                <w:szCs w:val="24"/>
              </w:rPr>
              <w:t xml:space="preserve">% within </w:t>
            </w:r>
            <w:r w:rsidR="00E716BD">
              <w:rPr>
                <w:rFonts w:ascii="Times New Roman" w:hAnsi="Times New Roman" w:cs="Times New Roman"/>
                <w:b/>
                <w:bCs/>
                <w:color w:val="264A60"/>
                <w:sz w:val="24"/>
                <w:szCs w:val="24"/>
              </w:rPr>
              <w:t>‘</w:t>
            </w:r>
            <w:r w:rsidRPr="00E716BD">
              <w:rPr>
                <w:rFonts w:ascii="Times New Roman" w:hAnsi="Times New Roman" w:cs="Times New Roman"/>
                <w:b/>
                <w:bCs/>
                <w:i/>
                <w:iCs/>
                <w:color w:val="264A60"/>
                <w:sz w:val="24"/>
                <w:szCs w:val="24"/>
              </w:rPr>
              <w:t>My job is almost guaranteed/a permanent position is there if I want it</w:t>
            </w:r>
            <w:r w:rsidR="00E716BD">
              <w:rPr>
                <w:rFonts w:ascii="Times New Roman" w:hAnsi="Times New Roman" w:cs="Times New Roman"/>
                <w:b/>
                <w:bCs/>
                <w:i/>
                <w:iCs/>
                <w:color w:val="264A60"/>
                <w:sz w:val="24"/>
                <w:szCs w:val="24"/>
              </w:rPr>
              <w:t>’</w:t>
            </w:r>
          </w:p>
        </w:tc>
        <w:tc>
          <w:tcPr>
            <w:tcW w:w="1842" w:type="dxa"/>
            <w:shd w:val="clear" w:color="auto" w:fill="FFFFFF"/>
          </w:tcPr>
          <w:p w14:paraId="44DCC064"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65.2%</w:t>
            </w:r>
          </w:p>
        </w:tc>
        <w:tc>
          <w:tcPr>
            <w:tcW w:w="1560" w:type="dxa"/>
            <w:shd w:val="clear" w:color="auto" w:fill="FFFFFF"/>
          </w:tcPr>
          <w:p w14:paraId="63CD9052"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34.8%</w:t>
            </w:r>
          </w:p>
        </w:tc>
        <w:tc>
          <w:tcPr>
            <w:tcW w:w="992" w:type="dxa"/>
            <w:shd w:val="clear" w:color="auto" w:fill="FFFFFF"/>
          </w:tcPr>
          <w:p w14:paraId="60268B61" w14:textId="77777777" w:rsidR="00C8166D" w:rsidRPr="008C1697" w:rsidRDefault="00C8166D" w:rsidP="00C9253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C1697">
              <w:rPr>
                <w:rFonts w:ascii="Times New Roman" w:hAnsi="Times New Roman" w:cs="Times New Roman"/>
                <w:color w:val="010205"/>
                <w:sz w:val="24"/>
                <w:szCs w:val="24"/>
              </w:rPr>
              <w:t>100.0%</w:t>
            </w:r>
          </w:p>
        </w:tc>
      </w:tr>
    </w:tbl>
    <w:p w14:paraId="2EB352A0" w14:textId="23AE653A" w:rsidR="00C92538" w:rsidRPr="00E716BD" w:rsidRDefault="00C92538" w:rsidP="009B3586">
      <w:pPr>
        <w:autoSpaceDE w:val="0"/>
        <w:autoSpaceDN w:val="0"/>
        <w:adjustRightInd w:val="0"/>
        <w:spacing w:line="400" w:lineRule="atLeast"/>
        <w:rPr>
          <w:rFonts w:ascii="Times New Roman" w:hAnsi="Times New Roman" w:cs="Times New Roman"/>
          <w:sz w:val="24"/>
          <w:szCs w:val="24"/>
        </w:rPr>
      </w:pPr>
    </w:p>
    <w:p w14:paraId="746E14CB" w14:textId="77777777" w:rsidR="00C92538" w:rsidRPr="00E716BD" w:rsidRDefault="00C92538">
      <w:pPr>
        <w:rPr>
          <w:rFonts w:ascii="Times New Roman" w:hAnsi="Times New Roman" w:cs="Times New Roman"/>
          <w:sz w:val="24"/>
          <w:szCs w:val="24"/>
        </w:rPr>
      </w:pPr>
      <w:r w:rsidRPr="00E716BD">
        <w:rPr>
          <w:rFonts w:ascii="Times New Roman" w:hAnsi="Times New Roman" w:cs="Times New Roman"/>
          <w:sz w:val="24"/>
          <w:szCs w:val="24"/>
        </w:rPr>
        <w:br w:type="page"/>
      </w:r>
    </w:p>
    <w:p w14:paraId="59978292" w14:textId="77777777" w:rsidR="008D6BCD" w:rsidRPr="008C1697" w:rsidRDefault="008D6BCD" w:rsidP="00E716BD">
      <w:pPr>
        <w:spacing w:after="0" w:line="480" w:lineRule="auto"/>
        <w:rPr>
          <w:rFonts w:ascii="Times New Roman" w:hAnsi="Times New Roman" w:cs="Times New Roman"/>
          <w:color w:val="0070C0"/>
          <w:sz w:val="24"/>
          <w:szCs w:val="24"/>
        </w:rPr>
      </w:pPr>
      <w:r w:rsidRPr="008C1697">
        <w:rPr>
          <w:rFonts w:ascii="Times New Roman" w:hAnsi="Times New Roman" w:cs="Times New Roman"/>
          <w:color w:val="0070C0"/>
          <w:sz w:val="24"/>
          <w:szCs w:val="24"/>
        </w:rPr>
        <w:t>Hypothesis 3 summary</w:t>
      </w:r>
    </w:p>
    <w:p w14:paraId="5FA15232" w14:textId="77777777" w:rsidR="00D42702" w:rsidRDefault="00D42702" w:rsidP="00E716BD">
      <w:pPr>
        <w:spacing w:after="0" w:line="480" w:lineRule="auto"/>
        <w:rPr>
          <w:rFonts w:ascii="Times New Roman" w:hAnsi="Times New Roman" w:cs="Times New Roman"/>
          <w:sz w:val="24"/>
          <w:szCs w:val="24"/>
        </w:rPr>
      </w:pPr>
    </w:p>
    <w:p w14:paraId="24790DC2" w14:textId="6AEB2FF4" w:rsidR="008D6BCD" w:rsidRPr="008C1697" w:rsidRDefault="008D6BCD"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Exploring the hypothesis </w:t>
      </w:r>
      <w:r w:rsidRPr="008C1697">
        <w:rPr>
          <w:rFonts w:ascii="Times New Roman" w:hAnsi="Times New Roman" w:cs="Times New Roman"/>
          <w:b/>
          <w:bCs/>
          <w:sz w:val="24"/>
          <w:szCs w:val="24"/>
        </w:rPr>
        <w:t>‘</w:t>
      </w:r>
      <w:r w:rsidRPr="008C1697">
        <w:rPr>
          <w:rFonts w:ascii="Times New Roman" w:hAnsi="Times New Roman" w:cs="Times New Roman"/>
          <w:b/>
          <w:bCs/>
          <w:i/>
          <w:iCs/>
          <w:sz w:val="24"/>
          <w:szCs w:val="24"/>
        </w:rPr>
        <w:t>Job guarantee positively impacts employees security perception’</w:t>
      </w:r>
      <w:r w:rsidRPr="008C1697">
        <w:rPr>
          <w:rFonts w:ascii="Times New Roman" w:hAnsi="Times New Roman" w:cs="Times New Roman"/>
          <w:sz w:val="24"/>
          <w:szCs w:val="24"/>
        </w:rPr>
        <w:t xml:space="preserve"> holistically through the dependent variables within the analysis of the three tables, we can draw an</w:t>
      </w:r>
      <w:r w:rsidR="00D42702">
        <w:rPr>
          <w:rFonts w:ascii="Times New Roman" w:hAnsi="Times New Roman" w:cs="Times New Roman"/>
          <w:sz w:val="24"/>
          <w:szCs w:val="24"/>
        </w:rPr>
        <w:t xml:space="preserve"> observable</w:t>
      </w:r>
      <w:r w:rsidRPr="008C1697">
        <w:rPr>
          <w:rFonts w:ascii="Times New Roman" w:hAnsi="Times New Roman" w:cs="Times New Roman"/>
          <w:sz w:val="24"/>
          <w:szCs w:val="24"/>
        </w:rPr>
        <w:t xml:space="preserve"> inference that the perception of job guarantee or role permanency has a positive effect on the perceptions of new technological task automation. </w:t>
      </w:r>
    </w:p>
    <w:p w14:paraId="7C1D6766" w14:textId="77777777" w:rsidR="00D42702" w:rsidRDefault="008D6BCD"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This is supported by the analysis within table nine where 95% of the sample agrees that where job guarantee or perception of the permanent role is available, job security is perceived to be high.  The analysis contained within table ten indicates that 86.7% of the sample perceived that there would be no cause for concern where future technological task automation occurs when the perception is of guaranteed position or permanent position is perceived. </w:t>
      </w:r>
    </w:p>
    <w:p w14:paraId="25CD56E6" w14:textId="77777777" w:rsidR="00D42702" w:rsidRDefault="00D42702" w:rsidP="00E716BD">
      <w:pPr>
        <w:spacing w:after="0" w:line="480" w:lineRule="auto"/>
        <w:rPr>
          <w:rFonts w:ascii="Times New Roman" w:hAnsi="Times New Roman" w:cs="Times New Roman"/>
          <w:sz w:val="24"/>
          <w:szCs w:val="24"/>
        </w:rPr>
      </w:pPr>
    </w:p>
    <w:p w14:paraId="53118279" w14:textId="0F14A367" w:rsidR="008D6BCD" w:rsidRPr="008C1697" w:rsidRDefault="008D6BCD"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 This is supplemented by the analysis in table eleven where 84.4% of the sample indicates that new technological task automation would give optimism for continued job security, where the perception of job </w:t>
      </w:r>
      <w:proofErr w:type="gramStart"/>
      <w:r w:rsidRPr="008C1697">
        <w:rPr>
          <w:rFonts w:ascii="Times New Roman" w:hAnsi="Times New Roman" w:cs="Times New Roman"/>
          <w:sz w:val="24"/>
          <w:szCs w:val="24"/>
        </w:rPr>
        <w:t>guarantee</w:t>
      </w:r>
      <w:proofErr w:type="gramEnd"/>
      <w:r w:rsidRPr="008C1697">
        <w:rPr>
          <w:rFonts w:ascii="Times New Roman" w:hAnsi="Times New Roman" w:cs="Times New Roman"/>
          <w:sz w:val="24"/>
          <w:szCs w:val="24"/>
        </w:rPr>
        <w:t xml:space="preserve"> or permanent role is present. </w:t>
      </w:r>
    </w:p>
    <w:p w14:paraId="61C7423B" w14:textId="2D84E031" w:rsidR="008D6BCD" w:rsidRPr="008C1697" w:rsidRDefault="008D6BCD"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The analysis is further supported by the</w:t>
      </w:r>
      <w:r w:rsidR="00F721E9">
        <w:rPr>
          <w:rFonts w:ascii="Times New Roman" w:hAnsi="Times New Roman" w:cs="Times New Roman"/>
          <w:sz w:val="24"/>
          <w:szCs w:val="24"/>
        </w:rPr>
        <w:t xml:space="preserve"> </w:t>
      </w:r>
      <w:r w:rsidR="00F721E9">
        <w:rPr>
          <w:rFonts w:ascii="Times New Roman" w:hAnsi="Times New Roman" w:cs="Times New Roman"/>
          <w:i/>
          <w:iCs/>
          <w:sz w:val="24"/>
          <w:szCs w:val="24"/>
        </w:rPr>
        <w:t>p</w:t>
      </w:r>
      <w:r w:rsidRPr="008C1697">
        <w:rPr>
          <w:rFonts w:ascii="Times New Roman" w:hAnsi="Times New Roman" w:cs="Times New Roman"/>
          <w:sz w:val="24"/>
          <w:szCs w:val="24"/>
        </w:rPr>
        <w:t xml:space="preserve"> of the analysis signalling that there is enough evidence to support the relationships between the variables and therefore the null hypothesis would be rejected, and the alternate hypothesis that </w:t>
      </w:r>
      <w:r w:rsidRPr="008C1697">
        <w:rPr>
          <w:rFonts w:ascii="Times New Roman" w:hAnsi="Times New Roman" w:cs="Times New Roman"/>
          <w:b/>
          <w:bCs/>
          <w:sz w:val="24"/>
          <w:szCs w:val="24"/>
        </w:rPr>
        <w:t>‘</w:t>
      </w:r>
      <w:r w:rsidRPr="008C1697">
        <w:rPr>
          <w:rFonts w:ascii="Times New Roman" w:hAnsi="Times New Roman" w:cs="Times New Roman"/>
          <w:b/>
          <w:bCs/>
          <w:i/>
          <w:iCs/>
          <w:sz w:val="24"/>
          <w:szCs w:val="24"/>
        </w:rPr>
        <w:t>Job guarantee positively impacts employees security perception’</w:t>
      </w:r>
      <w:r w:rsidRPr="008C1697">
        <w:rPr>
          <w:rFonts w:ascii="Times New Roman" w:hAnsi="Times New Roman" w:cs="Times New Roman"/>
          <w:sz w:val="24"/>
          <w:szCs w:val="24"/>
        </w:rPr>
        <w:t xml:space="preserve"> should be accepted.</w:t>
      </w:r>
    </w:p>
    <w:p w14:paraId="18482B36" w14:textId="77777777" w:rsidR="00C8166D" w:rsidRPr="008C1697" w:rsidRDefault="00C8166D" w:rsidP="00E716BD">
      <w:pPr>
        <w:autoSpaceDE w:val="0"/>
        <w:autoSpaceDN w:val="0"/>
        <w:adjustRightInd w:val="0"/>
        <w:spacing w:after="0" w:line="480" w:lineRule="auto"/>
        <w:rPr>
          <w:rFonts w:ascii="Times New Roman" w:hAnsi="Times New Roman" w:cs="Times New Roman"/>
          <w:sz w:val="24"/>
          <w:szCs w:val="24"/>
        </w:rPr>
      </w:pPr>
    </w:p>
    <w:p w14:paraId="421CD625" w14:textId="77777777" w:rsidR="00C54177" w:rsidRPr="008C1697" w:rsidRDefault="00C54177" w:rsidP="00E716BD">
      <w:pPr>
        <w:spacing w:after="0" w:line="480" w:lineRule="auto"/>
        <w:rPr>
          <w:rFonts w:ascii="Times New Roman" w:eastAsiaTheme="majorEastAsia" w:hAnsi="Times New Roman" w:cs="Times New Roman"/>
          <w:spacing w:val="-10"/>
          <w:kern w:val="28"/>
          <w:sz w:val="24"/>
          <w:szCs w:val="24"/>
        </w:rPr>
      </w:pPr>
    </w:p>
    <w:p w14:paraId="33ABA563" w14:textId="2D39E45A" w:rsidR="000B12A6" w:rsidRPr="008C1697" w:rsidRDefault="000B12A6" w:rsidP="00E716BD">
      <w:pPr>
        <w:spacing w:after="0" w:line="480" w:lineRule="auto"/>
        <w:rPr>
          <w:rFonts w:ascii="Times New Roman" w:eastAsiaTheme="majorEastAsia" w:hAnsi="Times New Roman" w:cs="Times New Roman"/>
          <w:spacing w:val="-10"/>
          <w:kern w:val="28"/>
          <w:sz w:val="24"/>
          <w:szCs w:val="24"/>
        </w:rPr>
      </w:pPr>
      <w:r w:rsidRPr="008C1697">
        <w:rPr>
          <w:rFonts w:ascii="Times New Roman" w:eastAsiaTheme="majorEastAsia" w:hAnsi="Times New Roman" w:cs="Times New Roman"/>
          <w:spacing w:val="-10"/>
          <w:kern w:val="28"/>
          <w:sz w:val="24"/>
          <w:szCs w:val="24"/>
        </w:rPr>
        <w:br w:type="page"/>
      </w:r>
    </w:p>
    <w:p w14:paraId="67B5B2A2" w14:textId="6F51E544" w:rsidR="005855AA" w:rsidRPr="009E24BF" w:rsidRDefault="005855AA" w:rsidP="00E716BD">
      <w:pPr>
        <w:pStyle w:val="Heading1"/>
        <w:numPr>
          <w:ilvl w:val="0"/>
          <w:numId w:val="7"/>
        </w:numPr>
        <w:spacing w:before="0" w:line="480" w:lineRule="auto"/>
        <w:rPr>
          <w:rFonts w:ascii="Times New Roman" w:hAnsi="Times New Roman" w:cs="Times New Roman"/>
          <w:b/>
          <w:bCs/>
        </w:rPr>
      </w:pPr>
      <w:bookmarkStart w:id="52" w:name="_Toc51165992"/>
      <w:r w:rsidRPr="009E24BF">
        <w:rPr>
          <w:rFonts w:ascii="Times New Roman" w:hAnsi="Times New Roman" w:cs="Times New Roman"/>
          <w:b/>
          <w:bCs/>
        </w:rPr>
        <w:t>Discussions &amp; Critique</w:t>
      </w:r>
      <w:bookmarkEnd w:id="52"/>
      <w:r w:rsidRPr="009E24BF">
        <w:rPr>
          <w:rFonts w:ascii="Times New Roman" w:hAnsi="Times New Roman" w:cs="Times New Roman"/>
          <w:b/>
          <w:bCs/>
        </w:rPr>
        <w:t xml:space="preserve"> </w:t>
      </w:r>
    </w:p>
    <w:p w14:paraId="4E572491" w14:textId="1B941A80"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Hypothesis</w:t>
      </w:r>
      <w:r w:rsidR="00B20D62">
        <w:rPr>
          <w:rFonts w:ascii="Times New Roman" w:hAnsi="Times New Roman" w:cs="Times New Roman"/>
          <w:sz w:val="24"/>
          <w:szCs w:val="24"/>
        </w:rPr>
        <w:t xml:space="preserve"> one</w:t>
      </w:r>
      <w:r w:rsidRPr="008C1697">
        <w:rPr>
          <w:rFonts w:ascii="Times New Roman" w:hAnsi="Times New Roman" w:cs="Times New Roman"/>
          <w:sz w:val="24"/>
          <w:szCs w:val="24"/>
        </w:rPr>
        <w:t xml:space="preserve"> examines the perception of job security in conjunction with the past introduction of technological task automation, and so can be viewed as investigating the feelings of job security in the current tense.  Hypothesis </w:t>
      </w:r>
      <w:r w:rsidR="00B20D62">
        <w:rPr>
          <w:rFonts w:ascii="Times New Roman" w:hAnsi="Times New Roman" w:cs="Times New Roman"/>
          <w:sz w:val="24"/>
          <w:szCs w:val="24"/>
        </w:rPr>
        <w:t>two</w:t>
      </w:r>
      <w:r w:rsidRPr="008C1697">
        <w:rPr>
          <w:rFonts w:ascii="Times New Roman" w:hAnsi="Times New Roman" w:cs="Times New Roman"/>
          <w:sz w:val="24"/>
          <w:szCs w:val="24"/>
        </w:rPr>
        <w:t xml:space="preserve"> examines the perception of job security in conjunction with the perceived future implementation of technological task automation, and so can be viewed as investigating the perception of job security in the future. </w:t>
      </w:r>
    </w:p>
    <w:p w14:paraId="0022A8E5" w14:textId="57E38F0A"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The analysis used the same variable indicators for both hypotheses one and two, which enables a correlation to be completed between the current and future perceptions of job security and position guarantee.</w:t>
      </w:r>
    </w:p>
    <w:p w14:paraId="4CB600FA" w14:textId="274036E1"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Hypothesis </w:t>
      </w:r>
      <w:r w:rsidR="00B20D62">
        <w:rPr>
          <w:rFonts w:ascii="Times New Roman" w:hAnsi="Times New Roman" w:cs="Times New Roman"/>
          <w:sz w:val="24"/>
          <w:szCs w:val="24"/>
        </w:rPr>
        <w:t>one</w:t>
      </w:r>
      <w:r w:rsidRPr="008C1697">
        <w:rPr>
          <w:rFonts w:ascii="Times New Roman" w:hAnsi="Times New Roman" w:cs="Times New Roman"/>
          <w:sz w:val="24"/>
          <w:szCs w:val="24"/>
        </w:rPr>
        <w:t xml:space="preserve"> considers how the perception of job security is or could be altered when tasks that an employee has done in the past have become automated through the introduction of technology. The hypothesis states ‘</w:t>
      </w:r>
      <w:r w:rsidRPr="008C1697">
        <w:rPr>
          <w:rFonts w:ascii="Times New Roman" w:hAnsi="Times New Roman" w:cs="Times New Roman"/>
          <w:b/>
          <w:bCs/>
          <w:i/>
          <w:iCs/>
          <w:sz w:val="24"/>
          <w:szCs w:val="24"/>
        </w:rPr>
        <w:t xml:space="preserve">Employee perceived job security is negatively impacted by recently implemented technological automation of </w:t>
      </w:r>
      <w:proofErr w:type="gramStart"/>
      <w:r w:rsidRPr="008C1697">
        <w:rPr>
          <w:rFonts w:ascii="Times New Roman" w:hAnsi="Times New Roman" w:cs="Times New Roman"/>
          <w:b/>
          <w:bCs/>
          <w:i/>
          <w:iCs/>
          <w:sz w:val="24"/>
          <w:szCs w:val="24"/>
        </w:rPr>
        <w:t>tasks’</w:t>
      </w:r>
      <w:proofErr w:type="gramEnd"/>
      <w:r w:rsidRPr="008C1697">
        <w:rPr>
          <w:rFonts w:ascii="Times New Roman" w:hAnsi="Times New Roman" w:cs="Times New Roman"/>
          <w:b/>
          <w:bCs/>
          <w:i/>
          <w:iCs/>
          <w:sz w:val="24"/>
          <w:szCs w:val="24"/>
        </w:rPr>
        <w:t xml:space="preserve">. </w:t>
      </w:r>
      <w:r w:rsidRPr="008C1697">
        <w:rPr>
          <w:rFonts w:ascii="Times New Roman" w:hAnsi="Times New Roman" w:cs="Times New Roman"/>
          <w:sz w:val="24"/>
          <w:szCs w:val="24"/>
        </w:rPr>
        <w:t xml:space="preserve"> </w:t>
      </w:r>
    </w:p>
    <w:p w14:paraId="7D5061F7" w14:textId="77777777"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When probing the four individual correlation tests that have been used to examine the different aspects of the perception of job security, the indicators of ‘</w:t>
      </w:r>
      <w:r w:rsidRPr="008C1697">
        <w:rPr>
          <w:rFonts w:ascii="Times New Roman" w:hAnsi="Times New Roman" w:cs="Times New Roman"/>
          <w:i/>
          <w:iCs/>
          <w:sz w:val="24"/>
          <w:szCs w:val="24"/>
        </w:rPr>
        <w:t xml:space="preserve">My job feels secure’, ‘My job is almost guaranteed / a permanent position is there if I want It’, ‘Does your organisation implementing new technological automation give you optimism for your continued job security?’ </w:t>
      </w:r>
      <w:r w:rsidRPr="008C1697">
        <w:rPr>
          <w:rFonts w:ascii="Times New Roman" w:hAnsi="Times New Roman" w:cs="Times New Roman"/>
          <w:sz w:val="24"/>
          <w:szCs w:val="24"/>
        </w:rPr>
        <w:t>and</w:t>
      </w:r>
      <w:r w:rsidRPr="008C1697">
        <w:rPr>
          <w:rFonts w:ascii="Times New Roman" w:hAnsi="Times New Roman" w:cs="Times New Roman"/>
          <w:i/>
          <w:iCs/>
          <w:sz w:val="24"/>
          <w:szCs w:val="24"/>
        </w:rPr>
        <w:t xml:space="preserve"> ‘Does the future of technological automation give rise to concern for you</w:t>
      </w:r>
      <w:r w:rsidRPr="008C1697">
        <w:rPr>
          <w:rFonts w:ascii="Times New Roman" w:hAnsi="Times New Roman" w:cs="Times New Roman"/>
          <w:sz w:val="24"/>
          <w:szCs w:val="24"/>
        </w:rPr>
        <w:t xml:space="preserve">?’ were used.  </w:t>
      </w:r>
    </w:p>
    <w:p w14:paraId="0FCB4595" w14:textId="772C1EFD"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The results from the four individual tests imply there is a relationship between the variable indicators, however - three of the tests were not significant, with the analysis in table two being the only significant test.  The analysis of the variables within table two indicates that 66.7% of the sample perceived job security could be placed at risk by the rise of concern over future technological automation.  This is supplemented by the analysis of tables one and three that although not significant, through observation could indicate that where past technological task automation has occurred,  job security, and/or job guarantee or permanent position availability is perceived to be unavailable or at risk. This is demonstrated by the results of both the tests indicating the same response of 66.7% of the sample, which implies that there is a negative correlation between the variables.</w:t>
      </w:r>
    </w:p>
    <w:p w14:paraId="3D9726F8" w14:textId="793BCCA2" w:rsidR="00847E01"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Through the analysis completed in tables </w:t>
      </w:r>
      <w:r w:rsidR="00B20D62">
        <w:rPr>
          <w:rFonts w:ascii="Times New Roman" w:hAnsi="Times New Roman" w:cs="Times New Roman"/>
          <w:sz w:val="24"/>
          <w:szCs w:val="24"/>
        </w:rPr>
        <w:t>one</w:t>
      </w:r>
      <w:r w:rsidR="005D415B">
        <w:rPr>
          <w:rFonts w:ascii="Times New Roman" w:hAnsi="Times New Roman" w:cs="Times New Roman"/>
          <w:sz w:val="24"/>
          <w:szCs w:val="24"/>
        </w:rPr>
        <w:t xml:space="preserve">, </w:t>
      </w:r>
      <w:r w:rsidR="00B20D62">
        <w:rPr>
          <w:rFonts w:ascii="Times New Roman" w:hAnsi="Times New Roman" w:cs="Times New Roman"/>
          <w:sz w:val="24"/>
          <w:szCs w:val="24"/>
        </w:rPr>
        <w:t>two</w:t>
      </w:r>
      <w:r w:rsidR="005D415B">
        <w:rPr>
          <w:rFonts w:ascii="Times New Roman" w:hAnsi="Times New Roman" w:cs="Times New Roman"/>
          <w:sz w:val="24"/>
          <w:szCs w:val="24"/>
        </w:rPr>
        <w:t xml:space="preserve">, </w:t>
      </w:r>
      <w:r w:rsidR="00B20D62">
        <w:rPr>
          <w:rFonts w:ascii="Times New Roman" w:hAnsi="Times New Roman" w:cs="Times New Roman"/>
          <w:sz w:val="24"/>
          <w:szCs w:val="24"/>
        </w:rPr>
        <w:t>three</w:t>
      </w:r>
      <w:r w:rsidR="005D415B">
        <w:rPr>
          <w:rFonts w:ascii="Times New Roman" w:hAnsi="Times New Roman" w:cs="Times New Roman"/>
          <w:sz w:val="24"/>
          <w:szCs w:val="24"/>
        </w:rPr>
        <w:t xml:space="preserve">, and </w:t>
      </w:r>
      <w:r w:rsidR="00B20D62">
        <w:rPr>
          <w:rFonts w:ascii="Times New Roman" w:hAnsi="Times New Roman" w:cs="Times New Roman"/>
          <w:sz w:val="24"/>
          <w:szCs w:val="24"/>
        </w:rPr>
        <w:t>four</w:t>
      </w:r>
      <w:r w:rsidRPr="008C1697">
        <w:rPr>
          <w:rFonts w:ascii="Times New Roman" w:hAnsi="Times New Roman" w:cs="Times New Roman"/>
          <w:sz w:val="24"/>
          <w:szCs w:val="24"/>
        </w:rPr>
        <w:t xml:space="preserve">, we can consider if the arguments support hypothesis </w:t>
      </w:r>
      <w:r w:rsidR="003D7734">
        <w:rPr>
          <w:rFonts w:ascii="Times New Roman" w:hAnsi="Times New Roman" w:cs="Times New Roman"/>
          <w:sz w:val="24"/>
          <w:szCs w:val="24"/>
        </w:rPr>
        <w:t>one</w:t>
      </w:r>
      <w:r w:rsidRPr="008C1697">
        <w:rPr>
          <w:rFonts w:ascii="Times New Roman" w:hAnsi="Times New Roman" w:cs="Times New Roman"/>
          <w:sz w:val="24"/>
          <w:szCs w:val="24"/>
        </w:rPr>
        <w:t xml:space="preserve">.   Table </w:t>
      </w:r>
      <w:r w:rsidR="00B20D62">
        <w:rPr>
          <w:rFonts w:ascii="Times New Roman" w:hAnsi="Times New Roman" w:cs="Times New Roman"/>
          <w:sz w:val="24"/>
          <w:szCs w:val="24"/>
        </w:rPr>
        <w:t>two</w:t>
      </w:r>
      <w:r w:rsidRPr="008C1697">
        <w:rPr>
          <w:rFonts w:ascii="Times New Roman" w:hAnsi="Times New Roman" w:cs="Times New Roman"/>
          <w:sz w:val="24"/>
          <w:szCs w:val="24"/>
        </w:rPr>
        <w:t xml:space="preserve"> indicates that there is a rise of concern about the future where technological task automation has occurred, and although this is significant, there is no direct reference to the white-collar office environment within the indicator.  </w:t>
      </w:r>
    </w:p>
    <w:p w14:paraId="03843383" w14:textId="77777777" w:rsidR="003E562B" w:rsidRPr="008C1697" w:rsidRDefault="003E562B" w:rsidP="00E716BD">
      <w:pPr>
        <w:spacing w:after="0" w:line="480" w:lineRule="auto"/>
        <w:rPr>
          <w:rFonts w:ascii="Times New Roman" w:hAnsi="Times New Roman" w:cs="Times New Roman"/>
          <w:sz w:val="24"/>
          <w:szCs w:val="24"/>
        </w:rPr>
      </w:pPr>
    </w:p>
    <w:p w14:paraId="114E9720" w14:textId="0003BA6F" w:rsidR="00847E01"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Through tables </w:t>
      </w:r>
      <w:r w:rsidR="003D7734">
        <w:rPr>
          <w:rFonts w:ascii="Times New Roman" w:hAnsi="Times New Roman" w:cs="Times New Roman"/>
          <w:sz w:val="24"/>
          <w:szCs w:val="24"/>
        </w:rPr>
        <w:t>one</w:t>
      </w:r>
      <w:r w:rsidRPr="008C1697">
        <w:rPr>
          <w:rFonts w:ascii="Times New Roman" w:hAnsi="Times New Roman" w:cs="Times New Roman"/>
          <w:sz w:val="24"/>
          <w:szCs w:val="24"/>
        </w:rPr>
        <w:t xml:space="preserve"> and </w:t>
      </w:r>
      <w:r w:rsidR="003D7734">
        <w:rPr>
          <w:rFonts w:ascii="Times New Roman" w:hAnsi="Times New Roman" w:cs="Times New Roman"/>
          <w:sz w:val="24"/>
          <w:szCs w:val="24"/>
        </w:rPr>
        <w:t>three</w:t>
      </w:r>
      <w:r w:rsidRPr="008C1697">
        <w:rPr>
          <w:rFonts w:ascii="Times New Roman" w:hAnsi="Times New Roman" w:cs="Times New Roman"/>
          <w:sz w:val="24"/>
          <w:szCs w:val="24"/>
        </w:rPr>
        <w:t>, although not significant, an observation can be made that there is a negative correlation between perceived job security and/or perceived optimism for continued job security and recent past technological task automation.  From the observations, it could be considered that hypothesis one ‘</w:t>
      </w:r>
      <w:r w:rsidRPr="008C1697">
        <w:rPr>
          <w:rFonts w:ascii="Times New Roman" w:hAnsi="Times New Roman" w:cs="Times New Roman"/>
          <w:b/>
          <w:bCs/>
          <w:i/>
          <w:iCs/>
          <w:sz w:val="24"/>
          <w:szCs w:val="24"/>
        </w:rPr>
        <w:t>Employee perceived job security is negatively impacted by recently implemented technological automation of tasks’</w:t>
      </w:r>
      <w:r w:rsidRPr="008C1697">
        <w:rPr>
          <w:rFonts w:ascii="Times New Roman" w:hAnsi="Times New Roman" w:cs="Times New Roman"/>
          <w:sz w:val="24"/>
          <w:szCs w:val="24"/>
        </w:rPr>
        <w:t xml:space="preserve"> is represented by the analysis of tables one, two, and three, and that there is a negative relationship between technological automation and job security, although this relationship is implied.</w:t>
      </w:r>
    </w:p>
    <w:p w14:paraId="58FA44A0" w14:textId="77777777" w:rsidR="003E562B" w:rsidRPr="008C1697" w:rsidRDefault="003E562B" w:rsidP="00E716BD">
      <w:pPr>
        <w:spacing w:after="0" w:line="480" w:lineRule="auto"/>
        <w:rPr>
          <w:rFonts w:ascii="Times New Roman" w:hAnsi="Times New Roman" w:cs="Times New Roman"/>
          <w:sz w:val="24"/>
          <w:szCs w:val="24"/>
        </w:rPr>
      </w:pPr>
    </w:p>
    <w:p w14:paraId="4ED724B8" w14:textId="743BB41B"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Hypothesis </w:t>
      </w:r>
      <w:r w:rsidR="003D7734">
        <w:rPr>
          <w:rFonts w:ascii="Times New Roman" w:hAnsi="Times New Roman" w:cs="Times New Roman"/>
          <w:sz w:val="24"/>
          <w:szCs w:val="24"/>
        </w:rPr>
        <w:t>two</w:t>
      </w:r>
      <w:r w:rsidRPr="008C1697">
        <w:rPr>
          <w:rFonts w:ascii="Times New Roman" w:hAnsi="Times New Roman" w:cs="Times New Roman"/>
          <w:sz w:val="24"/>
          <w:szCs w:val="24"/>
        </w:rPr>
        <w:t xml:space="preserve"> considers how the perception of job security is, or could, be altered when tasks that an employee currently performs may become technologically automated in the future. The hypothesis </w:t>
      </w:r>
      <w:proofErr w:type="gramStart"/>
      <w:r w:rsidRPr="008C1697">
        <w:rPr>
          <w:rFonts w:ascii="Times New Roman" w:hAnsi="Times New Roman" w:cs="Times New Roman"/>
          <w:sz w:val="24"/>
          <w:szCs w:val="24"/>
        </w:rPr>
        <w:t xml:space="preserve">states  </w:t>
      </w:r>
      <w:r w:rsidRPr="008C1697">
        <w:rPr>
          <w:rFonts w:ascii="Times New Roman" w:hAnsi="Times New Roman" w:cs="Times New Roman"/>
          <w:b/>
          <w:bCs/>
          <w:sz w:val="24"/>
          <w:szCs w:val="24"/>
        </w:rPr>
        <w:t>‘</w:t>
      </w:r>
      <w:proofErr w:type="gramEnd"/>
      <w:r w:rsidRPr="008C1697">
        <w:rPr>
          <w:rFonts w:ascii="Times New Roman" w:hAnsi="Times New Roman" w:cs="Times New Roman"/>
          <w:b/>
          <w:bCs/>
          <w:i/>
          <w:iCs/>
          <w:sz w:val="24"/>
          <w:szCs w:val="24"/>
        </w:rPr>
        <w:t>The current or future introduction of technological automation of employee performed tasks negatively impacts upon their perceived job security’</w:t>
      </w:r>
      <w:r w:rsidRPr="008C1697">
        <w:rPr>
          <w:rFonts w:ascii="Times New Roman" w:hAnsi="Times New Roman" w:cs="Times New Roman"/>
          <w:i/>
          <w:iCs/>
          <w:sz w:val="24"/>
          <w:szCs w:val="24"/>
        </w:rPr>
        <w:t>.</w:t>
      </w:r>
      <w:r w:rsidRPr="008C1697">
        <w:rPr>
          <w:rFonts w:ascii="Times New Roman" w:hAnsi="Times New Roman" w:cs="Times New Roman"/>
          <w:sz w:val="24"/>
          <w:szCs w:val="24"/>
        </w:rPr>
        <w:t xml:space="preserve">  </w:t>
      </w:r>
    </w:p>
    <w:p w14:paraId="2EA88D92" w14:textId="153B70FD"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Similar to hypothesis one, the analysis of the indicator variables are utilised in probing the four individual correlation tests to examine the different aspects of the perception of job security, the indicators of ‘</w:t>
      </w:r>
      <w:r w:rsidRPr="008C1697">
        <w:rPr>
          <w:rFonts w:ascii="Times New Roman" w:hAnsi="Times New Roman" w:cs="Times New Roman"/>
          <w:i/>
          <w:iCs/>
          <w:sz w:val="24"/>
          <w:szCs w:val="24"/>
        </w:rPr>
        <w:t>My job feels secure’, ‘My job is almost guaranteed / a permanent position is there if I want it’, ‘Does your organisation implementing new technological automation give you optimism for your continued job security?’ and ‘Does the future of technological automation give rise to concern for you?’</w:t>
      </w:r>
      <w:r w:rsidRPr="008C1697">
        <w:rPr>
          <w:rFonts w:ascii="Times New Roman" w:hAnsi="Times New Roman" w:cs="Times New Roman"/>
          <w:sz w:val="24"/>
          <w:szCs w:val="24"/>
        </w:rPr>
        <w:t xml:space="preserve"> were used.  </w:t>
      </w:r>
    </w:p>
    <w:p w14:paraId="134BF501" w14:textId="1FBE8610"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results of the analysis imply that a relationship exists, however like hypothesis </w:t>
      </w:r>
      <w:r w:rsidR="003D7734">
        <w:rPr>
          <w:rFonts w:ascii="Times New Roman" w:hAnsi="Times New Roman" w:cs="Times New Roman"/>
          <w:sz w:val="24"/>
          <w:szCs w:val="24"/>
        </w:rPr>
        <w:t>one</w:t>
      </w:r>
      <w:r w:rsidRPr="008C1697">
        <w:rPr>
          <w:rFonts w:ascii="Times New Roman" w:hAnsi="Times New Roman" w:cs="Times New Roman"/>
          <w:sz w:val="24"/>
          <w:szCs w:val="24"/>
        </w:rPr>
        <w:t xml:space="preserve">, three of the four tests were not significant, with the analysis within table </w:t>
      </w:r>
      <w:r w:rsidR="003D7734">
        <w:rPr>
          <w:rFonts w:ascii="Times New Roman" w:hAnsi="Times New Roman" w:cs="Times New Roman"/>
          <w:sz w:val="24"/>
          <w:szCs w:val="24"/>
        </w:rPr>
        <w:t>six</w:t>
      </w:r>
      <w:r w:rsidRPr="008C1697">
        <w:rPr>
          <w:rFonts w:ascii="Times New Roman" w:hAnsi="Times New Roman" w:cs="Times New Roman"/>
          <w:sz w:val="24"/>
          <w:szCs w:val="24"/>
        </w:rPr>
        <w:t xml:space="preserve"> being significant at .01, with 67.7% of the sample suggesting that where the perception of future technological task automation is expected then there is a perception of a rise in concern about the future of technological automation.</w:t>
      </w:r>
    </w:p>
    <w:p w14:paraId="6402EE78" w14:textId="2DE5B815"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Tables </w:t>
      </w:r>
      <w:r w:rsidR="003D7734">
        <w:rPr>
          <w:rFonts w:ascii="Times New Roman" w:hAnsi="Times New Roman" w:cs="Times New Roman"/>
          <w:sz w:val="24"/>
          <w:szCs w:val="24"/>
        </w:rPr>
        <w:t>five</w:t>
      </w:r>
      <w:r w:rsidR="003E562B">
        <w:rPr>
          <w:rFonts w:ascii="Times New Roman" w:hAnsi="Times New Roman" w:cs="Times New Roman"/>
          <w:sz w:val="24"/>
          <w:szCs w:val="24"/>
        </w:rPr>
        <w:t xml:space="preserve"> </w:t>
      </w:r>
      <w:r w:rsidRPr="008C1697">
        <w:rPr>
          <w:rFonts w:ascii="Times New Roman" w:hAnsi="Times New Roman" w:cs="Times New Roman"/>
          <w:sz w:val="24"/>
          <w:szCs w:val="24"/>
        </w:rPr>
        <w:t xml:space="preserve">and </w:t>
      </w:r>
      <w:r w:rsidR="003D7734">
        <w:rPr>
          <w:rFonts w:ascii="Times New Roman" w:hAnsi="Times New Roman" w:cs="Times New Roman"/>
          <w:sz w:val="24"/>
          <w:szCs w:val="24"/>
        </w:rPr>
        <w:t>seven</w:t>
      </w:r>
      <w:r w:rsidRPr="008C1697">
        <w:rPr>
          <w:rFonts w:ascii="Times New Roman" w:hAnsi="Times New Roman" w:cs="Times New Roman"/>
          <w:sz w:val="24"/>
          <w:szCs w:val="24"/>
        </w:rPr>
        <w:t xml:space="preserve"> could be observed as indicating that the perception of security is at risk, with the expectation that technological automation will be introduced in the future, by 75% and 73.3% of the </w:t>
      </w:r>
      <w:proofErr w:type="gramStart"/>
      <w:r w:rsidRPr="008C1697">
        <w:rPr>
          <w:rFonts w:ascii="Times New Roman" w:hAnsi="Times New Roman" w:cs="Times New Roman"/>
          <w:sz w:val="24"/>
          <w:szCs w:val="24"/>
        </w:rPr>
        <w:t>sample</w:t>
      </w:r>
      <w:proofErr w:type="gramEnd"/>
      <w:r w:rsidRPr="008C1697">
        <w:rPr>
          <w:rFonts w:ascii="Times New Roman" w:hAnsi="Times New Roman" w:cs="Times New Roman"/>
          <w:sz w:val="24"/>
          <w:szCs w:val="24"/>
        </w:rPr>
        <w:t xml:space="preserve"> respectively.</w:t>
      </w:r>
    </w:p>
    <w:p w14:paraId="5F8359E4" w14:textId="30F84E35"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Through the analysis completed in tables </w:t>
      </w:r>
      <w:r w:rsidR="003D7734">
        <w:rPr>
          <w:rFonts w:ascii="Times New Roman" w:hAnsi="Times New Roman" w:cs="Times New Roman"/>
          <w:sz w:val="24"/>
          <w:szCs w:val="24"/>
        </w:rPr>
        <w:t>five</w:t>
      </w:r>
      <w:r w:rsidR="003E562B">
        <w:rPr>
          <w:rFonts w:ascii="Times New Roman" w:hAnsi="Times New Roman" w:cs="Times New Roman"/>
          <w:sz w:val="24"/>
          <w:szCs w:val="24"/>
        </w:rPr>
        <w:t xml:space="preserve">, </w:t>
      </w:r>
      <w:r w:rsidR="003D7734">
        <w:rPr>
          <w:rFonts w:ascii="Times New Roman" w:hAnsi="Times New Roman" w:cs="Times New Roman"/>
          <w:sz w:val="24"/>
          <w:szCs w:val="24"/>
        </w:rPr>
        <w:t>six</w:t>
      </w:r>
      <w:r w:rsidR="003E562B">
        <w:rPr>
          <w:rFonts w:ascii="Times New Roman" w:hAnsi="Times New Roman" w:cs="Times New Roman"/>
          <w:sz w:val="24"/>
          <w:szCs w:val="24"/>
        </w:rPr>
        <w:t xml:space="preserve">, </w:t>
      </w:r>
      <w:r w:rsidR="003D7734">
        <w:rPr>
          <w:rFonts w:ascii="Times New Roman" w:hAnsi="Times New Roman" w:cs="Times New Roman"/>
          <w:sz w:val="24"/>
          <w:szCs w:val="24"/>
        </w:rPr>
        <w:t>seven</w:t>
      </w:r>
      <w:r w:rsidR="003E562B">
        <w:rPr>
          <w:rFonts w:ascii="Times New Roman" w:hAnsi="Times New Roman" w:cs="Times New Roman"/>
          <w:sz w:val="24"/>
          <w:szCs w:val="24"/>
        </w:rPr>
        <w:t xml:space="preserve"> and </w:t>
      </w:r>
      <w:r w:rsidR="003D7734">
        <w:rPr>
          <w:rFonts w:ascii="Times New Roman" w:hAnsi="Times New Roman" w:cs="Times New Roman"/>
          <w:sz w:val="24"/>
          <w:szCs w:val="24"/>
        </w:rPr>
        <w:t>eight</w:t>
      </w:r>
      <w:r w:rsidRPr="008C1697">
        <w:rPr>
          <w:rFonts w:ascii="Times New Roman" w:hAnsi="Times New Roman" w:cs="Times New Roman"/>
          <w:sz w:val="24"/>
          <w:szCs w:val="24"/>
        </w:rPr>
        <w:t xml:space="preserve">, we can consider if the arguments support hypothesis </w:t>
      </w:r>
      <w:r w:rsidR="003D7734">
        <w:rPr>
          <w:rFonts w:ascii="Times New Roman" w:hAnsi="Times New Roman" w:cs="Times New Roman"/>
          <w:sz w:val="24"/>
          <w:szCs w:val="24"/>
        </w:rPr>
        <w:t>two</w:t>
      </w:r>
      <w:r w:rsidRPr="008C1697">
        <w:rPr>
          <w:rFonts w:ascii="Times New Roman" w:hAnsi="Times New Roman" w:cs="Times New Roman"/>
          <w:sz w:val="24"/>
          <w:szCs w:val="24"/>
        </w:rPr>
        <w:t xml:space="preserve">.   Table </w:t>
      </w:r>
      <w:r w:rsidR="003D7734">
        <w:rPr>
          <w:rFonts w:ascii="Times New Roman" w:hAnsi="Times New Roman" w:cs="Times New Roman"/>
          <w:sz w:val="24"/>
          <w:szCs w:val="24"/>
        </w:rPr>
        <w:t>six</w:t>
      </w:r>
      <w:r w:rsidRPr="008C1697">
        <w:rPr>
          <w:rFonts w:ascii="Times New Roman" w:hAnsi="Times New Roman" w:cs="Times New Roman"/>
          <w:sz w:val="24"/>
          <w:szCs w:val="24"/>
        </w:rPr>
        <w:t xml:space="preserve"> indicates that there is a rise of concern about the technological future where technological task automation is expected to occur, and although this is significant, there is no direct reference to the white-collar office environment within the indicator.  </w:t>
      </w:r>
    </w:p>
    <w:p w14:paraId="4D1C7A09" w14:textId="1DB35548"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In tables </w:t>
      </w:r>
      <w:r w:rsidR="003D7734">
        <w:rPr>
          <w:rFonts w:ascii="Times New Roman" w:hAnsi="Times New Roman" w:cs="Times New Roman"/>
          <w:sz w:val="24"/>
          <w:szCs w:val="24"/>
        </w:rPr>
        <w:t>five</w:t>
      </w:r>
      <w:r w:rsidRPr="008C1697">
        <w:rPr>
          <w:rFonts w:ascii="Times New Roman" w:hAnsi="Times New Roman" w:cs="Times New Roman"/>
          <w:sz w:val="24"/>
          <w:szCs w:val="24"/>
        </w:rPr>
        <w:t xml:space="preserve"> and </w:t>
      </w:r>
      <w:r w:rsidR="003D7734">
        <w:rPr>
          <w:rFonts w:ascii="Times New Roman" w:hAnsi="Times New Roman" w:cs="Times New Roman"/>
          <w:sz w:val="24"/>
          <w:szCs w:val="24"/>
        </w:rPr>
        <w:t>seven</w:t>
      </w:r>
      <w:r w:rsidRPr="008C1697">
        <w:rPr>
          <w:rFonts w:ascii="Times New Roman" w:hAnsi="Times New Roman" w:cs="Times New Roman"/>
          <w:sz w:val="24"/>
          <w:szCs w:val="24"/>
        </w:rPr>
        <w:t>, although not significant, an observation can be made that there is a negative correlation between perceived job security and/or perceived optimism for continued job security and perceived future technological task automation.  From the observations, it could be considered that hypothesis two ‘</w:t>
      </w:r>
      <w:r w:rsidRPr="008C1697">
        <w:rPr>
          <w:rFonts w:ascii="Times New Roman" w:hAnsi="Times New Roman" w:cs="Times New Roman"/>
          <w:b/>
          <w:bCs/>
          <w:i/>
          <w:iCs/>
          <w:sz w:val="24"/>
          <w:szCs w:val="24"/>
        </w:rPr>
        <w:t>The current or future introduction of technological automation of employee performed tasks negatively impacts upon their perceived job security’</w:t>
      </w:r>
      <w:r w:rsidRPr="008C1697">
        <w:rPr>
          <w:rFonts w:ascii="Times New Roman" w:hAnsi="Times New Roman" w:cs="Times New Roman"/>
          <w:sz w:val="24"/>
          <w:szCs w:val="24"/>
        </w:rPr>
        <w:t xml:space="preserve"> is represented by the analysis of tables five, six and seven and that there is a negative relationship between technological automation and job security, although this relationship is implied.</w:t>
      </w:r>
    </w:p>
    <w:p w14:paraId="58828EEC" w14:textId="77777777"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When investigating </w:t>
      </w:r>
      <w:proofErr w:type="gramStart"/>
      <w:r w:rsidRPr="008C1697">
        <w:rPr>
          <w:rFonts w:ascii="Times New Roman" w:hAnsi="Times New Roman" w:cs="Times New Roman"/>
          <w:sz w:val="24"/>
          <w:szCs w:val="24"/>
        </w:rPr>
        <w:t>all of</w:t>
      </w:r>
      <w:proofErr w:type="gramEnd"/>
      <w:r w:rsidRPr="008C1697">
        <w:rPr>
          <w:rFonts w:ascii="Times New Roman" w:hAnsi="Times New Roman" w:cs="Times New Roman"/>
          <w:sz w:val="24"/>
          <w:szCs w:val="24"/>
        </w:rPr>
        <w:t xml:space="preserve"> the dependent and independent variables holistically, we can detect a correlation between the current tense and future tense variables and observe where the variable indicators concur. </w:t>
      </w:r>
    </w:p>
    <w:p w14:paraId="23B1E3E7" w14:textId="6E618927"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analysis of tables </w:t>
      </w:r>
      <w:r w:rsidR="003D7734">
        <w:rPr>
          <w:rFonts w:ascii="Times New Roman" w:hAnsi="Times New Roman" w:cs="Times New Roman"/>
          <w:sz w:val="24"/>
          <w:szCs w:val="24"/>
        </w:rPr>
        <w:t>two</w:t>
      </w:r>
      <w:r w:rsidRPr="008C1697">
        <w:rPr>
          <w:rFonts w:ascii="Times New Roman" w:hAnsi="Times New Roman" w:cs="Times New Roman"/>
          <w:sz w:val="24"/>
          <w:szCs w:val="24"/>
        </w:rPr>
        <w:t xml:space="preserve"> and </w:t>
      </w:r>
      <w:r w:rsidR="003D7734">
        <w:rPr>
          <w:rFonts w:ascii="Times New Roman" w:hAnsi="Times New Roman" w:cs="Times New Roman"/>
          <w:sz w:val="24"/>
          <w:szCs w:val="24"/>
        </w:rPr>
        <w:t>six</w:t>
      </w:r>
      <w:r w:rsidRPr="008C1697">
        <w:rPr>
          <w:rFonts w:ascii="Times New Roman" w:hAnsi="Times New Roman" w:cs="Times New Roman"/>
          <w:sz w:val="24"/>
          <w:szCs w:val="24"/>
        </w:rPr>
        <w:t xml:space="preserve"> reveal they both use the same dependent variable </w:t>
      </w:r>
      <w:r w:rsidRPr="008C1697">
        <w:rPr>
          <w:rFonts w:ascii="Times New Roman" w:hAnsi="Times New Roman" w:cs="Times New Roman"/>
          <w:i/>
          <w:iCs/>
          <w:sz w:val="24"/>
          <w:szCs w:val="24"/>
        </w:rPr>
        <w:t xml:space="preserve">‘Does the future of technological automation give rise to concern for you?’ </w:t>
      </w:r>
      <w:r w:rsidRPr="008C1697">
        <w:rPr>
          <w:rFonts w:ascii="Times New Roman" w:hAnsi="Times New Roman" w:cs="Times New Roman"/>
          <w:sz w:val="24"/>
          <w:szCs w:val="24"/>
        </w:rPr>
        <w:t xml:space="preserve">and are both significant. From this, it can be inferred from the analysis results that there is a rise in concern for the future regardless of past or future automation of tasks, although as has already determined there is no direct connection with the white-collar office environment.  </w:t>
      </w:r>
    </w:p>
    <w:p w14:paraId="7A80EB88" w14:textId="33C2A3B5"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analysis of tables </w:t>
      </w:r>
      <w:r w:rsidR="003D7734">
        <w:rPr>
          <w:rFonts w:ascii="Times New Roman" w:hAnsi="Times New Roman" w:cs="Times New Roman"/>
          <w:sz w:val="24"/>
          <w:szCs w:val="24"/>
        </w:rPr>
        <w:t>one</w:t>
      </w:r>
      <w:r w:rsidRPr="008C1697">
        <w:rPr>
          <w:rFonts w:ascii="Times New Roman" w:hAnsi="Times New Roman" w:cs="Times New Roman"/>
          <w:sz w:val="24"/>
          <w:szCs w:val="24"/>
        </w:rPr>
        <w:t xml:space="preserve">, </w:t>
      </w:r>
      <w:r w:rsidR="003D7734">
        <w:rPr>
          <w:rFonts w:ascii="Times New Roman" w:hAnsi="Times New Roman" w:cs="Times New Roman"/>
          <w:sz w:val="24"/>
          <w:szCs w:val="24"/>
        </w:rPr>
        <w:t>three</w:t>
      </w:r>
      <w:r w:rsidRPr="008C1697">
        <w:rPr>
          <w:rFonts w:ascii="Times New Roman" w:hAnsi="Times New Roman" w:cs="Times New Roman"/>
          <w:sz w:val="24"/>
          <w:szCs w:val="24"/>
        </w:rPr>
        <w:t xml:space="preserve">, </w:t>
      </w:r>
      <w:r w:rsidR="003D7734">
        <w:rPr>
          <w:rFonts w:ascii="Times New Roman" w:hAnsi="Times New Roman" w:cs="Times New Roman"/>
          <w:sz w:val="24"/>
          <w:szCs w:val="24"/>
        </w:rPr>
        <w:t>five</w:t>
      </w:r>
      <w:r w:rsidRPr="008C1697">
        <w:rPr>
          <w:rFonts w:ascii="Times New Roman" w:hAnsi="Times New Roman" w:cs="Times New Roman"/>
          <w:sz w:val="24"/>
          <w:szCs w:val="24"/>
        </w:rPr>
        <w:t xml:space="preserve"> and </w:t>
      </w:r>
      <w:r w:rsidR="003D7734">
        <w:rPr>
          <w:rFonts w:ascii="Times New Roman" w:hAnsi="Times New Roman" w:cs="Times New Roman"/>
          <w:sz w:val="24"/>
          <w:szCs w:val="24"/>
        </w:rPr>
        <w:t>seven</w:t>
      </w:r>
      <w:r w:rsidRPr="008C1697">
        <w:rPr>
          <w:rFonts w:ascii="Times New Roman" w:hAnsi="Times New Roman" w:cs="Times New Roman"/>
          <w:sz w:val="24"/>
          <w:szCs w:val="24"/>
        </w:rPr>
        <w:t>, again although not significant, all observe that the relationship between the technological task automation (either current or perceived future) could imply that there is a negative relationship and that the perception of job security or guarantee is altered.</w:t>
      </w:r>
    </w:p>
    <w:p w14:paraId="3ED8BFB6" w14:textId="77777777" w:rsidR="00847E01" w:rsidRPr="008C1697" w:rsidRDefault="00847E01" w:rsidP="00E716BD">
      <w:pPr>
        <w:spacing w:after="0" w:line="480" w:lineRule="auto"/>
        <w:rPr>
          <w:rFonts w:ascii="Times New Roman" w:hAnsi="Times New Roman" w:cs="Times New Roman"/>
          <w:sz w:val="24"/>
          <w:szCs w:val="24"/>
        </w:rPr>
      </w:pPr>
    </w:p>
    <w:p w14:paraId="1C3F73F9" w14:textId="725F9B33"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Hypothesis </w:t>
      </w:r>
      <w:r w:rsidR="003D7734">
        <w:rPr>
          <w:rFonts w:ascii="Times New Roman" w:hAnsi="Times New Roman" w:cs="Times New Roman"/>
          <w:sz w:val="24"/>
          <w:szCs w:val="24"/>
        </w:rPr>
        <w:t>three</w:t>
      </w:r>
      <w:r w:rsidRPr="008C1697">
        <w:rPr>
          <w:rFonts w:ascii="Times New Roman" w:hAnsi="Times New Roman" w:cs="Times New Roman"/>
          <w:sz w:val="24"/>
          <w:szCs w:val="24"/>
        </w:rPr>
        <w:t xml:space="preserve"> </w:t>
      </w:r>
      <w:proofErr w:type="gramStart"/>
      <w:r w:rsidRPr="008C1697">
        <w:rPr>
          <w:rFonts w:ascii="Times New Roman" w:hAnsi="Times New Roman" w:cs="Times New Roman"/>
          <w:sz w:val="24"/>
          <w:szCs w:val="24"/>
        </w:rPr>
        <w:t xml:space="preserve">-  </w:t>
      </w:r>
      <w:r w:rsidRPr="008C1697">
        <w:rPr>
          <w:rFonts w:ascii="Times New Roman" w:hAnsi="Times New Roman" w:cs="Times New Roman"/>
          <w:b/>
          <w:bCs/>
          <w:sz w:val="24"/>
          <w:szCs w:val="24"/>
        </w:rPr>
        <w:t>‘</w:t>
      </w:r>
      <w:proofErr w:type="gramEnd"/>
      <w:r w:rsidRPr="008C1697">
        <w:rPr>
          <w:rFonts w:ascii="Times New Roman" w:hAnsi="Times New Roman" w:cs="Times New Roman"/>
          <w:b/>
          <w:bCs/>
          <w:i/>
          <w:iCs/>
          <w:sz w:val="24"/>
          <w:szCs w:val="24"/>
        </w:rPr>
        <w:t>Job guarantee positively impacts employees security perception’</w:t>
      </w:r>
      <w:r w:rsidRPr="008C1697">
        <w:rPr>
          <w:rFonts w:ascii="Times New Roman" w:hAnsi="Times New Roman" w:cs="Times New Roman"/>
          <w:i/>
          <w:iCs/>
          <w:sz w:val="24"/>
          <w:szCs w:val="24"/>
        </w:rPr>
        <w:t xml:space="preserve"> </w:t>
      </w:r>
      <w:r w:rsidRPr="008C1697">
        <w:rPr>
          <w:rFonts w:ascii="Times New Roman" w:hAnsi="Times New Roman" w:cs="Times New Roman"/>
          <w:sz w:val="24"/>
          <w:szCs w:val="24"/>
        </w:rPr>
        <w:t>also considers how the perception of job security is or could be altered when examining it through the same variables as hypothesis one and two. ‘</w:t>
      </w:r>
      <w:r w:rsidRPr="008C1697">
        <w:rPr>
          <w:rFonts w:ascii="Times New Roman" w:hAnsi="Times New Roman" w:cs="Times New Roman"/>
          <w:i/>
          <w:iCs/>
          <w:sz w:val="24"/>
          <w:szCs w:val="24"/>
        </w:rPr>
        <w:t>My job is almost guaranteed / a permanent position is there if I want it’</w:t>
      </w:r>
      <w:r w:rsidRPr="008C1697">
        <w:rPr>
          <w:rFonts w:ascii="Times New Roman" w:hAnsi="Times New Roman" w:cs="Times New Roman"/>
          <w:sz w:val="24"/>
          <w:szCs w:val="24"/>
        </w:rPr>
        <w:t xml:space="preserve"> as the independent variable, and ‘</w:t>
      </w:r>
      <w:r w:rsidRPr="008C1697">
        <w:rPr>
          <w:rFonts w:ascii="Times New Roman" w:hAnsi="Times New Roman" w:cs="Times New Roman"/>
          <w:i/>
          <w:iCs/>
          <w:sz w:val="24"/>
          <w:szCs w:val="24"/>
        </w:rPr>
        <w:t xml:space="preserve">My job feels secure’,  ‘Does your organisation implementing new technological automation give you optimism for your continued job security?’ </w:t>
      </w:r>
      <w:r w:rsidRPr="008C1697">
        <w:rPr>
          <w:rFonts w:ascii="Times New Roman" w:hAnsi="Times New Roman" w:cs="Times New Roman"/>
          <w:sz w:val="24"/>
          <w:szCs w:val="24"/>
        </w:rPr>
        <w:t>and</w:t>
      </w:r>
      <w:r w:rsidRPr="008C1697">
        <w:rPr>
          <w:rFonts w:ascii="Times New Roman" w:hAnsi="Times New Roman" w:cs="Times New Roman"/>
          <w:i/>
          <w:iCs/>
          <w:sz w:val="24"/>
          <w:szCs w:val="24"/>
        </w:rPr>
        <w:t xml:space="preserve"> ‘Does the future of technological automation give rise to concern for you?’</w:t>
      </w:r>
      <w:r w:rsidRPr="008C1697">
        <w:rPr>
          <w:rFonts w:ascii="Times New Roman" w:hAnsi="Times New Roman" w:cs="Times New Roman"/>
          <w:sz w:val="24"/>
          <w:szCs w:val="24"/>
        </w:rPr>
        <w:t xml:space="preserve"> as the dependent variables.</w:t>
      </w:r>
    </w:p>
    <w:p w14:paraId="4950DC8A" w14:textId="77777777" w:rsidR="00847E01" w:rsidRPr="008C1697" w:rsidRDefault="00847E01" w:rsidP="00E716BD">
      <w:pPr>
        <w:spacing w:after="0" w:line="480" w:lineRule="auto"/>
        <w:rPr>
          <w:rFonts w:ascii="Times New Roman" w:hAnsi="Times New Roman" w:cs="Times New Roman"/>
          <w:sz w:val="24"/>
          <w:szCs w:val="24"/>
        </w:rPr>
      </w:pPr>
      <w:proofErr w:type="gramStart"/>
      <w:r w:rsidRPr="008C1697">
        <w:rPr>
          <w:rFonts w:ascii="Times New Roman" w:hAnsi="Times New Roman" w:cs="Times New Roman"/>
          <w:sz w:val="24"/>
          <w:szCs w:val="24"/>
        </w:rPr>
        <w:t>All of</w:t>
      </w:r>
      <w:proofErr w:type="gramEnd"/>
      <w:r w:rsidRPr="008C1697">
        <w:rPr>
          <w:rFonts w:ascii="Times New Roman" w:hAnsi="Times New Roman" w:cs="Times New Roman"/>
          <w:sz w:val="24"/>
          <w:szCs w:val="24"/>
        </w:rPr>
        <w:t xml:space="preserve"> the analysis was significant, with values between .000 and .002 and all of the analysis indicated that the relationship between job guarantee or job permanency and the perception of security exists.</w:t>
      </w:r>
    </w:p>
    <w:p w14:paraId="3E29861B" w14:textId="7A251A32"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The analysis shows that the perception of job guarantee or job permanency gives rise to the perception of job security, with the analysis in table ten indicating with 86.7% of the sample that the perception of job guarantee or job permanency impacts positively on the perception of job security even when the introduction of new technologies is perceived.</w:t>
      </w:r>
    </w:p>
    <w:p w14:paraId="5A0A89D5" w14:textId="54BA19FE"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Hypothesis </w:t>
      </w:r>
      <w:r w:rsidR="00C040D8">
        <w:rPr>
          <w:rFonts w:ascii="Times New Roman" w:hAnsi="Times New Roman" w:cs="Times New Roman"/>
          <w:sz w:val="24"/>
          <w:szCs w:val="24"/>
        </w:rPr>
        <w:t>three</w:t>
      </w:r>
      <w:r w:rsidRPr="008C1697">
        <w:rPr>
          <w:rFonts w:ascii="Times New Roman" w:hAnsi="Times New Roman" w:cs="Times New Roman"/>
          <w:sz w:val="24"/>
          <w:szCs w:val="24"/>
        </w:rPr>
        <w:t xml:space="preserve"> indicates that where the sample felt job security through the expectation of job guarantee or job permanency, technological automation did not give rise to concern </w:t>
      </w:r>
    </w:p>
    <w:p w14:paraId="615689EB" w14:textId="77777777"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When combining the implied and significant results of all of the analysis across all three hypotheses, an observation can be inferred that the perception of security can be altered negatively with the introduction of current or future technological task automation, but where job guarantee or job permanency is felt, then perceived job security is positively altered by the introduction of new technological task automation.</w:t>
      </w:r>
    </w:p>
    <w:p w14:paraId="4FF5D888" w14:textId="77777777"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Applying all three of the hypotheses together in responding to the research question does technological automation impact perceived job security, it can be implied that job security </w:t>
      </w:r>
      <w:r w:rsidRPr="008C1697">
        <w:rPr>
          <w:rFonts w:ascii="Times New Roman" w:hAnsi="Times New Roman" w:cs="Times New Roman"/>
          <w:bCs/>
          <w:sz w:val="24"/>
          <w:szCs w:val="24"/>
        </w:rPr>
        <w:t xml:space="preserve">which is a subjective phenomenon has a negative relationship with the implementation of new or past technological task automation. </w:t>
      </w:r>
    </w:p>
    <w:p w14:paraId="183590C1" w14:textId="77777777" w:rsidR="00847E01" w:rsidRPr="008C1697" w:rsidRDefault="00847E01" w:rsidP="00E716BD">
      <w:pPr>
        <w:spacing w:after="0" w:line="480" w:lineRule="auto"/>
        <w:rPr>
          <w:rFonts w:ascii="Times New Roman" w:hAnsi="Times New Roman" w:cs="Times New Roman"/>
          <w:bCs/>
          <w:sz w:val="24"/>
          <w:szCs w:val="24"/>
        </w:rPr>
      </w:pPr>
    </w:p>
    <w:p w14:paraId="027D19E9" w14:textId="7B982651" w:rsidR="00847E01" w:rsidRPr="00971526" w:rsidRDefault="00847E01" w:rsidP="00E716BD">
      <w:pPr>
        <w:pStyle w:val="Heading2"/>
        <w:spacing w:before="0" w:line="480" w:lineRule="auto"/>
        <w:ind w:left="284" w:hanging="142"/>
        <w:rPr>
          <w:rFonts w:ascii="Times New Roman" w:eastAsia="Times New Roman" w:hAnsi="Times New Roman" w:cs="Times New Roman"/>
          <w:sz w:val="28"/>
          <w:szCs w:val="28"/>
          <w:lang w:eastAsia="en-GB"/>
        </w:rPr>
      </w:pPr>
      <w:bookmarkStart w:id="53" w:name="_Toc51165993"/>
      <w:r w:rsidRPr="00971526">
        <w:rPr>
          <w:rFonts w:ascii="Times New Roman" w:eastAsia="Times New Roman" w:hAnsi="Times New Roman" w:cs="Times New Roman"/>
          <w:sz w:val="28"/>
          <w:szCs w:val="28"/>
          <w:lang w:eastAsia="en-GB"/>
        </w:rPr>
        <w:t>7.</w:t>
      </w:r>
      <w:r w:rsidR="00971526">
        <w:rPr>
          <w:rFonts w:ascii="Times New Roman" w:eastAsia="Times New Roman" w:hAnsi="Times New Roman" w:cs="Times New Roman"/>
          <w:sz w:val="28"/>
          <w:szCs w:val="28"/>
          <w:lang w:eastAsia="en-GB"/>
        </w:rPr>
        <w:t>1</w:t>
      </w:r>
      <w:r w:rsidRPr="00971526">
        <w:rPr>
          <w:rFonts w:ascii="Times New Roman" w:eastAsia="Times New Roman" w:hAnsi="Times New Roman" w:cs="Times New Roman"/>
          <w:sz w:val="28"/>
          <w:szCs w:val="28"/>
          <w:lang w:eastAsia="en-GB"/>
        </w:rPr>
        <w:t xml:space="preserve"> </w:t>
      </w:r>
      <w:r w:rsidR="003E562B" w:rsidRPr="00971526">
        <w:rPr>
          <w:rFonts w:ascii="Times New Roman" w:eastAsia="Times New Roman" w:hAnsi="Times New Roman" w:cs="Times New Roman"/>
          <w:sz w:val="28"/>
          <w:szCs w:val="28"/>
          <w:lang w:eastAsia="en-GB"/>
        </w:rPr>
        <w:t>W</w:t>
      </w:r>
      <w:r w:rsidRPr="00971526">
        <w:rPr>
          <w:rFonts w:ascii="Times New Roman" w:eastAsia="Times New Roman" w:hAnsi="Times New Roman" w:cs="Times New Roman"/>
          <w:sz w:val="28"/>
          <w:szCs w:val="28"/>
          <w:lang w:eastAsia="en-GB"/>
        </w:rPr>
        <w:t>hy do the results matter?</w:t>
      </w:r>
      <w:bookmarkEnd w:id="53"/>
    </w:p>
    <w:p w14:paraId="1D2F6B2E" w14:textId="77777777" w:rsidR="003E562B" w:rsidRPr="003E562B" w:rsidRDefault="003E562B" w:rsidP="003E562B">
      <w:pPr>
        <w:rPr>
          <w:lang w:eastAsia="en-GB"/>
        </w:rPr>
      </w:pPr>
    </w:p>
    <w:p w14:paraId="1457BB5E" w14:textId="1B16C457" w:rsidR="00847E01" w:rsidRPr="008C1697" w:rsidRDefault="00847E01" w:rsidP="00E716BD">
      <w:pPr>
        <w:spacing w:after="0" w:line="480" w:lineRule="auto"/>
        <w:rPr>
          <w:rFonts w:ascii="Times New Roman" w:eastAsia="Times New Roman" w:hAnsi="Times New Roman" w:cs="Times New Roman"/>
          <w:sz w:val="24"/>
          <w:szCs w:val="24"/>
          <w:lang w:eastAsia="en-GB"/>
        </w:rPr>
      </w:pPr>
      <w:r w:rsidRPr="008C1697">
        <w:rPr>
          <w:rFonts w:ascii="Times New Roman" w:eastAsia="Times New Roman" w:hAnsi="Times New Roman" w:cs="Times New Roman"/>
          <w:sz w:val="24"/>
          <w:szCs w:val="24"/>
          <w:lang w:eastAsia="en-GB"/>
        </w:rPr>
        <w:t xml:space="preserve">Does this research matter? The sample size and the errors in the collected data could be seen as tainting the results, however, the study does </w:t>
      </w:r>
      <w:r w:rsidR="00A20301">
        <w:rPr>
          <w:rFonts w:ascii="Times New Roman" w:eastAsia="Times New Roman" w:hAnsi="Times New Roman" w:cs="Times New Roman"/>
          <w:sz w:val="24"/>
          <w:szCs w:val="24"/>
          <w:lang w:eastAsia="en-GB"/>
        </w:rPr>
        <w:t>imply</w:t>
      </w:r>
      <w:r w:rsidRPr="008C1697">
        <w:rPr>
          <w:rFonts w:ascii="Times New Roman" w:eastAsia="Times New Roman" w:hAnsi="Times New Roman" w:cs="Times New Roman"/>
          <w:sz w:val="24"/>
          <w:szCs w:val="24"/>
          <w:lang w:eastAsia="en-GB"/>
        </w:rPr>
        <w:t xml:space="preserve"> that there are relationships between the perception of job security and technological task automation either current or in the future. </w:t>
      </w:r>
    </w:p>
    <w:p w14:paraId="04BBAFB7" w14:textId="77777777" w:rsidR="00847E01" w:rsidRPr="008C1697" w:rsidRDefault="00847E01" w:rsidP="00E716BD">
      <w:pPr>
        <w:spacing w:after="0" w:line="480" w:lineRule="auto"/>
        <w:rPr>
          <w:rFonts w:ascii="Times New Roman" w:eastAsia="Times New Roman" w:hAnsi="Times New Roman" w:cs="Times New Roman"/>
          <w:sz w:val="24"/>
          <w:szCs w:val="24"/>
          <w:lang w:eastAsia="en-GB"/>
        </w:rPr>
      </w:pPr>
      <w:r w:rsidRPr="008C1697">
        <w:rPr>
          <w:rFonts w:ascii="Times New Roman" w:hAnsi="Times New Roman" w:cs="Times New Roman"/>
          <w:sz w:val="24"/>
          <w:szCs w:val="24"/>
        </w:rPr>
        <w:t>Historically research has investigated the physical act of replacing a job, a task, a group of tasks, an occupation, or the impacts of that automation on the organisation and the structure required to support the technological automation. However, few studies have considered the employee and the perception they may have regarding the use of technological automation or the increasing use of automation within the office workplace, or how it could impact them, and their job within the organisation.  This study could be seen as important, as employee perceptions can give rise to changes in employee behaviour motivation, possibly effecting organisational capabilities, information sharing and innovation, as well as possibly impacting the employee’s family relations, self-worth and financial viability, and this study although flawed it could be implied that a negative relationship could exist.</w:t>
      </w:r>
    </w:p>
    <w:p w14:paraId="48348103" w14:textId="5E0551D6" w:rsidR="00847E01" w:rsidRPr="008C1697" w:rsidRDefault="00847E01" w:rsidP="00E716BD">
      <w:pPr>
        <w:spacing w:after="0" w:line="480" w:lineRule="auto"/>
        <w:rPr>
          <w:rFonts w:ascii="Times New Roman" w:eastAsia="Times New Roman" w:hAnsi="Times New Roman" w:cs="Times New Roman"/>
          <w:sz w:val="24"/>
          <w:szCs w:val="24"/>
          <w:lang w:eastAsia="en-GB"/>
        </w:rPr>
      </w:pPr>
      <w:r w:rsidRPr="008C1697">
        <w:rPr>
          <w:rFonts w:ascii="Times New Roman" w:eastAsia="Times New Roman" w:hAnsi="Times New Roman" w:cs="Times New Roman"/>
          <w:sz w:val="24"/>
          <w:szCs w:val="24"/>
          <w:lang w:eastAsia="en-GB"/>
        </w:rPr>
        <w:t>As mentioned in the introduction this study has been undertaken during the Covid-19 pandemic of 2020.  This pandemic has been seen to have impacts across the world, affecting all economies to varying degrees, including how organisation use and will continue to use technologies. And this study investigat</w:t>
      </w:r>
      <w:r w:rsidR="003E562B">
        <w:rPr>
          <w:rFonts w:ascii="Times New Roman" w:eastAsia="Times New Roman" w:hAnsi="Times New Roman" w:cs="Times New Roman"/>
          <w:sz w:val="24"/>
          <w:szCs w:val="24"/>
          <w:lang w:eastAsia="en-GB"/>
        </w:rPr>
        <w:t>es</w:t>
      </w:r>
      <w:r w:rsidRPr="008C1697">
        <w:rPr>
          <w:rFonts w:ascii="Times New Roman" w:eastAsia="Times New Roman" w:hAnsi="Times New Roman" w:cs="Times New Roman"/>
          <w:sz w:val="24"/>
          <w:szCs w:val="24"/>
          <w:lang w:eastAsia="en-GB"/>
        </w:rPr>
        <w:t xml:space="preserve"> </w:t>
      </w:r>
      <w:r w:rsidR="003E562B">
        <w:rPr>
          <w:rFonts w:ascii="Times New Roman" w:eastAsia="Times New Roman" w:hAnsi="Times New Roman" w:cs="Times New Roman"/>
          <w:sz w:val="24"/>
          <w:szCs w:val="24"/>
          <w:lang w:eastAsia="en-GB"/>
        </w:rPr>
        <w:t>an</w:t>
      </w:r>
      <w:r w:rsidR="002B6C9A">
        <w:rPr>
          <w:rFonts w:ascii="Times New Roman" w:eastAsia="Times New Roman" w:hAnsi="Times New Roman" w:cs="Times New Roman"/>
          <w:sz w:val="24"/>
          <w:szCs w:val="24"/>
          <w:lang w:eastAsia="en-GB"/>
        </w:rPr>
        <w:t xml:space="preserve"> </w:t>
      </w:r>
      <w:r w:rsidR="003E562B">
        <w:rPr>
          <w:rFonts w:ascii="Times New Roman" w:eastAsia="Times New Roman" w:hAnsi="Times New Roman" w:cs="Times New Roman"/>
          <w:sz w:val="24"/>
          <w:szCs w:val="24"/>
          <w:lang w:eastAsia="en-GB"/>
        </w:rPr>
        <w:t xml:space="preserve">important </w:t>
      </w:r>
      <w:r w:rsidRPr="008C1697">
        <w:rPr>
          <w:rFonts w:ascii="Times New Roman" w:eastAsia="Times New Roman" w:hAnsi="Times New Roman" w:cs="Times New Roman"/>
          <w:sz w:val="24"/>
          <w:szCs w:val="24"/>
          <w:lang w:eastAsia="en-GB"/>
        </w:rPr>
        <w:t xml:space="preserve">aspect of </w:t>
      </w:r>
      <w:r w:rsidR="003E562B">
        <w:rPr>
          <w:rFonts w:ascii="Times New Roman" w:eastAsia="Times New Roman" w:hAnsi="Times New Roman" w:cs="Times New Roman"/>
          <w:sz w:val="24"/>
          <w:szCs w:val="24"/>
          <w:lang w:eastAsia="en-GB"/>
        </w:rPr>
        <w:t xml:space="preserve">that potential </w:t>
      </w:r>
      <w:r w:rsidRPr="008C1697">
        <w:rPr>
          <w:rFonts w:ascii="Times New Roman" w:eastAsia="Times New Roman" w:hAnsi="Times New Roman" w:cs="Times New Roman"/>
          <w:sz w:val="24"/>
          <w:szCs w:val="24"/>
          <w:lang w:eastAsia="en-GB"/>
        </w:rPr>
        <w:t>technological unemployment</w:t>
      </w:r>
      <w:r w:rsidR="003E562B">
        <w:rPr>
          <w:rFonts w:ascii="Times New Roman" w:eastAsia="Times New Roman" w:hAnsi="Times New Roman" w:cs="Times New Roman"/>
          <w:sz w:val="24"/>
          <w:szCs w:val="24"/>
          <w:lang w:eastAsia="en-GB"/>
        </w:rPr>
        <w:t xml:space="preserve"> and</w:t>
      </w:r>
      <w:r w:rsidRPr="008C1697">
        <w:rPr>
          <w:rFonts w:ascii="Times New Roman" w:eastAsia="Times New Roman" w:hAnsi="Times New Roman" w:cs="Times New Roman"/>
          <w:sz w:val="24"/>
          <w:szCs w:val="24"/>
          <w:lang w:eastAsia="en-GB"/>
        </w:rPr>
        <w:t xml:space="preserve"> the implementation of task automation, and how that could alter the perceptions of perceived job security. </w:t>
      </w:r>
    </w:p>
    <w:p w14:paraId="1933FE9F" w14:textId="77777777" w:rsidR="00847E01" w:rsidRPr="008C1697" w:rsidRDefault="00847E01" w:rsidP="00E716BD">
      <w:pPr>
        <w:spacing w:after="0" w:line="480" w:lineRule="auto"/>
        <w:rPr>
          <w:rFonts w:ascii="Times New Roman" w:eastAsia="Times New Roman" w:hAnsi="Times New Roman" w:cs="Times New Roman"/>
          <w:sz w:val="24"/>
          <w:szCs w:val="24"/>
          <w:lang w:eastAsia="en-GB"/>
        </w:rPr>
      </w:pPr>
    </w:p>
    <w:p w14:paraId="7ABBDFAB" w14:textId="65B4CDFA" w:rsidR="00847E01" w:rsidRPr="00971526" w:rsidRDefault="00847E01" w:rsidP="00E716BD">
      <w:pPr>
        <w:pStyle w:val="Heading2"/>
        <w:spacing w:before="0" w:line="480" w:lineRule="auto"/>
        <w:ind w:left="284" w:hanging="142"/>
        <w:rPr>
          <w:rFonts w:ascii="Times New Roman" w:eastAsia="Times New Roman" w:hAnsi="Times New Roman" w:cs="Times New Roman"/>
          <w:sz w:val="28"/>
          <w:szCs w:val="28"/>
          <w:lang w:eastAsia="en-GB"/>
        </w:rPr>
      </w:pPr>
      <w:bookmarkStart w:id="54" w:name="_Toc51165994"/>
      <w:r w:rsidRPr="00971526">
        <w:rPr>
          <w:rFonts w:ascii="Times New Roman" w:eastAsia="Times New Roman" w:hAnsi="Times New Roman" w:cs="Times New Roman"/>
          <w:sz w:val="28"/>
          <w:szCs w:val="28"/>
          <w:lang w:eastAsia="en-GB"/>
        </w:rPr>
        <w:t>7.</w:t>
      </w:r>
      <w:r w:rsidR="00971526">
        <w:rPr>
          <w:rFonts w:ascii="Times New Roman" w:eastAsia="Times New Roman" w:hAnsi="Times New Roman" w:cs="Times New Roman"/>
          <w:sz w:val="28"/>
          <w:szCs w:val="28"/>
          <w:lang w:eastAsia="en-GB"/>
        </w:rPr>
        <w:t>2</w:t>
      </w:r>
      <w:r w:rsidRPr="00971526">
        <w:rPr>
          <w:rFonts w:ascii="Times New Roman" w:eastAsia="Times New Roman" w:hAnsi="Times New Roman" w:cs="Times New Roman"/>
          <w:sz w:val="28"/>
          <w:szCs w:val="28"/>
          <w:lang w:eastAsia="en-GB"/>
        </w:rPr>
        <w:t xml:space="preserve"> Limitations: what can’t the results tell us?</w:t>
      </w:r>
      <w:bookmarkEnd w:id="54"/>
    </w:p>
    <w:p w14:paraId="6AD5E122" w14:textId="77777777" w:rsidR="00847E01" w:rsidRPr="008C1697" w:rsidRDefault="00847E01" w:rsidP="00E716BD">
      <w:pPr>
        <w:spacing w:after="0" w:line="480" w:lineRule="auto"/>
        <w:rPr>
          <w:rFonts w:ascii="Times New Roman" w:hAnsi="Times New Roman" w:cs="Times New Roman"/>
          <w:sz w:val="24"/>
          <w:szCs w:val="24"/>
        </w:rPr>
      </w:pPr>
    </w:p>
    <w:p w14:paraId="14808F05" w14:textId="5A00C6C2"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However, there are limitations to this study, these being the small sample size, and the missing data.  </w:t>
      </w:r>
    </w:p>
    <w:p w14:paraId="24CBF7AD" w14:textId="2B372E42"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sample size of 75 is smaller than the planned 100 responses, which is also smaller than the 250 responses, which is </w:t>
      </w:r>
      <w:r w:rsidR="00DB7F58">
        <w:rPr>
          <w:rFonts w:ascii="Times New Roman" w:hAnsi="Times New Roman" w:cs="Times New Roman"/>
          <w:sz w:val="24"/>
          <w:szCs w:val="24"/>
        </w:rPr>
        <w:t xml:space="preserve">normally </w:t>
      </w:r>
      <w:r w:rsidRPr="008C1697">
        <w:rPr>
          <w:rFonts w:ascii="Times New Roman" w:hAnsi="Times New Roman" w:cs="Times New Roman"/>
          <w:sz w:val="24"/>
          <w:szCs w:val="24"/>
        </w:rPr>
        <w:t>considered to be adequate.  The sample also contained missing data, where the Qualtrics tool did not collect possible ‘Don’t Know’ responses to some of the survey questions.</w:t>
      </w:r>
    </w:p>
    <w:p w14:paraId="76AC0D75" w14:textId="77777777"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These factors can be seen to limit potential opportunities for continued study of the sample obtained.  The study may have been less limited through the more detailed inclusion of the following: the possible impacts on the perception of job security when challenged by the current or future perception of technological task automation </w:t>
      </w:r>
      <w:r w:rsidRPr="008C1697">
        <w:rPr>
          <w:rFonts w:ascii="Times New Roman" w:hAnsi="Times New Roman" w:cs="Times New Roman"/>
          <w:i/>
          <w:iCs/>
          <w:sz w:val="24"/>
          <w:szCs w:val="24"/>
        </w:rPr>
        <w:t>in conjunction with;</w:t>
      </w:r>
      <w:r w:rsidRPr="008C1697">
        <w:rPr>
          <w:rFonts w:ascii="Times New Roman" w:hAnsi="Times New Roman" w:cs="Times New Roman"/>
          <w:sz w:val="24"/>
          <w:szCs w:val="24"/>
        </w:rPr>
        <w:t xml:space="preserve"> age, industry, profession, department, management level, gender, tenancy within the organisation, self-assessment of functionality/working efficiency in conjunction with perceived job security and stress, or the general acceptance of technologies.</w:t>
      </w:r>
    </w:p>
    <w:p w14:paraId="418D4933" w14:textId="05247FE9"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It should also be considered that some of the questions used to gain the sample can be considered to be too generic and therefore could facilitate some ambiguity, which can be seen in this study through the analysis in tables </w:t>
      </w:r>
      <w:r w:rsidR="00802FD8">
        <w:rPr>
          <w:rFonts w:ascii="Times New Roman" w:hAnsi="Times New Roman" w:cs="Times New Roman"/>
          <w:sz w:val="24"/>
          <w:szCs w:val="24"/>
        </w:rPr>
        <w:t>two</w:t>
      </w:r>
      <w:r w:rsidRPr="008C1697">
        <w:rPr>
          <w:rFonts w:ascii="Times New Roman" w:hAnsi="Times New Roman" w:cs="Times New Roman"/>
          <w:sz w:val="24"/>
          <w:szCs w:val="24"/>
        </w:rPr>
        <w:t xml:space="preserve"> and </w:t>
      </w:r>
      <w:r w:rsidR="00802FD8">
        <w:rPr>
          <w:rFonts w:ascii="Times New Roman" w:hAnsi="Times New Roman" w:cs="Times New Roman"/>
          <w:sz w:val="24"/>
          <w:szCs w:val="24"/>
        </w:rPr>
        <w:t>eight</w:t>
      </w:r>
      <w:r w:rsidRPr="008C1697">
        <w:rPr>
          <w:rFonts w:ascii="Times New Roman" w:hAnsi="Times New Roman" w:cs="Times New Roman"/>
          <w:sz w:val="24"/>
          <w:szCs w:val="24"/>
        </w:rPr>
        <w:t xml:space="preserve">. </w:t>
      </w:r>
    </w:p>
    <w:p w14:paraId="1D573792" w14:textId="3FFF6E85" w:rsidR="00847E01" w:rsidRPr="00971526" w:rsidRDefault="00847E01" w:rsidP="00E716BD">
      <w:pPr>
        <w:pStyle w:val="Heading2"/>
        <w:spacing w:before="0" w:line="480" w:lineRule="auto"/>
        <w:ind w:left="284" w:hanging="142"/>
        <w:rPr>
          <w:rFonts w:ascii="Times New Roman" w:eastAsia="Times New Roman" w:hAnsi="Times New Roman" w:cs="Times New Roman"/>
          <w:sz w:val="28"/>
          <w:szCs w:val="28"/>
          <w:lang w:eastAsia="en-GB"/>
        </w:rPr>
      </w:pPr>
      <w:bookmarkStart w:id="55" w:name="_Toc51165995"/>
      <w:r w:rsidRPr="00971526">
        <w:rPr>
          <w:rFonts w:ascii="Times New Roman" w:eastAsia="Times New Roman" w:hAnsi="Times New Roman" w:cs="Times New Roman"/>
          <w:sz w:val="28"/>
          <w:szCs w:val="28"/>
          <w:lang w:eastAsia="en-GB"/>
        </w:rPr>
        <w:t>7.</w:t>
      </w:r>
      <w:r w:rsidR="00971526">
        <w:rPr>
          <w:rFonts w:ascii="Times New Roman" w:eastAsia="Times New Roman" w:hAnsi="Times New Roman" w:cs="Times New Roman"/>
          <w:sz w:val="28"/>
          <w:szCs w:val="28"/>
          <w:lang w:eastAsia="en-GB"/>
        </w:rPr>
        <w:t>3</w:t>
      </w:r>
      <w:r w:rsidRPr="00971526">
        <w:rPr>
          <w:rFonts w:ascii="Times New Roman" w:eastAsia="Times New Roman" w:hAnsi="Times New Roman" w:cs="Times New Roman"/>
          <w:sz w:val="28"/>
          <w:szCs w:val="28"/>
          <w:lang w:eastAsia="en-GB"/>
        </w:rPr>
        <w:t xml:space="preserve"> </w:t>
      </w:r>
      <w:r w:rsidR="003E562B" w:rsidRPr="00971526">
        <w:rPr>
          <w:rFonts w:ascii="Times New Roman" w:eastAsia="Times New Roman" w:hAnsi="Times New Roman" w:cs="Times New Roman"/>
          <w:sz w:val="28"/>
          <w:szCs w:val="28"/>
          <w:lang w:eastAsia="en-GB"/>
        </w:rPr>
        <w:t>W</w:t>
      </w:r>
      <w:r w:rsidRPr="00971526">
        <w:rPr>
          <w:rFonts w:ascii="Times New Roman" w:eastAsia="Times New Roman" w:hAnsi="Times New Roman" w:cs="Times New Roman"/>
          <w:sz w:val="28"/>
          <w:szCs w:val="28"/>
          <w:lang w:eastAsia="en-GB"/>
        </w:rPr>
        <w:t>hat practical actions or scientific studies should follow?</w:t>
      </w:r>
      <w:bookmarkEnd w:id="55"/>
    </w:p>
    <w:p w14:paraId="70AA7FBC" w14:textId="77777777" w:rsidR="00847E01" w:rsidRPr="008C1697" w:rsidRDefault="00847E01" w:rsidP="00E716BD">
      <w:pPr>
        <w:spacing w:after="0" w:line="480" w:lineRule="auto"/>
        <w:rPr>
          <w:rFonts w:ascii="Times New Roman" w:hAnsi="Times New Roman" w:cs="Times New Roman"/>
          <w:sz w:val="24"/>
          <w:szCs w:val="24"/>
        </w:rPr>
      </w:pPr>
    </w:p>
    <w:p w14:paraId="35FBAF96" w14:textId="028CDA97"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The study, although using a relatively small sample, can be seen to infer the existence of a relationship between the perception of job security and/or job guarantee and current or future technological task automation within the white-collar office environment. </w:t>
      </w:r>
    </w:p>
    <w:p w14:paraId="138BD547" w14:textId="656D9C1F"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 xml:space="preserve">However, the sample size and missing data </w:t>
      </w:r>
      <w:r w:rsidR="003E562B">
        <w:rPr>
          <w:rFonts w:ascii="Times New Roman" w:hAnsi="Times New Roman" w:cs="Times New Roman"/>
          <w:sz w:val="24"/>
          <w:szCs w:val="24"/>
        </w:rPr>
        <w:t xml:space="preserve">do </w:t>
      </w:r>
      <w:r w:rsidRPr="008C1697">
        <w:rPr>
          <w:rFonts w:ascii="Times New Roman" w:hAnsi="Times New Roman" w:cs="Times New Roman"/>
          <w:sz w:val="24"/>
          <w:szCs w:val="24"/>
        </w:rPr>
        <w:t xml:space="preserve">limit the analysis that is possible, so further research could be undertaken that could engage with a larger sample, and that would enable the missing analysis to be completed.  Further research could also investigate the perception of job </w:t>
      </w:r>
      <w:proofErr w:type="gramStart"/>
      <w:r w:rsidRPr="008C1697">
        <w:rPr>
          <w:rFonts w:ascii="Times New Roman" w:hAnsi="Times New Roman" w:cs="Times New Roman"/>
          <w:sz w:val="24"/>
          <w:szCs w:val="24"/>
        </w:rPr>
        <w:t>security,  anxiety</w:t>
      </w:r>
      <w:proofErr w:type="gramEnd"/>
      <w:r w:rsidRPr="008C1697">
        <w:rPr>
          <w:rFonts w:ascii="Times New Roman" w:hAnsi="Times New Roman" w:cs="Times New Roman"/>
          <w:sz w:val="24"/>
          <w:szCs w:val="24"/>
        </w:rPr>
        <w:t>, and technological acceptance - all in conjunction with the introduction of technological task automation within the white-collar office environment.</w:t>
      </w:r>
    </w:p>
    <w:p w14:paraId="7681B8B7" w14:textId="796B2FDF" w:rsidR="00847E01"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Further analysis could investigate the impacts of age, management level, years working within the organisation, industry, department, general technological knowledge, gender</w:t>
      </w:r>
      <w:r w:rsidR="003E562B">
        <w:rPr>
          <w:rFonts w:ascii="Times New Roman" w:hAnsi="Times New Roman" w:cs="Times New Roman"/>
          <w:sz w:val="24"/>
          <w:szCs w:val="24"/>
        </w:rPr>
        <w:t>,</w:t>
      </w:r>
      <w:r w:rsidRPr="008C1697">
        <w:rPr>
          <w:rFonts w:ascii="Times New Roman" w:hAnsi="Times New Roman" w:cs="Times New Roman"/>
          <w:sz w:val="24"/>
          <w:szCs w:val="24"/>
        </w:rPr>
        <w:t xml:space="preserve"> organisational communications and technological training received, upon the perception of job security and the introduction of technological task automation.</w:t>
      </w:r>
    </w:p>
    <w:p w14:paraId="20186CAF" w14:textId="77777777" w:rsidR="00BD1DFC" w:rsidRPr="008C1697" w:rsidRDefault="00BD1DFC" w:rsidP="00E716BD">
      <w:pPr>
        <w:spacing w:after="0" w:line="480" w:lineRule="auto"/>
        <w:rPr>
          <w:rFonts w:ascii="Times New Roman" w:hAnsi="Times New Roman" w:cs="Times New Roman"/>
          <w:sz w:val="24"/>
          <w:szCs w:val="24"/>
        </w:rPr>
      </w:pPr>
    </w:p>
    <w:p w14:paraId="69983FF6" w14:textId="2CBAE310" w:rsidR="00847E01" w:rsidRPr="008C1697" w:rsidRDefault="00847E01" w:rsidP="00E716BD">
      <w:pPr>
        <w:spacing w:after="0" w:line="480" w:lineRule="auto"/>
        <w:rPr>
          <w:rFonts w:ascii="Times New Roman" w:hAnsi="Times New Roman" w:cs="Times New Roman"/>
          <w:sz w:val="24"/>
          <w:szCs w:val="24"/>
        </w:rPr>
      </w:pPr>
      <w:r w:rsidRPr="008C1697">
        <w:rPr>
          <w:rFonts w:ascii="Times New Roman" w:hAnsi="Times New Roman" w:cs="Times New Roman"/>
          <w:sz w:val="24"/>
          <w:szCs w:val="24"/>
        </w:rPr>
        <w:t>The proposed future research could provide opportunities for organisations to investigate and understand new ways of implementing technological task automation, within the white-collar office environment, that does not increase the risk of jeopardising perceived job security</w:t>
      </w:r>
      <w:r w:rsidR="00BD1DFC">
        <w:rPr>
          <w:rFonts w:ascii="Times New Roman" w:hAnsi="Times New Roman" w:cs="Times New Roman"/>
          <w:sz w:val="24"/>
          <w:szCs w:val="24"/>
        </w:rPr>
        <w:t>, and therefore influence the employee towards negative behaviours</w:t>
      </w:r>
      <w:r w:rsidRPr="008C1697">
        <w:rPr>
          <w:rFonts w:ascii="Times New Roman" w:hAnsi="Times New Roman" w:cs="Times New Roman"/>
          <w:sz w:val="24"/>
          <w:szCs w:val="24"/>
        </w:rPr>
        <w:t>.</w:t>
      </w:r>
    </w:p>
    <w:p w14:paraId="10DAA766" w14:textId="77777777" w:rsidR="00847E01" w:rsidRPr="008C1697" w:rsidRDefault="00847E01" w:rsidP="00E716BD">
      <w:pPr>
        <w:spacing w:after="0" w:line="480" w:lineRule="auto"/>
        <w:rPr>
          <w:rFonts w:ascii="Times New Roman" w:hAnsi="Times New Roman" w:cs="Times New Roman"/>
          <w:color w:val="00B050"/>
          <w:sz w:val="24"/>
          <w:szCs w:val="24"/>
        </w:rPr>
      </w:pPr>
    </w:p>
    <w:p w14:paraId="466A4393" w14:textId="77777777" w:rsidR="005855AA" w:rsidRPr="008C1697" w:rsidRDefault="005855AA" w:rsidP="00E716BD">
      <w:pPr>
        <w:spacing w:after="0" w:line="480" w:lineRule="auto"/>
        <w:rPr>
          <w:rFonts w:ascii="Times New Roman" w:eastAsiaTheme="majorEastAsia" w:hAnsi="Times New Roman" w:cs="Times New Roman"/>
          <w:spacing w:val="-10"/>
          <w:kern w:val="28"/>
          <w:sz w:val="24"/>
          <w:szCs w:val="24"/>
        </w:rPr>
      </w:pPr>
      <w:r w:rsidRPr="008C1697">
        <w:rPr>
          <w:rFonts w:ascii="Times New Roman" w:hAnsi="Times New Roman" w:cs="Times New Roman"/>
          <w:sz w:val="24"/>
          <w:szCs w:val="24"/>
        </w:rPr>
        <w:br w:type="page"/>
      </w:r>
    </w:p>
    <w:p w14:paraId="78DA857D" w14:textId="4C59203F" w:rsidR="00CF20D9" w:rsidRPr="009E24BF" w:rsidRDefault="005855AA" w:rsidP="00E716BD">
      <w:pPr>
        <w:pStyle w:val="Heading1"/>
        <w:numPr>
          <w:ilvl w:val="0"/>
          <w:numId w:val="7"/>
        </w:numPr>
        <w:spacing w:before="0" w:line="480" w:lineRule="auto"/>
        <w:rPr>
          <w:rFonts w:ascii="Times New Roman" w:hAnsi="Times New Roman" w:cs="Times New Roman"/>
          <w:b/>
          <w:bCs/>
        </w:rPr>
      </w:pPr>
      <w:bookmarkStart w:id="56" w:name="_Toc51165996"/>
      <w:r w:rsidRPr="009E24BF">
        <w:rPr>
          <w:rFonts w:ascii="Times New Roman" w:hAnsi="Times New Roman" w:cs="Times New Roman"/>
          <w:b/>
          <w:bCs/>
        </w:rPr>
        <w:t xml:space="preserve">Summary / </w:t>
      </w:r>
      <w:r w:rsidR="00CF20D9" w:rsidRPr="009E24BF">
        <w:rPr>
          <w:rFonts w:ascii="Times New Roman" w:hAnsi="Times New Roman" w:cs="Times New Roman"/>
          <w:b/>
          <w:bCs/>
        </w:rPr>
        <w:t>Conclusion</w:t>
      </w:r>
      <w:bookmarkEnd w:id="56"/>
    </w:p>
    <w:p w14:paraId="723FFE99" w14:textId="1AC9C020" w:rsidR="00627CB8" w:rsidRPr="008C1697" w:rsidRDefault="00627CB8" w:rsidP="003A4F13">
      <w:pPr>
        <w:rPr>
          <w:rFonts w:ascii="Times New Roman" w:hAnsi="Times New Roman" w:cs="Times New Roman"/>
          <w:sz w:val="24"/>
          <w:szCs w:val="24"/>
        </w:rPr>
      </w:pPr>
    </w:p>
    <w:p w14:paraId="66068B31" w14:textId="77777777" w:rsidR="00325131" w:rsidRPr="00370578" w:rsidRDefault="00325131" w:rsidP="00325131">
      <w:pPr>
        <w:spacing w:after="0" w:line="480" w:lineRule="auto"/>
        <w:rPr>
          <w:rFonts w:ascii="Times New Roman" w:hAnsi="Times New Roman" w:cs="Times New Roman"/>
          <w:sz w:val="24"/>
          <w:szCs w:val="24"/>
        </w:rPr>
      </w:pPr>
      <w:r w:rsidRPr="00370578">
        <w:rPr>
          <w:rFonts w:ascii="Times New Roman" w:hAnsi="Times New Roman" w:cs="Times New Roman"/>
          <w:sz w:val="24"/>
          <w:szCs w:val="24"/>
        </w:rPr>
        <w:t>By using Technological Unemployment as defined by Keynes in 1931 as an introduction to the technological automation of jobs and occupations</w:t>
      </w:r>
      <w:r>
        <w:rPr>
          <w:rFonts w:ascii="Times New Roman" w:hAnsi="Times New Roman" w:cs="Times New Roman"/>
          <w:sz w:val="24"/>
          <w:szCs w:val="24"/>
        </w:rPr>
        <w:t>,</w:t>
      </w:r>
      <w:r w:rsidRPr="00370578">
        <w:rPr>
          <w:rFonts w:ascii="Times New Roman" w:hAnsi="Times New Roman" w:cs="Times New Roman"/>
          <w:sz w:val="24"/>
          <w:szCs w:val="24"/>
        </w:rPr>
        <w:t xml:space="preserve"> the research has centred on the physical replacement of the task or group of tasks completed by the employee.  Keynes’s definition may not now be the most suitable in today's technological society, and this change in the understanding of technological unemployment has also been reflected in the research that is now being undertaken</w:t>
      </w:r>
      <w:r>
        <w:rPr>
          <w:rFonts w:ascii="Times New Roman" w:hAnsi="Times New Roman" w:cs="Times New Roman"/>
          <w:sz w:val="24"/>
          <w:szCs w:val="24"/>
        </w:rPr>
        <w:t>;</w:t>
      </w:r>
      <w:r w:rsidRPr="00370578">
        <w:rPr>
          <w:rFonts w:ascii="Times New Roman" w:hAnsi="Times New Roman" w:cs="Times New Roman"/>
          <w:sz w:val="24"/>
          <w:szCs w:val="24"/>
        </w:rPr>
        <w:t xml:space="preserve"> shifting from research that investigated the loss of jobs, or the obsoletion of occupations to the more subtle investigations into empirical and non-empirical data about technological automation, examining the opportunities, obstacles and the impacts of that technological automation on the organisations, jobs, occupations and tasks performed by employees themselves.</w:t>
      </w:r>
    </w:p>
    <w:p w14:paraId="2416BDFB" w14:textId="77777777" w:rsidR="00325131" w:rsidRPr="00370578" w:rsidRDefault="00325131" w:rsidP="00325131">
      <w:pPr>
        <w:spacing w:after="0" w:line="480" w:lineRule="auto"/>
        <w:rPr>
          <w:rFonts w:ascii="Times New Roman" w:hAnsi="Times New Roman" w:cs="Times New Roman"/>
          <w:sz w:val="24"/>
          <w:szCs w:val="24"/>
        </w:rPr>
      </w:pPr>
    </w:p>
    <w:p w14:paraId="1782FE3C" w14:textId="77777777" w:rsidR="00325131" w:rsidRPr="00370578" w:rsidRDefault="00325131" w:rsidP="00325131">
      <w:pPr>
        <w:spacing w:after="0" w:line="480" w:lineRule="auto"/>
        <w:rPr>
          <w:rFonts w:ascii="Times New Roman" w:hAnsi="Times New Roman" w:cs="Times New Roman"/>
          <w:sz w:val="24"/>
          <w:szCs w:val="24"/>
        </w:rPr>
      </w:pPr>
      <w:r w:rsidRPr="00370578">
        <w:rPr>
          <w:rFonts w:ascii="Times New Roman" w:hAnsi="Times New Roman" w:cs="Times New Roman"/>
          <w:sz w:val="24"/>
          <w:szCs w:val="24"/>
        </w:rPr>
        <w:t>Technological unemployment can be an emotive subject and investigating the published business and academi</w:t>
      </w:r>
      <w:r>
        <w:rPr>
          <w:rFonts w:ascii="Times New Roman" w:hAnsi="Times New Roman" w:cs="Times New Roman"/>
          <w:sz w:val="24"/>
          <w:szCs w:val="24"/>
        </w:rPr>
        <w:t>c</w:t>
      </w:r>
      <w:r w:rsidRPr="00370578">
        <w:rPr>
          <w:rFonts w:ascii="Times New Roman" w:hAnsi="Times New Roman" w:cs="Times New Roman"/>
          <w:sz w:val="24"/>
          <w:szCs w:val="24"/>
        </w:rPr>
        <w:t xml:space="preserve"> literature gathered during this study indicates that a gap exists in the research being undertaken into technological automation within the white-collar office environment.  The research undertaken and published frequently investigates the employee, organisational and </w:t>
      </w:r>
      <w:proofErr w:type="spellStart"/>
      <w:r w:rsidRPr="00370578">
        <w:rPr>
          <w:rFonts w:ascii="Times New Roman" w:hAnsi="Times New Roman" w:cs="Times New Roman"/>
          <w:sz w:val="24"/>
          <w:szCs w:val="24"/>
        </w:rPr>
        <w:t>economical</w:t>
      </w:r>
      <w:proofErr w:type="spellEnd"/>
      <w:r w:rsidRPr="00370578">
        <w:rPr>
          <w:rFonts w:ascii="Times New Roman" w:hAnsi="Times New Roman" w:cs="Times New Roman"/>
          <w:sz w:val="24"/>
          <w:szCs w:val="24"/>
        </w:rPr>
        <w:t xml:space="preserve"> impacts of the actual technological automation of tasks</w:t>
      </w:r>
      <w:r>
        <w:rPr>
          <w:rFonts w:ascii="Times New Roman" w:hAnsi="Times New Roman" w:cs="Times New Roman"/>
          <w:sz w:val="24"/>
          <w:szCs w:val="24"/>
        </w:rPr>
        <w:t>.</w:t>
      </w:r>
      <w:r w:rsidRPr="00370578">
        <w:rPr>
          <w:rFonts w:ascii="Times New Roman" w:hAnsi="Times New Roman" w:cs="Times New Roman"/>
          <w:sz w:val="24"/>
          <w:szCs w:val="24"/>
        </w:rPr>
        <w:t xml:space="preserve"> </w:t>
      </w:r>
      <w:r>
        <w:rPr>
          <w:rFonts w:ascii="Times New Roman" w:hAnsi="Times New Roman" w:cs="Times New Roman"/>
          <w:sz w:val="24"/>
          <w:szCs w:val="24"/>
        </w:rPr>
        <w:t>H</w:t>
      </w:r>
      <w:r w:rsidRPr="00370578">
        <w:rPr>
          <w:rFonts w:ascii="Times New Roman" w:hAnsi="Times New Roman" w:cs="Times New Roman"/>
          <w:sz w:val="24"/>
          <w:szCs w:val="24"/>
        </w:rPr>
        <w:t xml:space="preserve">owever, research being undertaken </w:t>
      </w:r>
      <w:r>
        <w:rPr>
          <w:rFonts w:ascii="Times New Roman" w:hAnsi="Times New Roman" w:cs="Times New Roman"/>
          <w:sz w:val="24"/>
          <w:szCs w:val="24"/>
        </w:rPr>
        <w:t>(</w:t>
      </w:r>
      <w:r w:rsidRPr="00370578">
        <w:rPr>
          <w:rFonts w:ascii="Times New Roman" w:hAnsi="Times New Roman" w:cs="Times New Roman"/>
          <w:sz w:val="24"/>
          <w:szCs w:val="24"/>
        </w:rPr>
        <w:t>infrequently</w:t>
      </w:r>
      <w:r>
        <w:rPr>
          <w:rFonts w:ascii="Times New Roman" w:hAnsi="Times New Roman" w:cs="Times New Roman"/>
          <w:sz w:val="24"/>
          <w:szCs w:val="24"/>
        </w:rPr>
        <w:t>)</w:t>
      </w:r>
      <w:r w:rsidRPr="00370578">
        <w:rPr>
          <w:rFonts w:ascii="Times New Roman" w:hAnsi="Times New Roman" w:cs="Times New Roman"/>
          <w:sz w:val="24"/>
          <w:szCs w:val="24"/>
        </w:rPr>
        <w:t xml:space="preserve"> documents the perceptions of employees, or how those perceptions can alter behaviours, with at the time of completing this study</w:t>
      </w:r>
      <w:r>
        <w:rPr>
          <w:rFonts w:ascii="Times New Roman" w:hAnsi="Times New Roman" w:cs="Times New Roman"/>
          <w:sz w:val="24"/>
          <w:szCs w:val="24"/>
        </w:rPr>
        <w:t xml:space="preserve"> </w:t>
      </w:r>
      <w:r w:rsidRPr="00370578">
        <w:rPr>
          <w:rFonts w:ascii="Times New Roman" w:hAnsi="Times New Roman" w:cs="Times New Roman"/>
          <w:sz w:val="24"/>
          <w:szCs w:val="24"/>
        </w:rPr>
        <w:t xml:space="preserve">only two other researchers identified as completing any analysis on this subject </w:t>
      </w:r>
      <w:r>
        <w:rPr>
          <w:rFonts w:ascii="Times New Roman" w:hAnsi="Times New Roman" w:cs="Times New Roman"/>
          <w:sz w:val="24"/>
          <w:szCs w:val="24"/>
        </w:rPr>
        <w:t>– i.e.</w:t>
      </w:r>
      <w:r w:rsidRPr="00370578">
        <w:rPr>
          <w:rFonts w:ascii="Times New Roman" w:hAnsi="Times New Roman" w:cs="Times New Roman"/>
          <w:sz w:val="24"/>
          <w:szCs w:val="24"/>
        </w:rPr>
        <w:t xml:space="preserve"> of careers, security perceptions, and technological task automation.</w:t>
      </w:r>
    </w:p>
    <w:p w14:paraId="175FF22E" w14:textId="1B27E687" w:rsidR="00325131" w:rsidRDefault="00325131" w:rsidP="00325131">
      <w:pPr>
        <w:spacing w:after="0" w:line="480" w:lineRule="auto"/>
        <w:rPr>
          <w:rFonts w:ascii="Times New Roman" w:hAnsi="Times New Roman" w:cs="Times New Roman"/>
          <w:color w:val="00B050"/>
          <w:sz w:val="24"/>
          <w:szCs w:val="24"/>
        </w:rPr>
      </w:pPr>
    </w:p>
    <w:p w14:paraId="64C38F19" w14:textId="3D55ABEA" w:rsidR="00ED1333" w:rsidRDefault="00ED1333" w:rsidP="00325131">
      <w:pPr>
        <w:spacing w:after="0" w:line="480" w:lineRule="auto"/>
        <w:rPr>
          <w:rFonts w:ascii="Times New Roman" w:hAnsi="Times New Roman" w:cs="Times New Roman"/>
          <w:color w:val="00B050"/>
          <w:sz w:val="24"/>
          <w:szCs w:val="24"/>
        </w:rPr>
      </w:pPr>
    </w:p>
    <w:p w14:paraId="1AB11730" w14:textId="77777777" w:rsidR="00ED1333" w:rsidRPr="00370578" w:rsidRDefault="00ED1333" w:rsidP="00325131">
      <w:pPr>
        <w:spacing w:after="0" w:line="480" w:lineRule="auto"/>
        <w:rPr>
          <w:rFonts w:ascii="Times New Roman" w:hAnsi="Times New Roman" w:cs="Times New Roman"/>
          <w:color w:val="00B050"/>
          <w:sz w:val="24"/>
          <w:szCs w:val="24"/>
        </w:rPr>
      </w:pPr>
    </w:p>
    <w:p w14:paraId="56DA92E5" w14:textId="77777777" w:rsidR="00325131" w:rsidRPr="00370578" w:rsidRDefault="00325131" w:rsidP="00325131">
      <w:pPr>
        <w:spacing w:after="0" w:line="480" w:lineRule="auto"/>
        <w:rPr>
          <w:rFonts w:ascii="Times New Roman" w:hAnsi="Times New Roman" w:cs="Times New Roman"/>
          <w:sz w:val="24"/>
          <w:szCs w:val="24"/>
        </w:rPr>
      </w:pPr>
      <w:r w:rsidRPr="00370578">
        <w:rPr>
          <w:rFonts w:ascii="Times New Roman" w:hAnsi="Times New Roman" w:cs="Times New Roman"/>
          <w:sz w:val="24"/>
          <w:szCs w:val="24"/>
        </w:rPr>
        <w:t>This study</w:t>
      </w:r>
      <w:r>
        <w:rPr>
          <w:rFonts w:ascii="Times New Roman" w:hAnsi="Times New Roman" w:cs="Times New Roman"/>
          <w:sz w:val="24"/>
          <w:szCs w:val="24"/>
        </w:rPr>
        <w:t xml:space="preserve"> was</w:t>
      </w:r>
      <w:r w:rsidRPr="00370578">
        <w:rPr>
          <w:rFonts w:ascii="Times New Roman" w:hAnsi="Times New Roman" w:cs="Times New Roman"/>
          <w:sz w:val="24"/>
          <w:szCs w:val="24"/>
        </w:rPr>
        <w:t xml:space="preserve"> hampered by the small sample size of 75 </w:t>
      </w:r>
      <w:r>
        <w:rPr>
          <w:rFonts w:ascii="Times New Roman" w:hAnsi="Times New Roman" w:cs="Times New Roman"/>
          <w:sz w:val="24"/>
          <w:szCs w:val="24"/>
        </w:rPr>
        <w:t>(</w:t>
      </w:r>
      <w:r w:rsidRPr="00370578">
        <w:rPr>
          <w:rFonts w:ascii="Times New Roman" w:hAnsi="Times New Roman" w:cs="Times New Roman"/>
          <w:sz w:val="24"/>
          <w:szCs w:val="24"/>
        </w:rPr>
        <w:t>below the 100 planned</w:t>
      </w:r>
      <w:r>
        <w:rPr>
          <w:rFonts w:ascii="Times New Roman" w:hAnsi="Times New Roman" w:cs="Times New Roman"/>
          <w:sz w:val="24"/>
          <w:szCs w:val="24"/>
        </w:rPr>
        <w:t>)</w:t>
      </w:r>
      <w:r w:rsidRPr="00370578">
        <w:rPr>
          <w:rFonts w:ascii="Times New Roman" w:hAnsi="Times New Roman" w:cs="Times New Roman"/>
          <w:sz w:val="24"/>
          <w:szCs w:val="24"/>
        </w:rPr>
        <w:t xml:space="preserve"> and </w:t>
      </w:r>
      <w:r>
        <w:rPr>
          <w:rFonts w:ascii="Times New Roman" w:hAnsi="Times New Roman" w:cs="Times New Roman"/>
          <w:sz w:val="24"/>
          <w:szCs w:val="24"/>
        </w:rPr>
        <w:t xml:space="preserve">that it </w:t>
      </w:r>
      <w:r w:rsidRPr="00370578">
        <w:rPr>
          <w:rFonts w:ascii="Times New Roman" w:hAnsi="Times New Roman" w:cs="Times New Roman"/>
          <w:sz w:val="24"/>
          <w:szCs w:val="24"/>
        </w:rPr>
        <w:t>contain</w:t>
      </w:r>
      <w:r>
        <w:rPr>
          <w:rFonts w:ascii="Times New Roman" w:hAnsi="Times New Roman" w:cs="Times New Roman"/>
          <w:sz w:val="24"/>
          <w:szCs w:val="24"/>
        </w:rPr>
        <w:t>ed</w:t>
      </w:r>
      <w:r w:rsidRPr="00370578">
        <w:rPr>
          <w:rFonts w:ascii="Times New Roman" w:hAnsi="Times New Roman" w:cs="Times New Roman"/>
          <w:sz w:val="24"/>
          <w:szCs w:val="24"/>
        </w:rPr>
        <w:t xml:space="preserve"> missing categories due to the Qualtrics tool not recording ‘Don’t Know’ responses.  </w:t>
      </w:r>
      <w:r>
        <w:rPr>
          <w:rFonts w:ascii="Times New Roman" w:hAnsi="Times New Roman" w:cs="Times New Roman"/>
          <w:sz w:val="24"/>
          <w:szCs w:val="24"/>
        </w:rPr>
        <w:t>Nevertheless, t</w:t>
      </w:r>
      <w:r w:rsidRPr="00370578">
        <w:rPr>
          <w:rFonts w:ascii="Times New Roman" w:hAnsi="Times New Roman" w:cs="Times New Roman"/>
          <w:sz w:val="24"/>
          <w:szCs w:val="24"/>
        </w:rPr>
        <w:t>he study does imply a suggestion of an opportunity for more research into the perceptions of job security and</w:t>
      </w:r>
      <w:r>
        <w:rPr>
          <w:rFonts w:ascii="Times New Roman" w:hAnsi="Times New Roman" w:cs="Times New Roman"/>
          <w:sz w:val="24"/>
          <w:szCs w:val="24"/>
        </w:rPr>
        <w:t>/</w:t>
      </w:r>
      <w:r w:rsidRPr="00370578">
        <w:rPr>
          <w:rFonts w:ascii="Times New Roman" w:hAnsi="Times New Roman" w:cs="Times New Roman"/>
          <w:sz w:val="24"/>
          <w:szCs w:val="24"/>
        </w:rPr>
        <w:t xml:space="preserve">or job guarantee when past or future technological task automation occurs or is perceived to occur.  </w:t>
      </w:r>
    </w:p>
    <w:p w14:paraId="1A424046" w14:textId="77777777" w:rsidR="00325131" w:rsidRPr="00370578" w:rsidRDefault="00325131" w:rsidP="00325131">
      <w:pPr>
        <w:spacing w:after="0" w:line="480" w:lineRule="auto"/>
        <w:rPr>
          <w:rFonts w:ascii="Times New Roman" w:hAnsi="Times New Roman" w:cs="Times New Roman"/>
          <w:sz w:val="24"/>
          <w:szCs w:val="24"/>
        </w:rPr>
      </w:pPr>
    </w:p>
    <w:p w14:paraId="7AA8722D" w14:textId="77777777" w:rsidR="00325131" w:rsidRPr="00370578" w:rsidRDefault="00325131" w:rsidP="00325131">
      <w:pPr>
        <w:spacing w:after="0" w:line="480" w:lineRule="auto"/>
        <w:rPr>
          <w:rFonts w:ascii="Times New Roman" w:hAnsi="Times New Roman" w:cs="Times New Roman"/>
          <w:sz w:val="24"/>
          <w:szCs w:val="24"/>
        </w:rPr>
      </w:pPr>
      <w:r w:rsidRPr="00370578">
        <w:rPr>
          <w:rFonts w:ascii="Times New Roman" w:hAnsi="Times New Roman" w:cs="Times New Roman"/>
          <w:sz w:val="24"/>
          <w:szCs w:val="24"/>
        </w:rPr>
        <w:t xml:space="preserve">The study scrutinised the sample through three hypotheses, the first hypothesis investigated the past introduction of technological task automation and the perception of job security, the second hypothesis investigated the perception of job security when technological task automation is expected to occur in the near future, and the third hypothesis investigated the perception of job security when job guarantee or job permanence was perceived. </w:t>
      </w:r>
    </w:p>
    <w:p w14:paraId="2B3123C2" w14:textId="77777777" w:rsidR="00325131" w:rsidRPr="00370578" w:rsidRDefault="00325131" w:rsidP="00325131">
      <w:pPr>
        <w:spacing w:after="0" w:line="480" w:lineRule="auto"/>
        <w:rPr>
          <w:rFonts w:ascii="Times New Roman" w:hAnsi="Times New Roman" w:cs="Times New Roman"/>
          <w:sz w:val="24"/>
          <w:szCs w:val="24"/>
        </w:rPr>
      </w:pPr>
    </w:p>
    <w:p w14:paraId="17358340" w14:textId="77777777" w:rsidR="00325131" w:rsidRPr="00370578" w:rsidRDefault="00325131" w:rsidP="00325131">
      <w:pPr>
        <w:spacing w:after="0" w:line="480" w:lineRule="auto"/>
        <w:rPr>
          <w:rFonts w:ascii="Times New Roman" w:hAnsi="Times New Roman" w:cs="Times New Roman"/>
          <w:sz w:val="24"/>
          <w:szCs w:val="24"/>
        </w:rPr>
      </w:pPr>
      <w:r w:rsidRPr="00370578">
        <w:rPr>
          <w:rFonts w:ascii="Times New Roman" w:hAnsi="Times New Roman" w:cs="Times New Roman"/>
          <w:sz w:val="24"/>
          <w:szCs w:val="24"/>
        </w:rPr>
        <w:t xml:space="preserve">The examination of the sample </w:t>
      </w:r>
      <w:r>
        <w:rPr>
          <w:rFonts w:ascii="Times New Roman" w:hAnsi="Times New Roman" w:cs="Times New Roman"/>
          <w:sz w:val="24"/>
          <w:szCs w:val="24"/>
        </w:rPr>
        <w:t xml:space="preserve">results </w:t>
      </w:r>
      <w:r w:rsidRPr="00370578">
        <w:rPr>
          <w:rFonts w:ascii="Times New Roman" w:hAnsi="Times New Roman" w:cs="Times New Roman"/>
          <w:sz w:val="24"/>
          <w:szCs w:val="24"/>
        </w:rPr>
        <w:t>through hypothesis one and two</w:t>
      </w:r>
      <w:r>
        <w:rPr>
          <w:rFonts w:ascii="Times New Roman" w:hAnsi="Times New Roman" w:cs="Times New Roman"/>
          <w:sz w:val="24"/>
          <w:szCs w:val="24"/>
        </w:rPr>
        <w:t xml:space="preserve"> </w:t>
      </w:r>
      <w:r w:rsidRPr="00370578">
        <w:rPr>
          <w:rFonts w:ascii="Times New Roman" w:hAnsi="Times New Roman" w:cs="Times New Roman"/>
          <w:sz w:val="24"/>
          <w:szCs w:val="24"/>
        </w:rPr>
        <w:t>indicated that there is an observed implied relationship between past and perceived future technological task automation and the perception of job security.  The analysis that investigated hypothes</w:t>
      </w:r>
      <w:r>
        <w:rPr>
          <w:rFonts w:ascii="Times New Roman" w:hAnsi="Times New Roman" w:cs="Times New Roman"/>
          <w:sz w:val="24"/>
          <w:szCs w:val="24"/>
        </w:rPr>
        <w:t>i</w:t>
      </w:r>
      <w:r w:rsidRPr="00370578">
        <w:rPr>
          <w:rFonts w:ascii="Times New Roman" w:hAnsi="Times New Roman" w:cs="Times New Roman"/>
          <w:sz w:val="24"/>
          <w:szCs w:val="24"/>
        </w:rPr>
        <w:t xml:space="preserve">s one and two comprised of eight separate tests, using the same dependent variables with the independent variables that investigated the perception of job security. </w:t>
      </w:r>
    </w:p>
    <w:p w14:paraId="7AF8E372" w14:textId="77777777" w:rsidR="00325131" w:rsidRPr="00370578" w:rsidRDefault="00325131" w:rsidP="00325131">
      <w:pPr>
        <w:spacing w:after="0" w:line="480" w:lineRule="auto"/>
        <w:rPr>
          <w:rFonts w:ascii="Times New Roman" w:hAnsi="Times New Roman" w:cs="Times New Roman"/>
          <w:sz w:val="24"/>
          <w:szCs w:val="24"/>
        </w:rPr>
      </w:pPr>
    </w:p>
    <w:p w14:paraId="393A8B45" w14:textId="77777777" w:rsidR="00325131" w:rsidRPr="00370578" w:rsidRDefault="00325131" w:rsidP="00325131">
      <w:pPr>
        <w:spacing w:after="0" w:line="480" w:lineRule="auto"/>
        <w:rPr>
          <w:rFonts w:ascii="Times New Roman" w:hAnsi="Times New Roman" w:cs="Times New Roman"/>
          <w:sz w:val="24"/>
          <w:szCs w:val="24"/>
        </w:rPr>
      </w:pPr>
      <w:r w:rsidRPr="00370578">
        <w:rPr>
          <w:rFonts w:ascii="Times New Roman" w:hAnsi="Times New Roman" w:cs="Times New Roman"/>
          <w:sz w:val="24"/>
          <w:szCs w:val="24"/>
        </w:rPr>
        <w:t>Hypothesis three investigated the perception of perceived job security, where job guarantee or permanent position availability is perceived, here all three tests were significant, and therefore the tests could be seen to support the relationship.</w:t>
      </w:r>
    </w:p>
    <w:p w14:paraId="15FD9D7A" w14:textId="77777777" w:rsidR="00325131" w:rsidRPr="00370578" w:rsidRDefault="00325131" w:rsidP="00325131">
      <w:pPr>
        <w:spacing w:after="0" w:line="480" w:lineRule="auto"/>
        <w:rPr>
          <w:rFonts w:ascii="Times New Roman" w:hAnsi="Times New Roman" w:cs="Times New Roman"/>
          <w:sz w:val="24"/>
          <w:szCs w:val="24"/>
        </w:rPr>
      </w:pPr>
      <w:r w:rsidRPr="00370578">
        <w:rPr>
          <w:rFonts w:ascii="Times New Roman" w:hAnsi="Times New Roman" w:cs="Times New Roman"/>
          <w:sz w:val="24"/>
          <w:szCs w:val="24"/>
        </w:rPr>
        <w:t xml:space="preserve">  </w:t>
      </w:r>
    </w:p>
    <w:p w14:paraId="3D8F08C5" w14:textId="77777777" w:rsidR="00325131" w:rsidRPr="00370578" w:rsidRDefault="00325131" w:rsidP="00325131">
      <w:pPr>
        <w:spacing w:after="0" w:line="480" w:lineRule="auto"/>
        <w:rPr>
          <w:rFonts w:ascii="Times New Roman" w:hAnsi="Times New Roman" w:cs="Times New Roman"/>
          <w:sz w:val="24"/>
          <w:szCs w:val="24"/>
        </w:rPr>
      </w:pPr>
      <w:r w:rsidRPr="00370578">
        <w:rPr>
          <w:rFonts w:ascii="Times New Roman" w:hAnsi="Times New Roman" w:cs="Times New Roman"/>
          <w:sz w:val="24"/>
          <w:szCs w:val="24"/>
        </w:rPr>
        <w:t xml:space="preserve">When combining all three hypostases to investigate the perception of job security, when current or future technological task automation occurs, from the results of the tests observations can be made that there is an implied negative relationship between technological task automation and the perception of job security </w:t>
      </w:r>
    </w:p>
    <w:p w14:paraId="335030EE" w14:textId="77777777" w:rsidR="00325131" w:rsidRPr="00370578" w:rsidRDefault="00325131" w:rsidP="00325131">
      <w:pPr>
        <w:spacing w:after="0" w:line="480" w:lineRule="auto"/>
        <w:rPr>
          <w:rFonts w:ascii="Times New Roman" w:hAnsi="Times New Roman" w:cs="Times New Roman"/>
          <w:sz w:val="24"/>
          <w:szCs w:val="24"/>
        </w:rPr>
      </w:pPr>
    </w:p>
    <w:p w14:paraId="2671D941" w14:textId="77777777" w:rsidR="00325131" w:rsidRPr="00370578" w:rsidRDefault="00325131" w:rsidP="00325131">
      <w:pPr>
        <w:spacing w:after="0" w:line="480" w:lineRule="auto"/>
        <w:rPr>
          <w:rFonts w:ascii="Times New Roman" w:hAnsi="Times New Roman" w:cs="Times New Roman"/>
          <w:sz w:val="24"/>
          <w:szCs w:val="24"/>
        </w:rPr>
      </w:pPr>
      <w:r w:rsidRPr="00370578">
        <w:rPr>
          <w:rFonts w:ascii="Times New Roman" w:hAnsi="Times New Roman" w:cs="Times New Roman"/>
          <w:sz w:val="24"/>
          <w:szCs w:val="24"/>
        </w:rPr>
        <w:t>This study has limitations</w:t>
      </w:r>
      <w:r>
        <w:rPr>
          <w:rFonts w:ascii="Times New Roman" w:hAnsi="Times New Roman" w:cs="Times New Roman"/>
          <w:sz w:val="24"/>
          <w:szCs w:val="24"/>
        </w:rPr>
        <w:t>,</w:t>
      </w:r>
      <w:r w:rsidRPr="00370578">
        <w:rPr>
          <w:rFonts w:ascii="Times New Roman" w:hAnsi="Times New Roman" w:cs="Times New Roman"/>
          <w:sz w:val="24"/>
          <w:szCs w:val="24"/>
        </w:rPr>
        <w:t xml:space="preserve"> these being the sample size and missing data </w:t>
      </w:r>
      <w:r>
        <w:rPr>
          <w:rFonts w:ascii="Times New Roman" w:hAnsi="Times New Roman" w:cs="Times New Roman"/>
          <w:sz w:val="24"/>
          <w:szCs w:val="24"/>
        </w:rPr>
        <w:t>being</w:t>
      </w:r>
      <w:r w:rsidRPr="00370578">
        <w:rPr>
          <w:rFonts w:ascii="Times New Roman" w:hAnsi="Times New Roman" w:cs="Times New Roman"/>
          <w:sz w:val="24"/>
          <w:szCs w:val="24"/>
        </w:rPr>
        <w:t xml:space="preserve"> identified as a </w:t>
      </w:r>
      <w:r>
        <w:rPr>
          <w:rFonts w:ascii="Times New Roman" w:hAnsi="Times New Roman" w:cs="Times New Roman"/>
          <w:sz w:val="24"/>
          <w:szCs w:val="24"/>
        </w:rPr>
        <w:t xml:space="preserve">possible </w:t>
      </w:r>
      <w:r w:rsidRPr="00370578">
        <w:rPr>
          <w:rFonts w:ascii="Times New Roman" w:hAnsi="Times New Roman" w:cs="Times New Roman"/>
          <w:sz w:val="24"/>
          <w:szCs w:val="24"/>
        </w:rPr>
        <w:t xml:space="preserve">hindrance to the analysis, altering the results and therefore only allowing the observation of an implied relationship.  The sample size of 75 records also prevented some analysis that could have provided further insights into the perception of job security and technological task automation, </w:t>
      </w:r>
      <w:proofErr w:type="gramStart"/>
      <w:r w:rsidRPr="00370578">
        <w:rPr>
          <w:rFonts w:ascii="Times New Roman" w:hAnsi="Times New Roman" w:cs="Times New Roman"/>
          <w:sz w:val="24"/>
          <w:szCs w:val="24"/>
        </w:rPr>
        <w:t>including</w:t>
      </w:r>
      <w:r>
        <w:rPr>
          <w:rFonts w:ascii="Times New Roman" w:hAnsi="Times New Roman" w:cs="Times New Roman"/>
          <w:sz w:val="24"/>
          <w:szCs w:val="24"/>
        </w:rPr>
        <w:t>;</w:t>
      </w:r>
      <w:proofErr w:type="gramEnd"/>
      <w:r w:rsidRPr="00370578">
        <w:rPr>
          <w:rFonts w:ascii="Times New Roman" w:hAnsi="Times New Roman" w:cs="Times New Roman"/>
          <w:sz w:val="24"/>
          <w:szCs w:val="24"/>
        </w:rPr>
        <w:t xml:space="preserve"> by industry, age, gender, general technological knowledge and tenure within the organisation.</w:t>
      </w:r>
    </w:p>
    <w:p w14:paraId="78A84E54" w14:textId="77777777" w:rsidR="00325131" w:rsidRPr="00370578" w:rsidRDefault="00325131" w:rsidP="00325131">
      <w:pPr>
        <w:spacing w:after="0" w:line="480" w:lineRule="auto"/>
        <w:rPr>
          <w:rFonts w:ascii="Times New Roman" w:hAnsi="Times New Roman" w:cs="Times New Roman"/>
          <w:sz w:val="24"/>
          <w:szCs w:val="24"/>
        </w:rPr>
      </w:pPr>
    </w:p>
    <w:p w14:paraId="6BD1E3CD" w14:textId="77777777" w:rsidR="00325131" w:rsidRPr="00370578" w:rsidRDefault="00325131" w:rsidP="00325131">
      <w:pPr>
        <w:spacing w:after="0" w:line="480" w:lineRule="auto"/>
        <w:rPr>
          <w:rFonts w:ascii="Times New Roman" w:eastAsiaTheme="minorEastAsia" w:hAnsi="Times New Roman" w:cs="Times New Roman"/>
          <w:color w:val="000000" w:themeColor="text1"/>
          <w:kern w:val="24"/>
          <w:sz w:val="24"/>
          <w:szCs w:val="24"/>
        </w:rPr>
      </w:pPr>
      <w:r w:rsidRPr="00370578">
        <w:rPr>
          <w:rFonts w:ascii="Times New Roman" w:hAnsi="Times New Roman" w:cs="Times New Roman"/>
          <w:sz w:val="24"/>
          <w:szCs w:val="24"/>
        </w:rPr>
        <w:t xml:space="preserve">The study implies that there is an opportunity for further research into technological task automation and the perceptions of job security, correcting the issues identified in the limitations, as well as applying further analysis of age, industry, department, gender, general technological knowledge, that in turn could be indicators that could be applied to the acceptance of technological task automation within the white-collar office environment.  </w:t>
      </w:r>
      <w:r w:rsidRPr="00370578">
        <w:rPr>
          <w:rFonts w:ascii="Times New Roman" w:eastAsiaTheme="minorEastAsia" w:hAnsi="Times New Roman" w:cs="Times New Roman"/>
          <w:color w:val="000000" w:themeColor="text1"/>
          <w:kern w:val="24"/>
          <w:sz w:val="24"/>
          <w:szCs w:val="24"/>
        </w:rPr>
        <w:t xml:space="preserve">Although addressing different research questions </w:t>
      </w:r>
      <w:r w:rsidRPr="00370578">
        <w:rPr>
          <w:rFonts w:ascii="Times New Roman" w:hAnsi="Times New Roman" w:cs="Times New Roman"/>
          <w:sz w:val="24"/>
          <w:szCs w:val="24"/>
        </w:rPr>
        <w:t xml:space="preserve">(Iverson, 1996; </w:t>
      </w:r>
      <w:proofErr w:type="spellStart"/>
      <w:r w:rsidRPr="00370578">
        <w:rPr>
          <w:rFonts w:ascii="Times New Roman" w:hAnsi="Times New Roman" w:cs="Times New Roman"/>
          <w:sz w:val="24"/>
          <w:szCs w:val="24"/>
        </w:rPr>
        <w:t>Lissitsa</w:t>
      </w:r>
      <w:proofErr w:type="spellEnd"/>
      <w:r w:rsidRPr="00370578">
        <w:rPr>
          <w:rFonts w:ascii="Times New Roman" w:hAnsi="Times New Roman" w:cs="Times New Roman"/>
          <w:sz w:val="24"/>
          <w:szCs w:val="24"/>
        </w:rPr>
        <w:t xml:space="preserve"> and </w:t>
      </w:r>
      <w:proofErr w:type="spellStart"/>
      <w:r w:rsidRPr="00370578">
        <w:rPr>
          <w:rFonts w:ascii="Times New Roman" w:hAnsi="Times New Roman" w:cs="Times New Roman"/>
          <w:sz w:val="24"/>
          <w:szCs w:val="24"/>
        </w:rPr>
        <w:t>Chachashvili</w:t>
      </w:r>
      <w:proofErr w:type="spellEnd"/>
      <w:r w:rsidRPr="00370578">
        <w:rPr>
          <w:rFonts w:ascii="Times New Roman" w:hAnsi="Times New Roman" w:cs="Times New Roman"/>
          <w:sz w:val="24"/>
          <w:szCs w:val="24"/>
        </w:rPr>
        <w:t>-Bolotin, 2016</w:t>
      </w:r>
      <w:proofErr w:type="gramStart"/>
      <w:r w:rsidRPr="00370578">
        <w:rPr>
          <w:rFonts w:ascii="Times New Roman" w:hAnsi="Times New Roman" w:cs="Times New Roman"/>
          <w:sz w:val="24"/>
          <w:szCs w:val="24"/>
        </w:rPr>
        <w:t>)</w:t>
      </w:r>
      <w:r w:rsidRPr="00370578">
        <w:rPr>
          <w:rFonts w:ascii="Times New Roman" w:eastAsiaTheme="minorEastAsia" w:hAnsi="Times New Roman" w:cs="Times New Roman"/>
          <w:color w:val="000000" w:themeColor="text1"/>
          <w:kern w:val="24"/>
          <w:sz w:val="24"/>
          <w:szCs w:val="24"/>
        </w:rPr>
        <w:t>,</w:t>
      </w:r>
      <w:r w:rsidRPr="00370578">
        <w:rPr>
          <w:rFonts w:ascii="Times New Roman" w:hAnsi="Times New Roman" w:cs="Times New Roman"/>
          <w:sz w:val="24"/>
          <w:szCs w:val="24"/>
        </w:rPr>
        <w:t>(</w:t>
      </w:r>
      <w:proofErr w:type="gramEnd"/>
      <w:r w:rsidRPr="00370578">
        <w:rPr>
          <w:rFonts w:ascii="Times New Roman" w:hAnsi="Times New Roman" w:cs="Times New Roman"/>
          <w:sz w:val="24"/>
          <w:szCs w:val="24"/>
        </w:rPr>
        <w:t>Mokyr et al., 2015)</w:t>
      </w:r>
      <w:r w:rsidRPr="00370578">
        <w:rPr>
          <w:rFonts w:ascii="Times New Roman" w:eastAsiaTheme="minorEastAsia" w:hAnsi="Times New Roman" w:cs="Times New Roman"/>
          <w:color w:val="000000" w:themeColor="text1"/>
          <w:kern w:val="24"/>
          <w:sz w:val="24"/>
          <w:szCs w:val="24"/>
        </w:rPr>
        <w:t xml:space="preserve"> imply that change at staff level can impede or express change acceptance within an organisation </w:t>
      </w:r>
    </w:p>
    <w:p w14:paraId="6E1D0FE7" w14:textId="77777777" w:rsidR="00325131" w:rsidRPr="00370578" w:rsidRDefault="00325131" w:rsidP="00325131">
      <w:pPr>
        <w:spacing w:after="0" w:line="480" w:lineRule="auto"/>
        <w:rPr>
          <w:rFonts w:ascii="Times New Roman" w:hAnsi="Times New Roman" w:cs="Times New Roman"/>
          <w:sz w:val="24"/>
          <w:szCs w:val="24"/>
        </w:rPr>
      </w:pPr>
    </w:p>
    <w:p w14:paraId="6BF8086D" w14:textId="4149678A" w:rsidR="00325131" w:rsidRPr="00370578" w:rsidRDefault="00325131" w:rsidP="00325131">
      <w:pPr>
        <w:spacing w:after="0" w:line="480" w:lineRule="auto"/>
        <w:rPr>
          <w:rFonts w:ascii="Times New Roman" w:hAnsi="Times New Roman" w:cs="Times New Roman"/>
          <w:sz w:val="24"/>
          <w:szCs w:val="24"/>
        </w:rPr>
      </w:pPr>
      <w:r w:rsidRPr="00370578">
        <w:rPr>
          <w:rFonts w:ascii="Times New Roman" w:hAnsi="Times New Roman" w:cs="Times New Roman"/>
          <w:sz w:val="24"/>
          <w:szCs w:val="24"/>
        </w:rPr>
        <w:t xml:space="preserve">The need for further research is bolstered by (Brougham and </w:t>
      </w:r>
      <w:proofErr w:type="spellStart"/>
      <w:r w:rsidRPr="00370578">
        <w:rPr>
          <w:rFonts w:ascii="Times New Roman" w:hAnsi="Times New Roman" w:cs="Times New Roman"/>
          <w:sz w:val="24"/>
          <w:szCs w:val="24"/>
        </w:rPr>
        <w:t>Haar</w:t>
      </w:r>
      <w:proofErr w:type="spellEnd"/>
      <w:r w:rsidRPr="00370578">
        <w:rPr>
          <w:rFonts w:ascii="Times New Roman" w:hAnsi="Times New Roman" w:cs="Times New Roman"/>
          <w:sz w:val="24"/>
          <w:szCs w:val="24"/>
        </w:rPr>
        <w:t>, 2017)</w:t>
      </w:r>
      <w:r w:rsidRPr="00370578">
        <w:rPr>
          <w:rFonts w:ascii="Times New Roman" w:eastAsiaTheme="minorEastAsia" w:hAnsi="Times New Roman" w:cs="Times New Roman"/>
          <w:color w:val="000000" w:themeColor="text1"/>
          <w:kern w:val="24"/>
          <w:sz w:val="24"/>
          <w:szCs w:val="24"/>
        </w:rPr>
        <w:t xml:space="preserve"> </w:t>
      </w:r>
      <w:r>
        <w:rPr>
          <w:rFonts w:ascii="Times New Roman" w:eastAsiaTheme="minorEastAsia" w:hAnsi="Times New Roman" w:cs="Times New Roman"/>
          <w:color w:val="000000" w:themeColor="text1"/>
          <w:kern w:val="24"/>
          <w:sz w:val="24"/>
          <w:szCs w:val="24"/>
        </w:rPr>
        <w:t xml:space="preserve">who </w:t>
      </w:r>
      <w:r w:rsidRPr="00370578">
        <w:rPr>
          <w:rFonts w:ascii="Times New Roman" w:eastAsiaTheme="minorEastAsia" w:hAnsi="Times New Roman" w:cs="Times New Roman"/>
          <w:color w:val="000000" w:themeColor="text1"/>
          <w:kern w:val="24"/>
          <w:sz w:val="24"/>
          <w:szCs w:val="24"/>
        </w:rPr>
        <w:t xml:space="preserve">conclude that “research into employee perceptions of Technological Unemployment is needed”, and  </w:t>
      </w:r>
      <w:r w:rsidRPr="00370578">
        <w:rPr>
          <w:rFonts w:ascii="Times New Roman" w:hAnsi="Times New Roman" w:cs="Times New Roman"/>
          <w:sz w:val="24"/>
          <w:szCs w:val="24"/>
        </w:rPr>
        <w:t xml:space="preserve">Frey and Osborne, (2017) </w:t>
      </w:r>
      <w:r>
        <w:rPr>
          <w:rFonts w:ascii="Times New Roman" w:hAnsi="Times New Roman" w:cs="Times New Roman"/>
          <w:sz w:val="24"/>
          <w:szCs w:val="24"/>
        </w:rPr>
        <w:t>who state</w:t>
      </w:r>
      <w:r w:rsidRPr="00370578">
        <w:rPr>
          <w:rFonts w:ascii="Times New Roman" w:hAnsi="Times New Roman" w:cs="Times New Roman"/>
          <w:sz w:val="24"/>
          <w:szCs w:val="24"/>
        </w:rPr>
        <w:t xml:space="preserve"> “To our knowledge, no study has yet quantified what recent technological progress is likely to mean for the future of employment”.  Although this is not a direct </w:t>
      </w:r>
      <w:r>
        <w:rPr>
          <w:rFonts w:ascii="Times New Roman" w:hAnsi="Times New Roman" w:cs="Times New Roman"/>
          <w:sz w:val="24"/>
          <w:szCs w:val="24"/>
        </w:rPr>
        <w:t>acknowledgement</w:t>
      </w:r>
      <w:r w:rsidRPr="00370578">
        <w:rPr>
          <w:rFonts w:ascii="Times New Roman" w:hAnsi="Times New Roman" w:cs="Times New Roman"/>
          <w:sz w:val="24"/>
          <w:szCs w:val="24"/>
        </w:rPr>
        <w:t xml:space="preserve"> for </w:t>
      </w:r>
      <w:r>
        <w:rPr>
          <w:rFonts w:ascii="Times New Roman" w:hAnsi="Times New Roman" w:cs="Times New Roman"/>
          <w:sz w:val="24"/>
          <w:szCs w:val="24"/>
        </w:rPr>
        <w:t xml:space="preserve">the need for </w:t>
      </w:r>
      <w:r w:rsidRPr="00370578">
        <w:rPr>
          <w:rFonts w:ascii="Times New Roman" w:hAnsi="Times New Roman" w:cs="Times New Roman"/>
          <w:sz w:val="24"/>
          <w:szCs w:val="24"/>
        </w:rPr>
        <w:t xml:space="preserve">further research into employee perceptions the conclusions </w:t>
      </w:r>
      <w:r>
        <w:rPr>
          <w:rFonts w:ascii="Times New Roman" w:hAnsi="Times New Roman" w:cs="Times New Roman"/>
          <w:sz w:val="24"/>
          <w:szCs w:val="24"/>
        </w:rPr>
        <w:t>indicate</w:t>
      </w:r>
      <w:r w:rsidRPr="00370578">
        <w:rPr>
          <w:rFonts w:ascii="Times New Roman" w:hAnsi="Times New Roman" w:cs="Times New Roman"/>
          <w:sz w:val="24"/>
          <w:szCs w:val="24"/>
        </w:rPr>
        <w:t xml:space="preserve"> that the investigation of </w:t>
      </w:r>
      <w:r w:rsidR="00ED1333">
        <w:rPr>
          <w:rFonts w:ascii="Times New Roman" w:hAnsi="Times New Roman" w:cs="Times New Roman"/>
          <w:sz w:val="24"/>
          <w:szCs w:val="24"/>
        </w:rPr>
        <w:t>t</w:t>
      </w:r>
      <w:r w:rsidRPr="00370578">
        <w:rPr>
          <w:rFonts w:ascii="Times New Roman" w:hAnsi="Times New Roman" w:cs="Times New Roman"/>
          <w:sz w:val="24"/>
          <w:szCs w:val="24"/>
        </w:rPr>
        <w:t xml:space="preserve">echnological </w:t>
      </w:r>
      <w:r w:rsidR="00ED1333">
        <w:rPr>
          <w:rFonts w:ascii="Times New Roman" w:hAnsi="Times New Roman" w:cs="Times New Roman"/>
          <w:sz w:val="24"/>
          <w:szCs w:val="24"/>
        </w:rPr>
        <w:t>u</w:t>
      </w:r>
      <w:r w:rsidRPr="00370578">
        <w:rPr>
          <w:rFonts w:ascii="Times New Roman" w:hAnsi="Times New Roman" w:cs="Times New Roman"/>
          <w:sz w:val="24"/>
          <w:szCs w:val="24"/>
        </w:rPr>
        <w:t>nemployment needs to continue and broaden in nature.</w:t>
      </w:r>
    </w:p>
    <w:p w14:paraId="25683303" w14:textId="77777777" w:rsidR="00325131" w:rsidRPr="00370578" w:rsidRDefault="00325131" w:rsidP="00325131">
      <w:pPr>
        <w:spacing w:after="0" w:line="480" w:lineRule="auto"/>
        <w:rPr>
          <w:rFonts w:ascii="Times New Roman" w:eastAsiaTheme="minorEastAsia" w:hAnsi="Times New Roman" w:cs="Times New Roman"/>
          <w:color w:val="000000" w:themeColor="text1"/>
          <w:kern w:val="24"/>
          <w:sz w:val="24"/>
          <w:szCs w:val="24"/>
        </w:rPr>
      </w:pPr>
    </w:p>
    <w:p w14:paraId="40E3DA96" w14:textId="77777777" w:rsidR="00881D13" w:rsidRDefault="00325131" w:rsidP="00325131">
      <w:pPr>
        <w:spacing w:after="0" w:line="480" w:lineRule="auto"/>
        <w:rPr>
          <w:rFonts w:ascii="Times New Roman" w:hAnsi="Times New Roman" w:cs="Times New Roman"/>
          <w:sz w:val="24"/>
          <w:szCs w:val="24"/>
        </w:rPr>
      </w:pPr>
      <w:r>
        <w:rPr>
          <w:rFonts w:ascii="Times New Roman" w:hAnsi="Times New Roman" w:cs="Times New Roman"/>
          <w:sz w:val="24"/>
          <w:szCs w:val="24"/>
        </w:rPr>
        <w:t>Additionally, f</w:t>
      </w:r>
      <w:r w:rsidRPr="00370578">
        <w:rPr>
          <w:rFonts w:ascii="Times New Roman" w:hAnsi="Times New Roman" w:cs="Times New Roman"/>
          <w:sz w:val="24"/>
          <w:szCs w:val="24"/>
        </w:rPr>
        <w:t xml:space="preserve">urther research could investigate technological task automation and perceived job security </w:t>
      </w:r>
      <w:proofErr w:type="gramStart"/>
      <w:r w:rsidRPr="00370578">
        <w:rPr>
          <w:rFonts w:ascii="Times New Roman" w:hAnsi="Times New Roman" w:cs="Times New Roman"/>
          <w:sz w:val="24"/>
          <w:szCs w:val="24"/>
        </w:rPr>
        <w:t>in light of</w:t>
      </w:r>
      <w:proofErr w:type="gramEnd"/>
      <w:r w:rsidRPr="00370578">
        <w:rPr>
          <w:rFonts w:ascii="Times New Roman" w:hAnsi="Times New Roman" w:cs="Times New Roman"/>
          <w:sz w:val="24"/>
          <w:szCs w:val="24"/>
        </w:rPr>
        <w:t xml:space="preserve"> the Covid-19 pandemic, both before and after the lockdowns of 2020 and how technologies have been used to maintain organisations and their operations</w:t>
      </w:r>
      <w:r>
        <w:rPr>
          <w:rFonts w:ascii="Times New Roman" w:hAnsi="Times New Roman" w:cs="Times New Roman"/>
          <w:sz w:val="24"/>
          <w:szCs w:val="24"/>
        </w:rPr>
        <w:t>.</w:t>
      </w:r>
      <w:r w:rsidRPr="00370578">
        <w:rPr>
          <w:rFonts w:ascii="Times New Roman" w:hAnsi="Times New Roman" w:cs="Times New Roman"/>
          <w:sz w:val="24"/>
          <w:szCs w:val="24"/>
        </w:rPr>
        <w:t xml:space="preserve">  </w:t>
      </w:r>
    </w:p>
    <w:p w14:paraId="083925CB" w14:textId="77777777" w:rsidR="00881D13" w:rsidRDefault="00881D13" w:rsidP="00325131">
      <w:pPr>
        <w:spacing w:after="0" w:line="480" w:lineRule="auto"/>
        <w:rPr>
          <w:rFonts w:ascii="Times New Roman" w:hAnsi="Times New Roman" w:cs="Times New Roman"/>
          <w:sz w:val="24"/>
          <w:szCs w:val="24"/>
        </w:rPr>
      </w:pPr>
    </w:p>
    <w:p w14:paraId="080C4E72" w14:textId="3D47E9EE" w:rsidR="00881D13" w:rsidRDefault="00881D13" w:rsidP="0032513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And in relation to technology and perceptions of automation and perhaps on a slightly lighter note Douglas Adams </w:t>
      </w:r>
      <w:r w:rsidR="00D23A2C">
        <w:rPr>
          <w:rFonts w:ascii="Times New Roman" w:hAnsi="Times New Roman" w:cs="Times New Roman"/>
          <w:sz w:val="24"/>
          <w:szCs w:val="24"/>
        </w:rPr>
        <w:t>(2003)</w:t>
      </w:r>
      <w:r w:rsidR="00ED1333">
        <w:rPr>
          <w:rFonts w:ascii="Times New Roman" w:hAnsi="Times New Roman" w:cs="Times New Roman"/>
          <w:sz w:val="24"/>
          <w:szCs w:val="24"/>
        </w:rPr>
        <w:t xml:space="preserve"> </w:t>
      </w:r>
      <w:r>
        <w:rPr>
          <w:rFonts w:ascii="Times New Roman" w:hAnsi="Times New Roman" w:cs="Times New Roman"/>
          <w:sz w:val="24"/>
          <w:szCs w:val="24"/>
        </w:rPr>
        <w:t xml:space="preserve">wrote in The Salmon of </w:t>
      </w:r>
      <w:proofErr w:type="gramStart"/>
      <w:r>
        <w:rPr>
          <w:rFonts w:ascii="Times New Roman" w:hAnsi="Times New Roman" w:cs="Times New Roman"/>
          <w:sz w:val="24"/>
          <w:szCs w:val="24"/>
        </w:rPr>
        <w:t>Doubt</w:t>
      </w:r>
      <w:r w:rsidR="00D23A2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I have come up with some rules that describe our reactions to technologies’</w:t>
      </w:r>
    </w:p>
    <w:p w14:paraId="208CB2AA" w14:textId="77777777" w:rsidR="00881D13" w:rsidRDefault="00881D13" w:rsidP="00881D13">
      <w:pPr>
        <w:pStyle w:val="NormalWeb"/>
        <w:shd w:val="clear" w:color="auto" w:fill="FFFFFF"/>
        <w:spacing w:line="480" w:lineRule="auto"/>
      </w:pPr>
      <w:r>
        <w:t>‘1. Anything that is </w:t>
      </w:r>
      <w:r>
        <w:rPr>
          <w:rStyle w:val="Strong"/>
          <w:b w:val="0"/>
          <w:bCs w:val="0"/>
        </w:rPr>
        <w:t xml:space="preserve">in the world when </w:t>
      </w:r>
      <w:proofErr w:type="gramStart"/>
      <w:r>
        <w:rPr>
          <w:rStyle w:val="Strong"/>
          <w:b w:val="0"/>
          <w:bCs w:val="0"/>
        </w:rPr>
        <w:t>you’re</w:t>
      </w:r>
      <w:proofErr w:type="gramEnd"/>
      <w:r>
        <w:rPr>
          <w:rStyle w:val="Strong"/>
          <w:b w:val="0"/>
          <w:bCs w:val="0"/>
        </w:rPr>
        <w:t xml:space="preserve"> born</w:t>
      </w:r>
      <w:r>
        <w:t> is normal and ordinary and is just a natural part of the way the world works. </w:t>
      </w:r>
    </w:p>
    <w:p w14:paraId="50AEF222" w14:textId="77777777" w:rsidR="00881D13" w:rsidRDefault="00881D13" w:rsidP="00881D13">
      <w:pPr>
        <w:pStyle w:val="NormalWeb"/>
        <w:shd w:val="clear" w:color="auto" w:fill="FFFFFF"/>
        <w:spacing w:line="480" w:lineRule="auto"/>
      </w:pPr>
      <w:r>
        <w:t xml:space="preserve">2. Anything </w:t>
      </w:r>
      <w:proofErr w:type="gramStart"/>
      <w:r>
        <w:t>that’s</w:t>
      </w:r>
      <w:proofErr w:type="gramEnd"/>
      <w:r>
        <w:t> </w:t>
      </w:r>
      <w:r>
        <w:rPr>
          <w:rStyle w:val="Strong"/>
          <w:b w:val="0"/>
          <w:bCs w:val="0"/>
        </w:rPr>
        <w:t>invented between when you’re fifteen and thirty-five</w:t>
      </w:r>
      <w:r>
        <w:t> is new and exciting and revolutionary and you can probably get a career in it. </w:t>
      </w:r>
    </w:p>
    <w:p w14:paraId="628BDC0A" w14:textId="78326CE4" w:rsidR="00881D13" w:rsidRDefault="00881D13" w:rsidP="00881D13">
      <w:pPr>
        <w:pStyle w:val="NormalWeb"/>
        <w:shd w:val="clear" w:color="auto" w:fill="FFFFFF"/>
        <w:spacing w:line="480" w:lineRule="auto"/>
      </w:pPr>
      <w:r>
        <w:t>3. Anything </w:t>
      </w:r>
      <w:r>
        <w:rPr>
          <w:rStyle w:val="Strong"/>
          <w:b w:val="0"/>
          <w:bCs w:val="0"/>
        </w:rPr>
        <w:t xml:space="preserve">invented after </w:t>
      </w:r>
      <w:proofErr w:type="gramStart"/>
      <w:r>
        <w:rPr>
          <w:rStyle w:val="Strong"/>
          <w:b w:val="0"/>
          <w:bCs w:val="0"/>
        </w:rPr>
        <w:t>you’re</w:t>
      </w:r>
      <w:proofErr w:type="gramEnd"/>
      <w:r>
        <w:rPr>
          <w:rStyle w:val="Strong"/>
          <w:b w:val="0"/>
          <w:bCs w:val="0"/>
        </w:rPr>
        <w:t xml:space="preserve"> thirty-five</w:t>
      </w:r>
      <w:r>
        <w:t> is against the natural order of things</w:t>
      </w:r>
      <w:r w:rsidR="00D23A2C">
        <w:t xml:space="preserve">’ </w:t>
      </w:r>
    </w:p>
    <w:p w14:paraId="2625FE07" w14:textId="2A8555BC" w:rsidR="00A47DC4" w:rsidRPr="008C1697" w:rsidRDefault="00881D13" w:rsidP="00325131">
      <w:p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   </w:t>
      </w:r>
      <w:r w:rsidR="00A47DC4" w:rsidRPr="008C1697">
        <w:rPr>
          <w:rFonts w:ascii="Times New Roman" w:hAnsi="Times New Roman" w:cs="Times New Roman"/>
          <w:b/>
          <w:sz w:val="24"/>
          <w:szCs w:val="24"/>
        </w:rPr>
        <w:br w:type="page"/>
      </w:r>
    </w:p>
    <w:p w14:paraId="056ECF0B" w14:textId="780B1209" w:rsidR="00F57389" w:rsidRPr="008C28F3" w:rsidRDefault="008F157F" w:rsidP="000D67F8">
      <w:pPr>
        <w:pStyle w:val="Heading1"/>
        <w:numPr>
          <w:ilvl w:val="0"/>
          <w:numId w:val="7"/>
        </w:numPr>
        <w:spacing w:before="0" w:line="480" w:lineRule="auto"/>
        <w:rPr>
          <w:rFonts w:ascii="Times New Roman" w:hAnsi="Times New Roman" w:cs="Times New Roman"/>
          <w:b/>
          <w:bCs/>
        </w:rPr>
      </w:pPr>
      <w:bookmarkStart w:id="57" w:name="_Toc51165997"/>
      <w:r w:rsidRPr="008C28F3">
        <w:rPr>
          <w:rFonts w:ascii="Times New Roman" w:hAnsi="Times New Roman" w:cs="Times New Roman"/>
          <w:b/>
          <w:bCs/>
        </w:rPr>
        <w:t>Bibliography</w:t>
      </w:r>
      <w:bookmarkEnd w:id="57"/>
    </w:p>
    <w:p w14:paraId="543A640C" w14:textId="77777777" w:rsidR="00D23A2C" w:rsidRDefault="00D23A2C" w:rsidP="008F157F">
      <w:pPr>
        <w:rPr>
          <w:rFonts w:ascii="Times New Roman" w:hAnsi="Times New Roman" w:cs="Times New Roman"/>
          <w:sz w:val="24"/>
          <w:szCs w:val="24"/>
        </w:rPr>
      </w:pPr>
    </w:p>
    <w:p w14:paraId="20E0BAE3" w14:textId="77777777" w:rsidR="00D23A2C" w:rsidRDefault="00D23A2C" w:rsidP="00D23A2C">
      <w:pPr>
        <w:spacing w:line="480" w:lineRule="auto"/>
        <w:ind w:left="142" w:hanging="142"/>
      </w:pPr>
      <w:r>
        <w:t xml:space="preserve">Adams, D. (2003), </w:t>
      </w:r>
      <w:r>
        <w:rPr>
          <w:i/>
          <w:iCs/>
        </w:rPr>
        <w:t xml:space="preserve">The Salmon of Doubt: </w:t>
      </w:r>
      <w:proofErr w:type="spellStart"/>
      <w:r>
        <w:rPr>
          <w:i/>
          <w:iCs/>
        </w:rPr>
        <w:t>Hitchiking</w:t>
      </w:r>
      <w:proofErr w:type="spellEnd"/>
      <w:r>
        <w:rPr>
          <w:i/>
          <w:iCs/>
        </w:rPr>
        <w:t xml:space="preserve"> the Galaxy One Last Time</w:t>
      </w:r>
      <w:r>
        <w:t>, Pan Books, London.</w:t>
      </w:r>
    </w:p>
    <w:p w14:paraId="686E54F5" w14:textId="77777777" w:rsidR="00D23A2C" w:rsidRDefault="00D23A2C" w:rsidP="00D23A2C">
      <w:pPr>
        <w:spacing w:line="480" w:lineRule="auto"/>
        <w:ind w:left="142" w:hanging="142"/>
      </w:pPr>
      <w:r>
        <w:t xml:space="preserve">Agrawal, A.K., </w:t>
      </w:r>
      <w:proofErr w:type="spellStart"/>
      <w:r>
        <w:t>Gans</w:t>
      </w:r>
      <w:proofErr w:type="spellEnd"/>
      <w:r>
        <w:t xml:space="preserve">, J.S. and Goldfarb, A. (2018), “Exploring the Impact of Artificial Intelligence: Prediction versus Judgment”, </w:t>
      </w:r>
      <w:r>
        <w:rPr>
          <w:i/>
          <w:iCs/>
        </w:rPr>
        <w:t>National Bureau of Economic Research</w:t>
      </w:r>
      <w:r>
        <w:t>, Vol. Working Papers, p. 18.</w:t>
      </w:r>
    </w:p>
    <w:p w14:paraId="6BBE1836" w14:textId="77777777" w:rsidR="00D23A2C" w:rsidRDefault="00D23A2C" w:rsidP="00D23A2C">
      <w:pPr>
        <w:spacing w:line="480" w:lineRule="auto"/>
        <w:ind w:left="142" w:hanging="142"/>
      </w:pPr>
      <w:proofErr w:type="spellStart"/>
      <w:r>
        <w:t>Arntz</w:t>
      </w:r>
      <w:proofErr w:type="spellEnd"/>
      <w:r>
        <w:t xml:space="preserve">, M., Gregory, T. and </w:t>
      </w:r>
      <w:proofErr w:type="spellStart"/>
      <w:r>
        <w:t>Zierahn</w:t>
      </w:r>
      <w:proofErr w:type="spellEnd"/>
      <w:r>
        <w:t xml:space="preserve">, U. (2017), “Revisiting the risk of automation”, </w:t>
      </w:r>
      <w:r>
        <w:rPr>
          <w:i/>
          <w:iCs/>
        </w:rPr>
        <w:t>Economics Letters</w:t>
      </w:r>
      <w:r>
        <w:t>, Vol. 159, pp. 157–160.</w:t>
      </w:r>
    </w:p>
    <w:p w14:paraId="76B3CE51" w14:textId="77777777" w:rsidR="00D23A2C" w:rsidRDefault="00D23A2C" w:rsidP="00D23A2C">
      <w:pPr>
        <w:spacing w:line="480" w:lineRule="auto"/>
        <w:ind w:left="142" w:hanging="142"/>
      </w:pPr>
      <w:r>
        <w:t xml:space="preserve">Autor, D., Levy, F. and Murnane, R. (2003), “The Skill Content of Recent Technological Change”, </w:t>
      </w:r>
      <w:r>
        <w:rPr>
          <w:i/>
          <w:iCs/>
        </w:rPr>
        <w:t>The Quarterly Journal of Economics</w:t>
      </w:r>
      <w:r>
        <w:t>, Vol. 118 No. 4, pp. 1279–1333.</w:t>
      </w:r>
    </w:p>
    <w:p w14:paraId="6AFEFF9F" w14:textId="55FF7818" w:rsidR="00D23A2C" w:rsidRDefault="00D23A2C" w:rsidP="00D23A2C">
      <w:pPr>
        <w:spacing w:line="480" w:lineRule="auto"/>
        <w:ind w:left="142" w:hanging="142"/>
      </w:pPr>
      <w:r>
        <w:t xml:space="preserve">Autor, D.H. and Dorn, D. (2013), “The Growth of Low-Skill Service Jobs and the Polarization of the US Labour Market”, </w:t>
      </w:r>
      <w:r>
        <w:rPr>
          <w:i/>
          <w:iCs/>
        </w:rPr>
        <w:t>American Economic Review</w:t>
      </w:r>
      <w:r>
        <w:t>, Vol. 103 No. 5, pp. 1553–1597.</w:t>
      </w:r>
    </w:p>
    <w:p w14:paraId="53A15CE3" w14:textId="77777777" w:rsidR="00D23A2C" w:rsidRDefault="00D23A2C" w:rsidP="00D23A2C">
      <w:pPr>
        <w:spacing w:line="480" w:lineRule="auto"/>
        <w:ind w:left="142" w:hanging="142"/>
      </w:pPr>
      <w:proofErr w:type="spellStart"/>
      <w:r>
        <w:t>Bessen</w:t>
      </w:r>
      <w:proofErr w:type="spellEnd"/>
      <w:r>
        <w:t xml:space="preserve">, J.E. (2016), “How Computer Automation Affects Occupations: Technology, Jobs, and Skills”, </w:t>
      </w:r>
      <w:r>
        <w:rPr>
          <w:i/>
          <w:iCs/>
        </w:rPr>
        <w:t>SSRN Electronic Journal</w:t>
      </w:r>
      <w:r>
        <w:t>, Vol. 15 No. 49, p. 50.</w:t>
      </w:r>
    </w:p>
    <w:p w14:paraId="7075607B" w14:textId="77777777" w:rsidR="00D23A2C" w:rsidRDefault="00D23A2C" w:rsidP="00D23A2C">
      <w:pPr>
        <w:spacing w:line="480" w:lineRule="auto"/>
        <w:ind w:left="142" w:hanging="142"/>
      </w:pPr>
      <w:r>
        <w:t>Binfield, K. (n.d.). “Writings of the Luddites”.</w:t>
      </w:r>
    </w:p>
    <w:p w14:paraId="62033DBA" w14:textId="77777777" w:rsidR="00D23A2C" w:rsidRDefault="00D23A2C" w:rsidP="00D23A2C">
      <w:pPr>
        <w:spacing w:line="480" w:lineRule="auto"/>
        <w:ind w:left="142" w:hanging="142"/>
      </w:pPr>
      <w:proofErr w:type="spellStart"/>
      <w:r>
        <w:t>Bonekamp</w:t>
      </w:r>
      <w:proofErr w:type="spellEnd"/>
      <w:r>
        <w:t xml:space="preserve">, L. and Sure, M. (2015), “Consequences of Industry 4.0 on Human Labour and Work Organisation”, </w:t>
      </w:r>
      <w:r>
        <w:rPr>
          <w:i/>
          <w:iCs/>
        </w:rPr>
        <w:t>Journal of Business and Media Psychology</w:t>
      </w:r>
      <w:r>
        <w:t>, Vol. 6 No. 1, pp. 33–40.</w:t>
      </w:r>
    </w:p>
    <w:p w14:paraId="3163E9E7" w14:textId="77777777" w:rsidR="00D23A2C" w:rsidRDefault="00D23A2C" w:rsidP="00D23A2C">
      <w:pPr>
        <w:spacing w:line="480" w:lineRule="auto"/>
        <w:ind w:left="142" w:hanging="142"/>
      </w:pPr>
      <w:proofErr w:type="spellStart"/>
      <w:r>
        <w:t>Bostrum</w:t>
      </w:r>
      <w:proofErr w:type="spellEnd"/>
      <w:r>
        <w:t>, N. (2006), “How long before superintelligence?”</w:t>
      </w:r>
    </w:p>
    <w:p w14:paraId="61111AE2" w14:textId="77777777" w:rsidR="00D23A2C" w:rsidRDefault="00D23A2C" w:rsidP="00D23A2C">
      <w:pPr>
        <w:spacing w:line="480" w:lineRule="auto"/>
        <w:ind w:left="142" w:hanging="142"/>
      </w:pPr>
      <w:r>
        <w:t xml:space="preserve">Brougham, D. and </w:t>
      </w:r>
      <w:proofErr w:type="spellStart"/>
      <w:r>
        <w:t>Haar</w:t>
      </w:r>
      <w:proofErr w:type="spellEnd"/>
      <w:r>
        <w:t xml:space="preserve">, J. (2017), “Employee assessment of their technological redundancy”, </w:t>
      </w:r>
      <w:r>
        <w:rPr>
          <w:i/>
          <w:iCs/>
        </w:rPr>
        <w:t>Labour &amp; Industry: A Journal of the Social and Economic Relations of Work</w:t>
      </w:r>
      <w:r>
        <w:t>, Vol. 27 No. 3, pp. 213–231.</w:t>
      </w:r>
    </w:p>
    <w:p w14:paraId="68413361" w14:textId="07BD3FE0" w:rsidR="00D23A2C" w:rsidRDefault="00D23A2C" w:rsidP="00D23A2C">
      <w:pPr>
        <w:spacing w:line="480" w:lineRule="auto"/>
        <w:ind w:left="142" w:hanging="142"/>
      </w:pPr>
      <w:r>
        <w:t xml:space="preserve">Brynjolfsson, E., Mitchell, T. and Rock, D. (2018), “What Can Machines Learn, and What Does It Mean for Occupations and the Economy?”, </w:t>
      </w:r>
      <w:r>
        <w:rPr>
          <w:i/>
          <w:iCs/>
        </w:rPr>
        <w:t>AEA Papers and Proceedings</w:t>
      </w:r>
      <w:r>
        <w:t>, Vol. 108, pp. 43–47.</w:t>
      </w:r>
    </w:p>
    <w:p w14:paraId="0248327F" w14:textId="77777777" w:rsidR="00D23A2C" w:rsidRDefault="00D23A2C" w:rsidP="00D23A2C">
      <w:pPr>
        <w:spacing w:line="480" w:lineRule="auto"/>
        <w:ind w:left="142" w:hanging="142"/>
      </w:pPr>
    </w:p>
    <w:p w14:paraId="285D03EE" w14:textId="77777777" w:rsidR="00D23A2C" w:rsidRDefault="00D23A2C" w:rsidP="00D23A2C">
      <w:pPr>
        <w:spacing w:line="480" w:lineRule="auto"/>
        <w:ind w:left="142" w:hanging="142"/>
      </w:pPr>
      <w:proofErr w:type="spellStart"/>
      <w:r>
        <w:t>Cardullo</w:t>
      </w:r>
      <w:proofErr w:type="spellEnd"/>
      <w:r>
        <w:t xml:space="preserve">, M.W. and </w:t>
      </w:r>
      <w:proofErr w:type="spellStart"/>
      <w:r>
        <w:t>Ansal</w:t>
      </w:r>
      <w:proofErr w:type="spellEnd"/>
      <w:r>
        <w:t xml:space="preserve">, H. (1997), “Impact of technology on employment”, </w:t>
      </w:r>
      <w:r>
        <w:rPr>
          <w:i/>
          <w:iCs/>
        </w:rPr>
        <w:t>Innovation in Technology Management. The Key to Global Leadership. PICMET ’97</w:t>
      </w:r>
      <w:r>
        <w:t>, presented at the Innovation in Technology Management. The Key to Global Leadership. PICMET ’97, IEEE, Portland, OR, USA, pp. 45–48.</w:t>
      </w:r>
    </w:p>
    <w:p w14:paraId="136C8653" w14:textId="77777777" w:rsidR="00D23A2C" w:rsidRDefault="00D23A2C" w:rsidP="00D23A2C">
      <w:pPr>
        <w:spacing w:line="480" w:lineRule="auto"/>
        <w:ind w:left="142" w:hanging="142"/>
      </w:pPr>
      <w:r>
        <w:t xml:space="preserve">Chadi, A. and </w:t>
      </w:r>
      <w:proofErr w:type="spellStart"/>
      <w:r>
        <w:t>Hetschko</w:t>
      </w:r>
      <w:proofErr w:type="spellEnd"/>
      <w:r>
        <w:t xml:space="preserve">, C. (2020), “How Job Changes Affect People’s Lives — Evidence from Subjective Well‐Being Data”, </w:t>
      </w:r>
      <w:r>
        <w:rPr>
          <w:i/>
          <w:iCs/>
        </w:rPr>
        <w:t>British Journal of Industrial Relations</w:t>
      </w:r>
      <w:r>
        <w:t>, p. bjir.12536.</w:t>
      </w:r>
    </w:p>
    <w:p w14:paraId="4569CEDB" w14:textId="77777777" w:rsidR="00D23A2C" w:rsidRDefault="00D23A2C" w:rsidP="00D23A2C">
      <w:pPr>
        <w:spacing w:line="480" w:lineRule="auto"/>
        <w:ind w:left="142" w:hanging="142"/>
      </w:pPr>
      <w:r>
        <w:t>Conde, A. (n.d.). “Luddites: 200 Years of Technology Innovation.”</w:t>
      </w:r>
    </w:p>
    <w:p w14:paraId="073183F3" w14:textId="4EC30AF9" w:rsidR="00D23A2C" w:rsidRDefault="00D23A2C" w:rsidP="00D23A2C">
      <w:pPr>
        <w:spacing w:line="480" w:lineRule="auto"/>
        <w:ind w:left="142" w:hanging="142"/>
      </w:pPr>
      <w:proofErr w:type="spellStart"/>
      <w:r>
        <w:t>Conif</w:t>
      </w:r>
      <w:proofErr w:type="spellEnd"/>
      <w:r>
        <w:t>, R. (n.d.). “What the Luddites really fought against”.</w:t>
      </w:r>
    </w:p>
    <w:p w14:paraId="119FB355" w14:textId="77777777" w:rsidR="00D23A2C" w:rsidRDefault="00D23A2C" w:rsidP="00D23A2C">
      <w:pPr>
        <w:spacing w:line="480" w:lineRule="auto"/>
        <w:ind w:left="142" w:hanging="142"/>
      </w:pPr>
      <w:r>
        <w:t xml:space="preserve">Corporate Editors. (1999), “John Keynes - Biography”, </w:t>
      </w:r>
      <w:r>
        <w:rPr>
          <w:i/>
          <w:iCs/>
        </w:rPr>
        <w:t>The Library of Economics and Liberty</w:t>
      </w:r>
      <w:r>
        <w:t>, p. 2.</w:t>
      </w:r>
    </w:p>
    <w:p w14:paraId="36AF843E" w14:textId="0E9C8585" w:rsidR="00D23A2C" w:rsidRDefault="00D23A2C" w:rsidP="00D23A2C">
      <w:pPr>
        <w:spacing w:line="480" w:lineRule="auto"/>
        <w:ind w:left="142" w:hanging="142"/>
      </w:pPr>
      <w:r>
        <w:t xml:space="preserve">Corporate Editors. (2013), “Resolution concerning statistics of work, employment and labour underutilization”, </w:t>
      </w:r>
      <w:r>
        <w:rPr>
          <w:i/>
          <w:iCs/>
        </w:rPr>
        <w:t>In 19th International Conference of Labour Statisticians</w:t>
      </w:r>
      <w:r>
        <w:t xml:space="preserve">, presented at the </w:t>
      </w:r>
      <w:proofErr w:type="gramStart"/>
      <w:r>
        <w:t>In</w:t>
      </w:r>
      <w:proofErr w:type="gramEnd"/>
      <w:r>
        <w:t xml:space="preserve"> 19th International Conference of Labour Statisticians, International Labour Organisation, p. 19.</w:t>
      </w:r>
    </w:p>
    <w:p w14:paraId="0671197D" w14:textId="77777777" w:rsidR="00D23A2C" w:rsidRDefault="00D23A2C" w:rsidP="00D23A2C">
      <w:pPr>
        <w:spacing w:line="480" w:lineRule="auto"/>
        <w:ind w:left="142" w:hanging="142"/>
      </w:pPr>
      <w:r>
        <w:t xml:space="preserve">Corporate Editors. (2019a), “John Maynard Keynes | Biography, Theory, Economics, Books, &amp; Facts |”, </w:t>
      </w:r>
      <w:r>
        <w:rPr>
          <w:i/>
          <w:iCs/>
        </w:rPr>
        <w:t>Britannica</w:t>
      </w:r>
      <w:r>
        <w:t>, p. 2.</w:t>
      </w:r>
    </w:p>
    <w:p w14:paraId="3BEB9785" w14:textId="77777777" w:rsidR="00D23A2C" w:rsidRDefault="00D23A2C" w:rsidP="00D23A2C">
      <w:pPr>
        <w:spacing w:line="480" w:lineRule="auto"/>
        <w:ind w:left="142" w:hanging="142"/>
      </w:pPr>
      <w:r>
        <w:t xml:space="preserve">Corporate Editors. (2019b), </w:t>
      </w:r>
      <w:r>
        <w:rPr>
          <w:i/>
          <w:iCs/>
        </w:rPr>
        <w:t>AI on the Horizon</w:t>
      </w:r>
      <w:r>
        <w:t>, Business Report, Financial Times, Headspace Consulting, IE Business School, London, p. 36.</w:t>
      </w:r>
    </w:p>
    <w:p w14:paraId="58208B41" w14:textId="77777777" w:rsidR="00D23A2C" w:rsidRDefault="00D23A2C" w:rsidP="00D23A2C">
      <w:pPr>
        <w:spacing w:line="480" w:lineRule="auto"/>
        <w:ind w:left="142" w:hanging="142"/>
      </w:pPr>
      <w:r>
        <w:t xml:space="preserve">Davenport, T.H. and </w:t>
      </w:r>
      <w:proofErr w:type="spellStart"/>
      <w:r>
        <w:t>Ronanki</w:t>
      </w:r>
      <w:proofErr w:type="spellEnd"/>
      <w:r>
        <w:t xml:space="preserve">, R. (2018), “Artificial Intelligence for the Real World”, </w:t>
      </w:r>
      <w:r>
        <w:rPr>
          <w:i/>
          <w:iCs/>
        </w:rPr>
        <w:t>Harvard Business Review</w:t>
      </w:r>
      <w:r>
        <w:t>, No. Jan-Feb, p. 10.</w:t>
      </w:r>
    </w:p>
    <w:p w14:paraId="738B1075" w14:textId="77777777" w:rsidR="00D23A2C" w:rsidRDefault="00D23A2C" w:rsidP="00D23A2C">
      <w:pPr>
        <w:spacing w:line="480" w:lineRule="auto"/>
        <w:ind w:left="142" w:hanging="142"/>
      </w:pPr>
      <w:r>
        <w:t xml:space="preserve">Davis, S. and </w:t>
      </w:r>
      <w:proofErr w:type="spellStart"/>
      <w:r>
        <w:t>Haltiwanger</w:t>
      </w:r>
      <w:proofErr w:type="spellEnd"/>
      <w:r>
        <w:t xml:space="preserve">, J. (1992), “Gross Job Creation, Gross Job Destruction, and Employment Reallocation”, </w:t>
      </w:r>
      <w:r>
        <w:rPr>
          <w:i/>
          <w:iCs/>
        </w:rPr>
        <w:t>The Quarterly Journal of Economics</w:t>
      </w:r>
      <w:r>
        <w:t>, Vol. 107 No. 3, pp. 819–863.</w:t>
      </w:r>
    </w:p>
    <w:p w14:paraId="39033C29" w14:textId="77777777" w:rsidR="00D23A2C" w:rsidRDefault="00D23A2C" w:rsidP="00D23A2C">
      <w:pPr>
        <w:spacing w:line="480" w:lineRule="auto"/>
        <w:ind w:left="142" w:hanging="142"/>
      </w:pPr>
      <w:r>
        <w:t xml:space="preserve">Ernst, E., Merola, R. and Samaan, D. (2018), </w:t>
      </w:r>
      <w:r>
        <w:rPr>
          <w:i/>
          <w:iCs/>
        </w:rPr>
        <w:t>The Economics of Artificial Intelligence: Implications for the Future of Work</w:t>
      </w:r>
      <w:r>
        <w:t>, Research Paper, International Labour Organisation, London, p. 41.</w:t>
      </w:r>
    </w:p>
    <w:p w14:paraId="4C27BAD9" w14:textId="77777777" w:rsidR="00D23A2C" w:rsidRDefault="00D23A2C" w:rsidP="00D23A2C">
      <w:pPr>
        <w:spacing w:line="480" w:lineRule="auto"/>
        <w:ind w:left="142" w:hanging="142"/>
      </w:pPr>
      <w:r>
        <w:t xml:space="preserve">Frey, C.B. and Osborne, M.A. (2017a), “The future of employment: How susceptible are jobs to computerisation?”, </w:t>
      </w:r>
      <w:r>
        <w:rPr>
          <w:i/>
          <w:iCs/>
        </w:rPr>
        <w:t>Technological Forecasting and Social Change</w:t>
      </w:r>
      <w:r>
        <w:t>, Vol. 114, pp. 254–280.</w:t>
      </w:r>
    </w:p>
    <w:p w14:paraId="2B37FB63" w14:textId="77777777" w:rsidR="00D23A2C" w:rsidRDefault="00D23A2C" w:rsidP="00D23A2C">
      <w:pPr>
        <w:spacing w:line="480" w:lineRule="auto"/>
        <w:ind w:left="142" w:hanging="142"/>
      </w:pPr>
      <w:r>
        <w:t xml:space="preserve">Frey, C.B. and Osborne, M.A. (2017b), “The future of employment: How susceptible are jobs to computerisation?”, </w:t>
      </w:r>
      <w:r>
        <w:rPr>
          <w:i/>
          <w:iCs/>
        </w:rPr>
        <w:t>Technological Forecasting and Social Change</w:t>
      </w:r>
      <w:r>
        <w:t>, Vol. 114, pp. 254–280.</w:t>
      </w:r>
    </w:p>
    <w:p w14:paraId="1DB3D5AA" w14:textId="77777777" w:rsidR="00D23A2C" w:rsidRDefault="00D23A2C" w:rsidP="00D23A2C">
      <w:pPr>
        <w:spacing w:line="480" w:lineRule="auto"/>
        <w:ind w:left="142" w:hanging="142"/>
      </w:pPr>
      <w:proofErr w:type="spellStart"/>
      <w:r>
        <w:t>Furseth</w:t>
      </w:r>
      <w:proofErr w:type="spellEnd"/>
      <w:r>
        <w:t xml:space="preserve">, I. and Everett, E.L. (2013), </w:t>
      </w:r>
      <w:r>
        <w:rPr>
          <w:i/>
          <w:iCs/>
        </w:rPr>
        <w:t>Doing Your Master’s Dissertation</w:t>
      </w:r>
      <w:r>
        <w:t xml:space="preserve">, 1st ed., SAGE, London, </w:t>
      </w:r>
      <w:proofErr w:type="gramStart"/>
      <w:r>
        <w:t>England ;</w:t>
      </w:r>
      <w:proofErr w:type="gramEnd"/>
      <w:r>
        <w:t xml:space="preserve"> Thousand Oaks, California.</w:t>
      </w:r>
    </w:p>
    <w:p w14:paraId="1718A64A" w14:textId="77777777" w:rsidR="00D23A2C" w:rsidRDefault="00D23A2C" w:rsidP="00D23A2C">
      <w:pPr>
        <w:spacing w:line="480" w:lineRule="auto"/>
        <w:ind w:left="142" w:hanging="142"/>
      </w:pPr>
      <w:proofErr w:type="spellStart"/>
      <w:r>
        <w:t>Gherheş</w:t>
      </w:r>
      <w:proofErr w:type="spellEnd"/>
      <w:r>
        <w:t xml:space="preserve">, V. (2018), “Why Are We Afraid of Artificial Intelligence (Ai)?”, </w:t>
      </w:r>
      <w:r>
        <w:rPr>
          <w:i/>
          <w:iCs/>
        </w:rPr>
        <w:t xml:space="preserve">European Review </w:t>
      </w:r>
      <w:proofErr w:type="gramStart"/>
      <w:r>
        <w:rPr>
          <w:i/>
          <w:iCs/>
        </w:rPr>
        <w:t>Of</w:t>
      </w:r>
      <w:proofErr w:type="gramEnd"/>
      <w:r>
        <w:rPr>
          <w:i/>
          <w:iCs/>
        </w:rPr>
        <w:t xml:space="preserve"> Applied Sociology</w:t>
      </w:r>
      <w:r>
        <w:t>, Vol. 11 No. 17, pp. 6–15.</w:t>
      </w:r>
    </w:p>
    <w:p w14:paraId="27B01BF5" w14:textId="77777777" w:rsidR="00D23A2C" w:rsidRDefault="00D23A2C" w:rsidP="00D23A2C">
      <w:pPr>
        <w:spacing w:line="480" w:lineRule="auto"/>
        <w:ind w:left="142" w:hanging="142"/>
      </w:pPr>
      <w:proofErr w:type="spellStart"/>
      <w:r>
        <w:t>Gherheș</w:t>
      </w:r>
      <w:proofErr w:type="spellEnd"/>
      <w:r>
        <w:t xml:space="preserve">, V. and </w:t>
      </w:r>
      <w:proofErr w:type="spellStart"/>
      <w:r>
        <w:t>Obrad</w:t>
      </w:r>
      <w:proofErr w:type="spellEnd"/>
      <w:r>
        <w:t xml:space="preserve">, C. (2018), “Technical and Humanities Students’ Perspectives on the Development and Sustainability of Artificial Intelligence (AI)”, </w:t>
      </w:r>
      <w:r>
        <w:rPr>
          <w:i/>
          <w:iCs/>
        </w:rPr>
        <w:t>Sustainability</w:t>
      </w:r>
      <w:r>
        <w:t>, Vol. 10 No. 9, p. 3066.</w:t>
      </w:r>
    </w:p>
    <w:p w14:paraId="2A2D4CE3" w14:textId="77777777" w:rsidR="00D23A2C" w:rsidRDefault="00D23A2C" w:rsidP="00D23A2C">
      <w:pPr>
        <w:spacing w:line="480" w:lineRule="auto"/>
        <w:ind w:left="142" w:hanging="142"/>
      </w:pPr>
      <w:proofErr w:type="spellStart"/>
      <w:r>
        <w:t>Globerman</w:t>
      </w:r>
      <w:proofErr w:type="spellEnd"/>
      <w:r>
        <w:t xml:space="preserve">, S., Carden, A. and </w:t>
      </w:r>
      <w:proofErr w:type="spellStart"/>
      <w:r>
        <w:t>Matto</w:t>
      </w:r>
      <w:proofErr w:type="spellEnd"/>
      <w:r>
        <w:t xml:space="preserve">, L.D. (2019), “Technology, Automation and Employment: Will this Time be Different? - Collection of Essays”, </w:t>
      </w:r>
      <w:proofErr w:type="spellStart"/>
      <w:r>
        <w:rPr>
          <w:i/>
          <w:iCs/>
        </w:rPr>
        <w:t>Frasher</w:t>
      </w:r>
      <w:proofErr w:type="spellEnd"/>
      <w:r>
        <w:rPr>
          <w:i/>
          <w:iCs/>
        </w:rPr>
        <w:t xml:space="preserve"> Institute</w:t>
      </w:r>
      <w:r>
        <w:t>, p. 55.</w:t>
      </w:r>
    </w:p>
    <w:p w14:paraId="26EB73DD" w14:textId="77777777" w:rsidR="00D23A2C" w:rsidRDefault="00D23A2C" w:rsidP="00D23A2C">
      <w:pPr>
        <w:spacing w:line="480" w:lineRule="auto"/>
        <w:ind w:left="142" w:hanging="142"/>
      </w:pPr>
      <w:r>
        <w:t xml:space="preserve">Gray, D.E. (2018), </w:t>
      </w:r>
      <w:r>
        <w:rPr>
          <w:i/>
          <w:iCs/>
        </w:rPr>
        <w:t>Doing Research in the Real World</w:t>
      </w:r>
      <w:r>
        <w:t>, 4th edition., SAGE, Los Angeles.</w:t>
      </w:r>
    </w:p>
    <w:p w14:paraId="31C89F22" w14:textId="77777777" w:rsidR="00D23A2C" w:rsidRDefault="00D23A2C" w:rsidP="00D23A2C">
      <w:pPr>
        <w:spacing w:line="480" w:lineRule="auto"/>
        <w:ind w:left="142" w:hanging="142"/>
      </w:pPr>
      <w:proofErr w:type="spellStart"/>
      <w:r>
        <w:t>Griep</w:t>
      </w:r>
      <w:proofErr w:type="spellEnd"/>
      <w:r>
        <w:t xml:space="preserve">, Y., </w:t>
      </w:r>
      <w:proofErr w:type="spellStart"/>
      <w:r>
        <w:t>Kinnunen</w:t>
      </w:r>
      <w:proofErr w:type="spellEnd"/>
      <w:r>
        <w:t xml:space="preserve">, U., </w:t>
      </w:r>
      <w:proofErr w:type="spellStart"/>
      <w:r>
        <w:t>Nätti</w:t>
      </w:r>
      <w:proofErr w:type="spellEnd"/>
      <w:r>
        <w:t xml:space="preserve">, J., De </w:t>
      </w:r>
      <w:proofErr w:type="spellStart"/>
      <w:r>
        <w:t>Cuyper</w:t>
      </w:r>
      <w:proofErr w:type="spellEnd"/>
      <w:r>
        <w:t xml:space="preserve">, N., </w:t>
      </w:r>
      <w:proofErr w:type="spellStart"/>
      <w:r>
        <w:t>Mauno</w:t>
      </w:r>
      <w:proofErr w:type="spellEnd"/>
      <w:r>
        <w:t xml:space="preserve">, S., </w:t>
      </w:r>
      <w:proofErr w:type="spellStart"/>
      <w:r>
        <w:t>Mäkikangas</w:t>
      </w:r>
      <w:proofErr w:type="spellEnd"/>
      <w:r>
        <w:t xml:space="preserve">, A. and De Witte, H. (2016), “The effects of unemployment and perceived job insecurity: a comparison of their association with psychological and somatic complaints, self-rated health and life satisfaction”, </w:t>
      </w:r>
      <w:r>
        <w:rPr>
          <w:i/>
          <w:iCs/>
        </w:rPr>
        <w:t>International Archives of Occupational and Environmental Health</w:t>
      </w:r>
      <w:r>
        <w:t>, Vol. 89 No. 1, pp. 147–162.</w:t>
      </w:r>
    </w:p>
    <w:p w14:paraId="788D9784" w14:textId="237104C8" w:rsidR="00D23A2C" w:rsidRDefault="00D23A2C" w:rsidP="00D23A2C">
      <w:pPr>
        <w:spacing w:line="480" w:lineRule="auto"/>
        <w:ind w:left="142" w:hanging="142"/>
      </w:pPr>
      <w:r>
        <w:t xml:space="preserve">Hartley, J. (2001), “Employee Surveys: Strategic Aid or Hand-grenade for organisational and cultural Change?”, </w:t>
      </w:r>
      <w:r>
        <w:rPr>
          <w:i/>
          <w:iCs/>
        </w:rPr>
        <w:t>The International Journal of Public Sector Management</w:t>
      </w:r>
      <w:r>
        <w:t>, Vol. 14 No. 3.</w:t>
      </w:r>
    </w:p>
    <w:p w14:paraId="6AFA9DAF" w14:textId="41D13E1B" w:rsidR="00D23A2C" w:rsidRDefault="00D23A2C" w:rsidP="00D23A2C">
      <w:pPr>
        <w:spacing w:line="480" w:lineRule="auto"/>
        <w:ind w:left="142" w:hanging="142"/>
      </w:pPr>
      <w:r>
        <w:t xml:space="preserve">Iverson, R.D. (1996), “Employee acceptance of organizational change: the role of organizational commitment”, </w:t>
      </w:r>
      <w:r>
        <w:rPr>
          <w:i/>
          <w:iCs/>
        </w:rPr>
        <w:t>The International Journal of Human Resource Management</w:t>
      </w:r>
      <w:r>
        <w:t>, Vol. 7 No. 1, pp. 122–149.</w:t>
      </w:r>
    </w:p>
    <w:p w14:paraId="2B8030CC" w14:textId="77777777" w:rsidR="00D23A2C" w:rsidRDefault="00D23A2C" w:rsidP="00D23A2C">
      <w:pPr>
        <w:spacing w:line="480" w:lineRule="auto"/>
        <w:ind w:left="142" w:hanging="142"/>
      </w:pPr>
      <w:r>
        <w:t xml:space="preserve">Joshi, N. (2019), “7 Types </w:t>
      </w:r>
      <w:proofErr w:type="gramStart"/>
      <w:r>
        <w:t>Of</w:t>
      </w:r>
      <w:proofErr w:type="gramEnd"/>
      <w:r>
        <w:t xml:space="preserve"> Artiﬁcial Intelligence”, </w:t>
      </w:r>
      <w:r>
        <w:rPr>
          <w:i/>
          <w:iCs/>
        </w:rPr>
        <w:t>Forbes Media LLC</w:t>
      </w:r>
      <w:r>
        <w:t>, p. 7.</w:t>
      </w:r>
    </w:p>
    <w:p w14:paraId="6FDCBD13" w14:textId="77777777" w:rsidR="00D23A2C" w:rsidRDefault="00D23A2C" w:rsidP="00D23A2C">
      <w:pPr>
        <w:spacing w:line="480" w:lineRule="auto"/>
        <w:ind w:left="142" w:hanging="142"/>
      </w:pPr>
      <w:r>
        <w:t xml:space="preserve">Keynes, J.M. (1931), “Economic Possibilities for Our Grandchildren”, in Keynes, J.M. (Ed.), </w:t>
      </w:r>
      <w:r>
        <w:rPr>
          <w:i/>
          <w:iCs/>
        </w:rPr>
        <w:t>Essays in Persuasion</w:t>
      </w:r>
      <w:r>
        <w:t>, Palgrave Macmillan UK, London, pp. 321–332.</w:t>
      </w:r>
    </w:p>
    <w:p w14:paraId="024E803C" w14:textId="77777777" w:rsidR="00D23A2C" w:rsidRDefault="00D23A2C" w:rsidP="00D23A2C">
      <w:pPr>
        <w:spacing w:line="480" w:lineRule="auto"/>
        <w:ind w:left="142" w:hanging="142"/>
      </w:pPr>
      <w:r>
        <w:t>Kurzweil, R. (2005), “The Singularity is near: When humans transcend biology”.</w:t>
      </w:r>
    </w:p>
    <w:p w14:paraId="189A3ADE" w14:textId="77777777" w:rsidR="00D23A2C" w:rsidRDefault="00D23A2C" w:rsidP="00D23A2C">
      <w:pPr>
        <w:spacing w:line="480" w:lineRule="auto"/>
        <w:ind w:left="142" w:hanging="142"/>
      </w:pPr>
      <w:r>
        <w:t xml:space="preserve">Leopold, T.A., </w:t>
      </w:r>
      <w:proofErr w:type="spellStart"/>
      <w:r>
        <w:t>Zahidi</w:t>
      </w:r>
      <w:proofErr w:type="spellEnd"/>
      <w:r>
        <w:t xml:space="preserve">, S. and </w:t>
      </w:r>
      <w:proofErr w:type="spellStart"/>
      <w:r>
        <w:t>Ratcheva</w:t>
      </w:r>
      <w:proofErr w:type="spellEnd"/>
      <w:r>
        <w:t xml:space="preserve">, V. (2018), </w:t>
      </w:r>
      <w:r>
        <w:rPr>
          <w:i/>
          <w:iCs/>
        </w:rPr>
        <w:t>The Future of Jobs Report 2018</w:t>
      </w:r>
      <w:r>
        <w:t>, Insight Report, World Economic Forum, Geneva, p. 147.</w:t>
      </w:r>
    </w:p>
    <w:p w14:paraId="6FD10B8C" w14:textId="3BA0BD5F" w:rsidR="00D23A2C" w:rsidRDefault="00D23A2C" w:rsidP="00D23A2C">
      <w:pPr>
        <w:spacing w:line="480" w:lineRule="auto"/>
        <w:ind w:left="142" w:hanging="142"/>
      </w:pPr>
      <w:proofErr w:type="spellStart"/>
      <w:r>
        <w:t>Lissitsa</w:t>
      </w:r>
      <w:proofErr w:type="spellEnd"/>
      <w:r>
        <w:t xml:space="preserve">, S. and </w:t>
      </w:r>
      <w:proofErr w:type="spellStart"/>
      <w:r>
        <w:t>Chachashvili</w:t>
      </w:r>
      <w:proofErr w:type="spellEnd"/>
      <w:r>
        <w:t xml:space="preserve">-Bolotin, S. (2016), “The less you know, the better you’ll sleep – Perceived job insecurity in the Internet age”, </w:t>
      </w:r>
      <w:r>
        <w:rPr>
          <w:i/>
          <w:iCs/>
        </w:rPr>
        <w:t>Computers in Human Behaviour</w:t>
      </w:r>
      <w:r>
        <w:t>, Vol. 62, pp. 754–761.</w:t>
      </w:r>
    </w:p>
    <w:p w14:paraId="41B4F3D8" w14:textId="77777777" w:rsidR="00D23A2C" w:rsidRDefault="00D23A2C" w:rsidP="00D23A2C">
      <w:pPr>
        <w:spacing w:line="480" w:lineRule="auto"/>
        <w:ind w:left="142" w:hanging="142"/>
      </w:pPr>
      <w:r>
        <w:t xml:space="preserve">Little, B. (2019), “Perceptions of artificial intelligence – and L&amp;D’s priorities”, </w:t>
      </w:r>
      <w:r>
        <w:rPr>
          <w:i/>
          <w:iCs/>
        </w:rPr>
        <w:t>The Training Journal</w:t>
      </w:r>
      <w:r>
        <w:t>, No. July, p. 7.</w:t>
      </w:r>
    </w:p>
    <w:p w14:paraId="55FB7438" w14:textId="77777777" w:rsidR="00D23A2C" w:rsidRDefault="00D23A2C" w:rsidP="00D23A2C">
      <w:pPr>
        <w:spacing w:line="480" w:lineRule="auto"/>
        <w:ind w:left="142" w:hanging="142"/>
      </w:pPr>
      <w:r>
        <w:t xml:space="preserve">Little, C.B. (1976), “Technical-Professional Unemployment: Middle-class Adaptability to Personal Crisis”, </w:t>
      </w:r>
      <w:r>
        <w:rPr>
          <w:i/>
          <w:iCs/>
        </w:rPr>
        <w:t>The Sociological Quarterly</w:t>
      </w:r>
      <w:r>
        <w:t>, Vol. 17 No. 2, pp. 262–274.</w:t>
      </w:r>
    </w:p>
    <w:p w14:paraId="2AA65E83" w14:textId="77777777" w:rsidR="00D23A2C" w:rsidRDefault="00D23A2C" w:rsidP="00D23A2C">
      <w:pPr>
        <w:spacing w:line="480" w:lineRule="auto"/>
        <w:ind w:left="142" w:hanging="142"/>
      </w:pPr>
      <w:r>
        <w:t xml:space="preserve">Mabry, R.H. and </w:t>
      </w:r>
      <w:proofErr w:type="spellStart"/>
      <w:r>
        <w:t>Sharplin</w:t>
      </w:r>
      <w:proofErr w:type="spellEnd"/>
      <w:r>
        <w:t xml:space="preserve">, A.D. (1986), “Does more Technology Create Unemployment”, </w:t>
      </w:r>
      <w:proofErr w:type="spellStart"/>
      <w:r>
        <w:rPr>
          <w:i/>
          <w:iCs/>
        </w:rPr>
        <w:t>Cata</w:t>
      </w:r>
      <w:proofErr w:type="spellEnd"/>
      <w:r>
        <w:rPr>
          <w:i/>
          <w:iCs/>
        </w:rPr>
        <w:t xml:space="preserve"> Institute</w:t>
      </w:r>
      <w:r>
        <w:t>, No. 68, p. 2.</w:t>
      </w:r>
    </w:p>
    <w:p w14:paraId="4B849D15" w14:textId="77777777" w:rsidR="00D23A2C" w:rsidRDefault="00D23A2C" w:rsidP="00D23A2C">
      <w:pPr>
        <w:spacing w:line="480" w:lineRule="auto"/>
        <w:ind w:left="142" w:hanging="142"/>
      </w:pPr>
      <w:proofErr w:type="spellStart"/>
      <w:r>
        <w:t>Manacorda</w:t>
      </w:r>
      <w:proofErr w:type="spellEnd"/>
      <w:r>
        <w:t xml:space="preserve">, M. and </w:t>
      </w:r>
      <w:proofErr w:type="spellStart"/>
      <w:r>
        <w:t>Petrongolo</w:t>
      </w:r>
      <w:proofErr w:type="spellEnd"/>
      <w:r>
        <w:t xml:space="preserve">, B. (1999), “Skill Mismatch and Unemployment in OECD Countries”, </w:t>
      </w:r>
      <w:proofErr w:type="spellStart"/>
      <w:r>
        <w:rPr>
          <w:i/>
          <w:iCs/>
        </w:rPr>
        <w:t>Economica</w:t>
      </w:r>
      <w:proofErr w:type="spellEnd"/>
      <w:r>
        <w:t>, Vol. 66, pp. 181–207.</w:t>
      </w:r>
    </w:p>
    <w:p w14:paraId="398B1222" w14:textId="77777777" w:rsidR="00D23A2C" w:rsidRDefault="00D23A2C" w:rsidP="00D23A2C">
      <w:pPr>
        <w:spacing w:line="480" w:lineRule="auto"/>
        <w:ind w:left="142" w:hanging="142"/>
      </w:pPr>
      <w:proofErr w:type="spellStart"/>
      <w:r>
        <w:t>Manyika</w:t>
      </w:r>
      <w:proofErr w:type="spellEnd"/>
      <w:r>
        <w:t xml:space="preserve">, J., Chui, M., Lund, S. and </w:t>
      </w:r>
      <w:proofErr w:type="spellStart"/>
      <w:r>
        <w:t>Madgavkar</w:t>
      </w:r>
      <w:proofErr w:type="spellEnd"/>
      <w:r>
        <w:t xml:space="preserve">, A. (2019), </w:t>
      </w:r>
      <w:r>
        <w:rPr>
          <w:i/>
          <w:iCs/>
        </w:rPr>
        <w:t xml:space="preserve">Technology, Automation and Employment: Will This Time Be </w:t>
      </w:r>
      <w:proofErr w:type="gramStart"/>
      <w:r>
        <w:rPr>
          <w:i/>
          <w:iCs/>
        </w:rPr>
        <w:t>Different?</w:t>
      </w:r>
      <w:r>
        <w:t>,</w:t>
      </w:r>
      <w:proofErr w:type="gramEnd"/>
      <w:r>
        <w:t xml:space="preserve"> Executive Briefing, McKinsey Global Institute, London, p. 55.</w:t>
      </w:r>
    </w:p>
    <w:p w14:paraId="27438496" w14:textId="77777777" w:rsidR="00D23A2C" w:rsidRDefault="00D23A2C" w:rsidP="00D23A2C">
      <w:pPr>
        <w:spacing w:line="480" w:lineRule="auto"/>
        <w:ind w:left="142" w:hanging="142"/>
      </w:pPr>
      <w:proofErr w:type="spellStart"/>
      <w:r>
        <w:t>Manyika</w:t>
      </w:r>
      <w:proofErr w:type="spellEnd"/>
      <w:r>
        <w:t xml:space="preserve">, J., Lund, S., Chui, M., </w:t>
      </w:r>
      <w:proofErr w:type="spellStart"/>
      <w:r>
        <w:t>Bughin</w:t>
      </w:r>
      <w:proofErr w:type="spellEnd"/>
      <w:r>
        <w:t xml:space="preserve">, J., </w:t>
      </w:r>
      <w:proofErr w:type="spellStart"/>
      <w:r>
        <w:t>Woetzel</w:t>
      </w:r>
      <w:proofErr w:type="spellEnd"/>
      <w:r>
        <w:t xml:space="preserve">, J., Batra, P., Ko, R., </w:t>
      </w:r>
      <w:r>
        <w:rPr>
          <w:i/>
          <w:iCs/>
        </w:rPr>
        <w:t>et al.</w:t>
      </w:r>
      <w:r>
        <w:t xml:space="preserve"> (2017), </w:t>
      </w:r>
      <w:r>
        <w:rPr>
          <w:i/>
          <w:iCs/>
        </w:rPr>
        <w:t>Jobs Lost, Jobs Gained: What the Future of Work Will Mean for Jobs, Skills, and Wages</w:t>
      </w:r>
      <w:r>
        <w:t>, Executive Briefing, McKinsey Global Institute, p. 24.</w:t>
      </w:r>
    </w:p>
    <w:p w14:paraId="644226FC" w14:textId="77777777" w:rsidR="00D23A2C" w:rsidRDefault="00D23A2C" w:rsidP="00D23A2C">
      <w:pPr>
        <w:spacing w:line="480" w:lineRule="auto"/>
        <w:ind w:left="142" w:hanging="142"/>
      </w:pPr>
      <w:r>
        <w:t xml:space="preserve">Mokyr, J., Vickers, C. and </w:t>
      </w:r>
      <w:proofErr w:type="spellStart"/>
      <w:r>
        <w:t>Ziebarth</w:t>
      </w:r>
      <w:proofErr w:type="spellEnd"/>
      <w:r>
        <w:t xml:space="preserve">, N.L. (2015), “The History of Technological Anxiety and the Future of Economic Growth: Is This Time Different?”, </w:t>
      </w:r>
      <w:r>
        <w:rPr>
          <w:i/>
          <w:iCs/>
        </w:rPr>
        <w:t>Journal of Economic Perspectives</w:t>
      </w:r>
      <w:r>
        <w:t>, Vol. 29 No. 3, pp. 31–50.</w:t>
      </w:r>
    </w:p>
    <w:p w14:paraId="58DE9019" w14:textId="77777777" w:rsidR="00D23A2C" w:rsidRDefault="00D23A2C" w:rsidP="00D23A2C">
      <w:pPr>
        <w:spacing w:line="480" w:lineRule="auto"/>
        <w:ind w:left="142" w:hanging="142"/>
      </w:pPr>
      <w:proofErr w:type="spellStart"/>
      <w:r>
        <w:t>Morvecs</w:t>
      </w:r>
      <w:proofErr w:type="spellEnd"/>
      <w:r>
        <w:t xml:space="preserve">, H. (1988), </w:t>
      </w:r>
      <w:r>
        <w:rPr>
          <w:i/>
          <w:iCs/>
        </w:rPr>
        <w:t>Mind Children</w:t>
      </w:r>
      <w:r>
        <w:t>, 1st ed., Vol. 1, Harvard University Press.</w:t>
      </w:r>
    </w:p>
    <w:p w14:paraId="6D4B0744" w14:textId="77777777" w:rsidR="00D23A2C" w:rsidRDefault="00D23A2C" w:rsidP="00D23A2C">
      <w:pPr>
        <w:spacing w:line="480" w:lineRule="auto"/>
        <w:ind w:left="142" w:hanging="142"/>
      </w:pPr>
      <w:r>
        <w:t xml:space="preserve">Niyazov, S. (2019), “Why the Majority is Wrong about Technological Unemployment”, </w:t>
      </w:r>
      <w:r>
        <w:rPr>
          <w:i/>
          <w:iCs/>
        </w:rPr>
        <w:t>Towards Data Science</w:t>
      </w:r>
      <w:r>
        <w:t>, p. 7.</w:t>
      </w:r>
    </w:p>
    <w:p w14:paraId="7262A307" w14:textId="77777777" w:rsidR="00D23A2C" w:rsidRDefault="00D23A2C" w:rsidP="00D23A2C">
      <w:pPr>
        <w:spacing w:line="480" w:lineRule="auto"/>
        <w:ind w:left="142" w:hanging="142"/>
      </w:pPr>
      <w:r>
        <w:t xml:space="preserve">Noonan, L. (2018), “AI in banking: the reality behind the hype”, </w:t>
      </w:r>
      <w:r>
        <w:rPr>
          <w:i/>
          <w:iCs/>
        </w:rPr>
        <w:t>Financial Times</w:t>
      </w:r>
      <w:r>
        <w:t xml:space="preserve">, London, 12 April, available at: </w:t>
      </w:r>
      <w:hyperlink r:id="rId9" w:history="1">
        <w:r>
          <w:rPr>
            <w:rStyle w:val="Hyperlink"/>
          </w:rPr>
          <w:t>https://www.ft.com/content/b497a134-2d21-11e8-a34a-7e7563b0b0f4</w:t>
        </w:r>
      </w:hyperlink>
      <w:r>
        <w:t xml:space="preserve"> (accessed 28 March 2020).</w:t>
      </w:r>
    </w:p>
    <w:p w14:paraId="4D152FF7" w14:textId="77777777" w:rsidR="00D23A2C" w:rsidRDefault="00D23A2C" w:rsidP="00D23A2C">
      <w:pPr>
        <w:spacing w:line="480" w:lineRule="auto"/>
        <w:ind w:left="142" w:hanging="142"/>
      </w:pPr>
      <w:proofErr w:type="spellStart"/>
      <w:r>
        <w:t>Nübler</w:t>
      </w:r>
      <w:proofErr w:type="spellEnd"/>
      <w:r>
        <w:t xml:space="preserve">, I. (2016), “New technologies: A jobless future or a golden age of job creation?”, </w:t>
      </w:r>
      <w:r>
        <w:rPr>
          <w:i/>
          <w:iCs/>
        </w:rPr>
        <w:t>International Labour Office</w:t>
      </w:r>
      <w:r>
        <w:t>, No. 13, p. 35.</w:t>
      </w:r>
    </w:p>
    <w:p w14:paraId="40DDEA47" w14:textId="14807F84" w:rsidR="00D23A2C" w:rsidRDefault="00D23A2C" w:rsidP="00D23A2C">
      <w:pPr>
        <w:spacing w:line="480" w:lineRule="auto"/>
        <w:ind w:left="142" w:hanging="142"/>
      </w:pPr>
      <w:proofErr w:type="spellStart"/>
      <w:r>
        <w:t>O’Sulivan</w:t>
      </w:r>
      <w:proofErr w:type="spellEnd"/>
      <w:r>
        <w:t xml:space="preserve">, J. (2013), “The anxiety of change - </w:t>
      </w:r>
      <w:proofErr w:type="spellStart"/>
      <w:r>
        <w:t>Mans</w:t>
      </w:r>
      <w:proofErr w:type="spellEnd"/>
      <w:r>
        <w:t xml:space="preserve"> fear of the obsolescence as expressed in Science fiction”, </w:t>
      </w:r>
      <w:r>
        <w:rPr>
          <w:i/>
          <w:iCs/>
        </w:rPr>
        <w:t>The International Review of Science Fiction</w:t>
      </w:r>
      <w:r>
        <w:t>, Vol. 42 No. 115, pp. 7–13.</w:t>
      </w:r>
    </w:p>
    <w:p w14:paraId="1C716D94" w14:textId="77777777" w:rsidR="00D23A2C" w:rsidRDefault="00D23A2C" w:rsidP="00D23A2C">
      <w:pPr>
        <w:spacing w:line="480" w:lineRule="auto"/>
        <w:ind w:left="142" w:hanging="142"/>
      </w:pPr>
      <w:proofErr w:type="spellStart"/>
      <w:r>
        <w:t>Otekhile</w:t>
      </w:r>
      <w:proofErr w:type="spellEnd"/>
      <w:r>
        <w:t xml:space="preserve">, C.-A. and </w:t>
      </w:r>
      <w:proofErr w:type="spellStart"/>
      <w:r>
        <w:t>Zeleny</w:t>
      </w:r>
      <w:proofErr w:type="spellEnd"/>
      <w:r>
        <w:t xml:space="preserve">, M. (2016), “Self Service Technologies: A Cause of Unemployment”, </w:t>
      </w:r>
      <w:r>
        <w:rPr>
          <w:i/>
          <w:iCs/>
        </w:rPr>
        <w:t>International Journal of Entrepreneurial Knowledge</w:t>
      </w:r>
      <w:r>
        <w:t>, Vol. 4 No. 1, pp. 60–71.</w:t>
      </w:r>
    </w:p>
    <w:p w14:paraId="46857AB1" w14:textId="77777777" w:rsidR="00D23A2C" w:rsidRDefault="00D23A2C" w:rsidP="00D23A2C">
      <w:pPr>
        <w:spacing w:line="480" w:lineRule="auto"/>
        <w:ind w:left="142" w:hanging="142"/>
      </w:pPr>
      <w:proofErr w:type="spellStart"/>
      <w:r>
        <w:t>Pecchi</w:t>
      </w:r>
      <w:proofErr w:type="spellEnd"/>
      <w:r>
        <w:t xml:space="preserve">, L. and </w:t>
      </w:r>
      <w:proofErr w:type="spellStart"/>
      <w:r>
        <w:t>Piga</w:t>
      </w:r>
      <w:proofErr w:type="spellEnd"/>
      <w:r>
        <w:t xml:space="preserve">, G. (Eds.). (2008), </w:t>
      </w:r>
      <w:r>
        <w:rPr>
          <w:i/>
          <w:iCs/>
        </w:rPr>
        <w:t>Revisiting Keynes: Economic Possibilities for Our Grandchildren</w:t>
      </w:r>
      <w:r>
        <w:t>, MIT Press, Cambridge, Mass.</w:t>
      </w:r>
    </w:p>
    <w:p w14:paraId="09C0AD6C" w14:textId="77777777" w:rsidR="00D23A2C" w:rsidRDefault="00D23A2C" w:rsidP="00D23A2C">
      <w:pPr>
        <w:spacing w:line="480" w:lineRule="auto"/>
        <w:ind w:left="142" w:hanging="142"/>
      </w:pPr>
      <w:proofErr w:type="spellStart"/>
      <w:r>
        <w:t>Pennachin</w:t>
      </w:r>
      <w:proofErr w:type="spellEnd"/>
      <w:r>
        <w:t xml:space="preserve">, C. and </w:t>
      </w:r>
      <w:proofErr w:type="spellStart"/>
      <w:r>
        <w:t>Goertzal</w:t>
      </w:r>
      <w:proofErr w:type="spellEnd"/>
      <w:r>
        <w:t>, B. (2007), “Contemporary approaches to artificial general intelligence”.</w:t>
      </w:r>
    </w:p>
    <w:p w14:paraId="3FC9C8E6" w14:textId="77777777" w:rsidR="00D23A2C" w:rsidRDefault="00D23A2C" w:rsidP="00D23A2C">
      <w:pPr>
        <w:spacing w:line="480" w:lineRule="auto"/>
        <w:ind w:left="142" w:hanging="142"/>
      </w:pPr>
      <w:r>
        <w:t xml:space="preserve">Pettinger, T. (2019), “Causes of Unemployment”, </w:t>
      </w:r>
      <w:r>
        <w:rPr>
          <w:i/>
          <w:iCs/>
        </w:rPr>
        <w:t>Economic Help</w:t>
      </w:r>
      <w:r>
        <w:t xml:space="preserve">, available at: </w:t>
      </w:r>
      <w:hyperlink r:id="rId10" w:history="1">
        <w:r>
          <w:rPr>
            <w:rStyle w:val="Hyperlink"/>
          </w:rPr>
          <w:t>https://www.economicshelp.org/macroeconomics/unemployment/causes/</w:t>
        </w:r>
      </w:hyperlink>
      <w:r>
        <w:t xml:space="preserve"> (accessed 6 May 2020).</w:t>
      </w:r>
    </w:p>
    <w:p w14:paraId="3B2CF007" w14:textId="77777777" w:rsidR="00D23A2C" w:rsidRDefault="00D23A2C" w:rsidP="00D23A2C">
      <w:pPr>
        <w:spacing w:line="480" w:lineRule="auto"/>
        <w:ind w:left="142" w:hanging="142"/>
      </w:pPr>
      <w:proofErr w:type="spellStart"/>
      <w:r>
        <w:t>Postel</w:t>
      </w:r>
      <w:proofErr w:type="spellEnd"/>
      <w:r>
        <w:t xml:space="preserve">-Vinay, F. (2002), “The Dynamics of Technological Unemployment*”, </w:t>
      </w:r>
      <w:r>
        <w:rPr>
          <w:i/>
          <w:iCs/>
        </w:rPr>
        <w:t>International Economic Review</w:t>
      </w:r>
      <w:r>
        <w:t>, Vol. 43 No. 3, pp. 737–760.</w:t>
      </w:r>
    </w:p>
    <w:p w14:paraId="46011987" w14:textId="77777777" w:rsidR="00D23A2C" w:rsidRDefault="00D23A2C" w:rsidP="00D23A2C">
      <w:pPr>
        <w:spacing w:line="480" w:lineRule="auto"/>
        <w:ind w:left="142" w:hanging="142"/>
      </w:pPr>
      <w:r>
        <w:t xml:space="preserve">Probst, T.M. (2003), “Development and validation of the Job Security Index and the Job Security Satisfaction scale: A classical test theory and IRT approach”, </w:t>
      </w:r>
      <w:r>
        <w:rPr>
          <w:i/>
          <w:iCs/>
        </w:rPr>
        <w:t>Journal of Occupational and Organizational Psychology</w:t>
      </w:r>
      <w:r>
        <w:t>, Vol. 76 No. 4, pp. 451–467.</w:t>
      </w:r>
    </w:p>
    <w:p w14:paraId="333D39D8" w14:textId="77777777" w:rsidR="00D23A2C" w:rsidRDefault="00D23A2C" w:rsidP="00D23A2C">
      <w:pPr>
        <w:spacing w:line="480" w:lineRule="auto"/>
        <w:ind w:left="142" w:hanging="142"/>
      </w:pPr>
      <w:r>
        <w:t xml:space="preserve">Reese, B. (2018), </w:t>
      </w:r>
      <w:r>
        <w:rPr>
          <w:i/>
          <w:iCs/>
        </w:rPr>
        <w:t>The Fourth Age: Smart Robots, Conscious Computers, and the Future of Humanity</w:t>
      </w:r>
      <w:r>
        <w:t>, 1st ed., Vol. 1, Atria Books, London.</w:t>
      </w:r>
    </w:p>
    <w:p w14:paraId="4EE0D93A" w14:textId="77777777" w:rsidR="00D23A2C" w:rsidRDefault="00D23A2C" w:rsidP="00D23A2C">
      <w:pPr>
        <w:spacing w:line="480" w:lineRule="auto"/>
        <w:ind w:left="142" w:hanging="142"/>
      </w:pPr>
      <w:r>
        <w:t xml:space="preserve">Ridley, D. (2012), </w:t>
      </w:r>
      <w:r>
        <w:rPr>
          <w:i/>
          <w:iCs/>
        </w:rPr>
        <w:t>The Literature Review</w:t>
      </w:r>
      <w:r>
        <w:t>, 2nd ed., Sage Publications, Thousand Oaks, CA.</w:t>
      </w:r>
    </w:p>
    <w:p w14:paraId="22FA6408" w14:textId="02A12172" w:rsidR="00D23A2C" w:rsidRDefault="00D23A2C" w:rsidP="00D23A2C">
      <w:pPr>
        <w:spacing w:line="480" w:lineRule="auto"/>
        <w:ind w:left="142" w:hanging="142"/>
      </w:pPr>
      <w:proofErr w:type="spellStart"/>
      <w:r>
        <w:t>Roskies</w:t>
      </w:r>
      <w:proofErr w:type="spellEnd"/>
      <w:r>
        <w:t xml:space="preserve">, E., Liker, J.K. and </w:t>
      </w:r>
      <w:proofErr w:type="spellStart"/>
      <w:r>
        <w:t>Roitman</w:t>
      </w:r>
      <w:proofErr w:type="spellEnd"/>
      <w:r>
        <w:t xml:space="preserve">, D.B. (1988), “Winners and losers: Employee perceptions of their company’s technological transformation”, </w:t>
      </w:r>
      <w:r>
        <w:rPr>
          <w:i/>
          <w:iCs/>
        </w:rPr>
        <w:t>Journal of Organizational Behaviour</w:t>
      </w:r>
      <w:r>
        <w:t>, Vol. 9 No. 2, pp. 123–137.</w:t>
      </w:r>
    </w:p>
    <w:p w14:paraId="7ADC5833" w14:textId="77777777" w:rsidR="00D23A2C" w:rsidRDefault="00D23A2C" w:rsidP="00D23A2C">
      <w:pPr>
        <w:spacing w:line="480" w:lineRule="auto"/>
        <w:ind w:left="142" w:hanging="142"/>
      </w:pPr>
      <w:proofErr w:type="spellStart"/>
      <w:r>
        <w:t>Rymarczyk</w:t>
      </w:r>
      <w:proofErr w:type="spellEnd"/>
      <w:r>
        <w:t xml:space="preserve">, J. (2020), “Technologies, Opportunities and Challenges of the Industrial Revolution 4.0: Theoretical Considerations”, </w:t>
      </w:r>
      <w:r>
        <w:rPr>
          <w:i/>
          <w:iCs/>
        </w:rPr>
        <w:t>Entrepreneurial Business and Economics Review</w:t>
      </w:r>
      <w:r>
        <w:t>, Vol. 8 No. 1, pp. 185–198.</w:t>
      </w:r>
    </w:p>
    <w:p w14:paraId="72309FCD" w14:textId="77777777" w:rsidR="00D23A2C" w:rsidRDefault="00D23A2C" w:rsidP="00D23A2C">
      <w:pPr>
        <w:spacing w:line="480" w:lineRule="auto"/>
        <w:ind w:left="142" w:hanging="142"/>
      </w:pPr>
      <w:proofErr w:type="spellStart"/>
      <w:r>
        <w:t>Sandulli</w:t>
      </w:r>
      <w:proofErr w:type="spellEnd"/>
      <w:r>
        <w:t xml:space="preserve">, F.D., Baker, P.M.A. and López-Sánchez, J.I. (2014), “Jobs mismatch and productivity impact of information technology”, </w:t>
      </w:r>
      <w:r>
        <w:rPr>
          <w:i/>
          <w:iCs/>
        </w:rPr>
        <w:t>The Service Industries Journal</w:t>
      </w:r>
      <w:r>
        <w:t>, Vol. 34 No. 13, pp. 1060–1074.</w:t>
      </w:r>
    </w:p>
    <w:p w14:paraId="4E6F5E4D" w14:textId="77777777" w:rsidR="00D23A2C" w:rsidRDefault="00D23A2C" w:rsidP="00D23A2C">
      <w:pPr>
        <w:spacing w:line="480" w:lineRule="auto"/>
        <w:ind w:left="142" w:hanging="142"/>
      </w:pPr>
      <w:r>
        <w:t xml:space="preserve">stupid person. (2017), “Innovative Technology_ the Lead Cause of Employee Redundancy_ A Literature Review”, </w:t>
      </w:r>
      <w:r>
        <w:rPr>
          <w:i/>
          <w:iCs/>
        </w:rPr>
        <w:t xml:space="preserve">The </w:t>
      </w:r>
      <w:proofErr w:type="spellStart"/>
      <w:r>
        <w:rPr>
          <w:i/>
          <w:iCs/>
        </w:rPr>
        <w:t>WritePass</w:t>
      </w:r>
      <w:proofErr w:type="spellEnd"/>
      <w:r>
        <w:rPr>
          <w:i/>
          <w:iCs/>
        </w:rPr>
        <w:t xml:space="preserve"> Journal</w:t>
      </w:r>
      <w:r>
        <w:t>.</w:t>
      </w:r>
    </w:p>
    <w:p w14:paraId="2181A04B" w14:textId="77777777" w:rsidR="00D23A2C" w:rsidRDefault="00D23A2C" w:rsidP="00D23A2C">
      <w:pPr>
        <w:spacing w:line="480" w:lineRule="auto"/>
        <w:ind w:left="142" w:hanging="142"/>
      </w:pPr>
      <w:r>
        <w:t xml:space="preserve">Stutz, J. (1998), “Economic Possibilities for our </w:t>
      </w:r>
      <w:proofErr w:type="gramStart"/>
      <w:r>
        <w:t>Children :</w:t>
      </w:r>
      <w:proofErr w:type="gramEnd"/>
      <w:r>
        <w:t xml:space="preserve"> progress and Prospects after 75 years”, </w:t>
      </w:r>
      <w:r>
        <w:rPr>
          <w:i/>
          <w:iCs/>
        </w:rPr>
        <w:t>Growth</w:t>
      </w:r>
      <w:r>
        <w:t>, No. 1000, pp. 286–296.</w:t>
      </w:r>
    </w:p>
    <w:p w14:paraId="04EF1B71" w14:textId="77777777" w:rsidR="00D23A2C" w:rsidRDefault="00D23A2C" w:rsidP="00D23A2C">
      <w:pPr>
        <w:spacing w:line="480" w:lineRule="auto"/>
        <w:ind w:left="142" w:hanging="142"/>
      </w:pPr>
      <w:r>
        <w:t xml:space="preserve">Susskind, D. (2018), “A Model of Technical Unemployment”, </w:t>
      </w:r>
      <w:r>
        <w:rPr>
          <w:i/>
          <w:iCs/>
        </w:rPr>
        <w:t>Department of Economics Discussion Papers</w:t>
      </w:r>
      <w:r>
        <w:t>, presented at the Department of Economic Discussion, Oxford University Press, Oxford, p. 45.</w:t>
      </w:r>
    </w:p>
    <w:p w14:paraId="63FC6862" w14:textId="77777777" w:rsidR="00D23A2C" w:rsidRDefault="00D23A2C" w:rsidP="00D23A2C">
      <w:pPr>
        <w:spacing w:line="480" w:lineRule="auto"/>
        <w:ind w:left="142" w:hanging="142"/>
      </w:pPr>
      <w:proofErr w:type="spellStart"/>
      <w:r>
        <w:t>Widerquist</w:t>
      </w:r>
      <w:proofErr w:type="spellEnd"/>
      <w:r>
        <w:t xml:space="preserve">, K. (2008), “Economic Possibilities for our”, </w:t>
      </w:r>
      <w:r>
        <w:rPr>
          <w:i/>
          <w:iCs/>
        </w:rPr>
        <w:t>Dissent - Electronic Journal</w:t>
      </w:r>
      <w:r>
        <w:t>, No. Winter, p. 17.</w:t>
      </w:r>
    </w:p>
    <w:p w14:paraId="653D697E" w14:textId="7A8CC4B0" w:rsidR="00D23A2C" w:rsidRDefault="00D23A2C" w:rsidP="00D23A2C">
      <w:pPr>
        <w:spacing w:line="480" w:lineRule="auto"/>
        <w:ind w:left="142" w:hanging="142"/>
      </w:pPr>
      <w:proofErr w:type="spellStart"/>
      <w:r>
        <w:t>Zilibotti</w:t>
      </w:r>
      <w:proofErr w:type="spellEnd"/>
      <w:r>
        <w:t>, F. (2007)</w:t>
      </w:r>
      <w:proofErr w:type="gramStart"/>
      <w:r>
        <w:t>, ”Economic</w:t>
      </w:r>
      <w:proofErr w:type="gramEnd"/>
      <w:r>
        <w:t xml:space="preserve"> Possibilities for Our Grandchildren” 75 Years after: A Global Perspective”, </w:t>
      </w:r>
      <w:r>
        <w:rPr>
          <w:i/>
          <w:iCs/>
        </w:rPr>
        <w:t>SSRN Electronic Journal</w:t>
      </w:r>
      <w:r>
        <w:t>, p. 13.</w:t>
      </w:r>
    </w:p>
    <w:p w14:paraId="75AEA896" w14:textId="77777777" w:rsidR="00D23A2C" w:rsidRDefault="00D23A2C" w:rsidP="008F157F">
      <w:pPr>
        <w:rPr>
          <w:rFonts w:ascii="Times New Roman" w:hAnsi="Times New Roman" w:cs="Times New Roman"/>
          <w:sz w:val="24"/>
          <w:szCs w:val="24"/>
        </w:rPr>
      </w:pPr>
    </w:p>
    <w:p w14:paraId="675A0623" w14:textId="77777777" w:rsidR="00D23A2C" w:rsidRDefault="00D23A2C" w:rsidP="008F157F">
      <w:pPr>
        <w:rPr>
          <w:rFonts w:ascii="Times New Roman" w:hAnsi="Times New Roman" w:cs="Times New Roman"/>
          <w:sz w:val="24"/>
          <w:szCs w:val="24"/>
        </w:rPr>
      </w:pPr>
    </w:p>
    <w:p w14:paraId="37F11548" w14:textId="77777777" w:rsidR="00D23A2C" w:rsidRDefault="00D23A2C" w:rsidP="008F157F">
      <w:pPr>
        <w:rPr>
          <w:rFonts w:ascii="Times New Roman" w:hAnsi="Times New Roman" w:cs="Times New Roman"/>
          <w:sz w:val="24"/>
          <w:szCs w:val="24"/>
        </w:rPr>
      </w:pPr>
    </w:p>
    <w:p w14:paraId="682EA845" w14:textId="0D97F1BA" w:rsidR="008F157F" w:rsidRPr="000D67F8" w:rsidRDefault="008F157F" w:rsidP="000D67F8">
      <w:pPr>
        <w:pStyle w:val="Heading1"/>
        <w:numPr>
          <w:ilvl w:val="0"/>
          <w:numId w:val="7"/>
        </w:numPr>
        <w:spacing w:before="0" w:line="480" w:lineRule="auto"/>
        <w:ind w:left="567" w:hanging="357"/>
        <w:rPr>
          <w:rFonts w:ascii="Times New Roman" w:hAnsi="Times New Roman" w:cs="Times New Roman"/>
          <w:b/>
          <w:bCs/>
        </w:rPr>
      </w:pPr>
      <w:bookmarkStart w:id="58" w:name="_Toc51165998"/>
      <w:r w:rsidRPr="000D67F8">
        <w:rPr>
          <w:rFonts w:ascii="Times New Roman" w:hAnsi="Times New Roman" w:cs="Times New Roman"/>
          <w:b/>
          <w:bCs/>
        </w:rPr>
        <w:t>Append</w:t>
      </w:r>
      <w:r w:rsidR="006225A2" w:rsidRPr="000D67F8">
        <w:rPr>
          <w:rFonts w:ascii="Times New Roman" w:hAnsi="Times New Roman" w:cs="Times New Roman"/>
          <w:b/>
          <w:bCs/>
        </w:rPr>
        <w:t>ic</w:t>
      </w:r>
      <w:r w:rsidR="00BC42F6" w:rsidRPr="000D67F8">
        <w:rPr>
          <w:rFonts w:ascii="Times New Roman" w:hAnsi="Times New Roman" w:cs="Times New Roman"/>
          <w:b/>
          <w:bCs/>
        </w:rPr>
        <w:t>es</w:t>
      </w:r>
      <w:bookmarkEnd w:id="58"/>
    </w:p>
    <w:p w14:paraId="388761D3" w14:textId="1C20A1EC" w:rsidR="001E3868" w:rsidRPr="000705BB" w:rsidRDefault="00B33FCA" w:rsidP="000705BB">
      <w:pPr>
        <w:pStyle w:val="Heading2"/>
        <w:spacing w:before="0"/>
        <w:ind w:left="284" w:hanging="142"/>
        <w:rPr>
          <w:rFonts w:ascii="Times New Roman" w:hAnsi="Times New Roman" w:cs="Times New Roman"/>
          <w:sz w:val="28"/>
          <w:szCs w:val="28"/>
        </w:rPr>
      </w:pPr>
      <w:bookmarkStart w:id="59" w:name="_Toc51165999"/>
      <w:r w:rsidRPr="000705BB">
        <w:rPr>
          <w:rFonts w:ascii="Times New Roman" w:hAnsi="Times New Roman" w:cs="Times New Roman"/>
          <w:sz w:val="28"/>
          <w:szCs w:val="28"/>
        </w:rPr>
        <w:t xml:space="preserve">10.1 </w:t>
      </w:r>
      <w:r w:rsidR="001E3868" w:rsidRPr="000705BB">
        <w:rPr>
          <w:rFonts w:ascii="Times New Roman" w:hAnsi="Times New Roman" w:cs="Times New Roman"/>
          <w:sz w:val="28"/>
          <w:szCs w:val="28"/>
        </w:rPr>
        <w:t>Appendix 1 - Dissertation Proposal</w:t>
      </w:r>
      <w:bookmarkEnd w:id="59"/>
    </w:p>
    <w:p w14:paraId="5652F5E3" w14:textId="77777777" w:rsidR="00855ED1" w:rsidRDefault="00855ED1" w:rsidP="00855ED1">
      <w:pPr>
        <w:rPr>
          <w:rFonts w:ascii="Verdana" w:hAnsi="Verdana"/>
          <w:b/>
          <w:sz w:val="20"/>
        </w:rPr>
      </w:pPr>
    </w:p>
    <w:p w14:paraId="47AFDE2E" w14:textId="77777777" w:rsidR="00855ED1" w:rsidRDefault="00855ED1" w:rsidP="00855ED1">
      <w:pPr>
        <w:rPr>
          <w:rFonts w:ascii="Verdana" w:hAnsi="Verdana" w:cs="Arial"/>
          <w:b/>
          <w:bCs/>
          <w:sz w:val="32"/>
        </w:rPr>
      </w:pPr>
    </w:p>
    <w:p w14:paraId="40EB66F3" w14:textId="77777777" w:rsidR="00855ED1" w:rsidRPr="00E72A9E" w:rsidRDefault="00855ED1" w:rsidP="00855ED1">
      <w:pPr>
        <w:rPr>
          <w:rFonts w:ascii="Verdana" w:hAnsi="Verdana"/>
          <w:b/>
          <w:sz w:val="20"/>
        </w:rPr>
      </w:pPr>
    </w:p>
    <w:p w14:paraId="21D942C2" w14:textId="77777777" w:rsidR="00855ED1" w:rsidRDefault="00855ED1" w:rsidP="00855ED1">
      <w:pPr>
        <w:rPr>
          <w:rFonts w:ascii="Verdana" w:hAnsi="Verdana" w:cs="Arial"/>
          <w:b/>
          <w:bCs/>
          <w:sz w:val="32"/>
        </w:rPr>
      </w:pPr>
    </w:p>
    <w:p w14:paraId="26E2D515" w14:textId="247428C0" w:rsidR="00855ED1" w:rsidRDefault="00855ED1" w:rsidP="00855ED1">
      <w:pPr>
        <w:jc w:val="center"/>
        <w:rPr>
          <w:rFonts w:ascii="Verdana" w:hAnsi="Verdana"/>
          <w:b/>
        </w:rPr>
      </w:pPr>
      <w:r>
        <w:rPr>
          <w:rFonts w:ascii="Verdana" w:hAnsi="Verdana"/>
          <w:b/>
          <w:noProof/>
        </w:rPr>
        <w:drawing>
          <wp:anchor distT="0" distB="0" distL="114300" distR="114300" simplePos="0" relativeHeight="251667456" behindDoc="0" locked="0" layoutInCell="0" allowOverlap="1" wp14:anchorId="3441AB3C" wp14:editId="06F29CC0">
            <wp:simplePos x="0" y="0"/>
            <wp:positionH relativeFrom="column">
              <wp:posOffset>4406900</wp:posOffset>
            </wp:positionH>
            <wp:positionV relativeFrom="paragraph">
              <wp:posOffset>-450215</wp:posOffset>
            </wp:positionV>
            <wp:extent cx="1791335" cy="72199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1335" cy="7219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rPr>
        <w:t>D</w:t>
      </w:r>
      <w:r w:rsidRPr="007313F8">
        <w:rPr>
          <w:rFonts w:ascii="Verdana" w:hAnsi="Verdana"/>
          <w:b/>
        </w:rPr>
        <w:t>issertation Proposal Form 201</w:t>
      </w:r>
      <w:r>
        <w:rPr>
          <w:rFonts w:ascii="Verdana" w:hAnsi="Verdana"/>
          <w:b/>
        </w:rPr>
        <w:t>8</w:t>
      </w:r>
      <w:r w:rsidRPr="007313F8">
        <w:rPr>
          <w:rFonts w:ascii="Verdana" w:hAnsi="Verdana"/>
          <w:b/>
        </w:rPr>
        <w:t>/1</w:t>
      </w:r>
      <w:r>
        <w:rPr>
          <w:rFonts w:ascii="Verdana" w:hAnsi="Verdana"/>
          <w:b/>
        </w:rPr>
        <w:t>9</w:t>
      </w:r>
    </w:p>
    <w:p w14:paraId="671560D7" w14:textId="77777777" w:rsidR="00855ED1" w:rsidRDefault="00855ED1" w:rsidP="00855ED1">
      <w:pPr>
        <w:jc w:val="center"/>
        <w:rPr>
          <w:rFonts w:ascii="Verdana" w:hAnsi="Verdana"/>
          <w:b/>
        </w:rPr>
      </w:pPr>
      <w:r>
        <w:rPr>
          <w:rFonts w:ascii="Verdana" w:hAnsi="Verdana"/>
          <w:b/>
        </w:rPr>
        <w:t>Department of Management</w:t>
      </w:r>
    </w:p>
    <w:p w14:paraId="3A310C9F" w14:textId="77777777" w:rsidR="00855ED1" w:rsidRDefault="00855ED1" w:rsidP="00855ED1">
      <w:pPr>
        <w:jc w:val="center"/>
        <w:rPr>
          <w:rFonts w:ascii="Verdana" w:hAnsi="Verdana"/>
          <w:b/>
        </w:rPr>
      </w:pPr>
    </w:p>
    <w:p w14:paraId="06BDF48D" w14:textId="77777777" w:rsidR="00855ED1" w:rsidRPr="004E00CE" w:rsidRDefault="00855ED1" w:rsidP="00855ED1">
      <w:pPr>
        <w:ind w:left="-567" w:right="-471"/>
        <w:rPr>
          <w:rFonts w:ascii="Arial" w:hAnsi="Arial" w:cs="Arial"/>
          <w:sz w:val="16"/>
          <w:szCs w:val="20"/>
        </w:rPr>
      </w:pPr>
    </w:p>
    <w:p w14:paraId="405B6EF5" w14:textId="77777777" w:rsidR="00855ED1" w:rsidRPr="00E67F77" w:rsidRDefault="00855ED1" w:rsidP="00855ED1">
      <w:pPr>
        <w:rPr>
          <w:rFonts w:ascii="Verdana" w:hAnsi="Verdana" w:cs="Arial"/>
          <w:b/>
          <w:sz w:val="20"/>
          <w:szCs w:val="20"/>
        </w:rPr>
      </w:pPr>
      <w:r w:rsidRPr="00E67F77">
        <w:rPr>
          <w:rFonts w:ascii="Verdana" w:hAnsi="Verdana" w:cs="Arial"/>
          <w:b/>
          <w:sz w:val="20"/>
          <w:szCs w:val="20"/>
        </w:rPr>
        <w:t>Student Name</w:t>
      </w:r>
      <w:r>
        <w:rPr>
          <w:rFonts w:ascii="Verdana" w:hAnsi="Verdana" w:cs="Arial"/>
          <w:b/>
          <w:sz w:val="20"/>
          <w:szCs w:val="20"/>
        </w:rPr>
        <w:t>: Robert Tombs</w:t>
      </w:r>
    </w:p>
    <w:p w14:paraId="0EBC8D84" w14:textId="77777777" w:rsidR="00855ED1" w:rsidRPr="00E67F77" w:rsidRDefault="00855ED1" w:rsidP="00855ED1">
      <w:pPr>
        <w:rPr>
          <w:rFonts w:ascii="Verdana" w:hAnsi="Verdana" w:cs="Arial"/>
          <w:b/>
          <w:sz w:val="20"/>
          <w:szCs w:val="20"/>
        </w:rPr>
      </w:pPr>
    </w:p>
    <w:p w14:paraId="728DB2A1" w14:textId="77777777" w:rsidR="00855ED1" w:rsidRPr="00E67F77" w:rsidRDefault="00855ED1" w:rsidP="00855ED1">
      <w:pPr>
        <w:rPr>
          <w:rFonts w:ascii="Verdana" w:hAnsi="Verdana" w:cs="Arial"/>
          <w:b/>
          <w:sz w:val="20"/>
          <w:szCs w:val="20"/>
        </w:rPr>
      </w:pPr>
      <w:r w:rsidRPr="00E67F77">
        <w:rPr>
          <w:rFonts w:ascii="Verdana" w:hAnsi="Verdana" w:cs="Arial"/>
          <w:b/>
          <w:sz w:val="20"/>
          <w:szCs w:val="20"/>
        </w:rPr>
        <w:t>Student ID</w:t>
      </w:r>
      <w:r>
        <w:rPr>
          <w:rFonts w:ascii="Verdana" w:hAnsi="Verdana" w:cs="Arial"/>
          <w:b/>
          <w:sz w:val="20"/>
          <w:szCs w:val="20"/>
        </w:rPr>
        <w:t>:  13156308</w:t>
      </w:r>
    </w:p>
    <w:p w14:paraId="410AB4BD" w14:textId="77777777" w:rsidR="00855ED1" w:rsidRPr="00E67F77" w:rsidRDefault="00855ED1" w:rsidP="00855ED1">
      <w:pPr>
        <w:rPr>
          <w:rFonts w:ascii="Verdana" w:hAnsi="Verdana" w:cs="Arial"/>
          <w:b/>
          <w:sz w:val="20"/>
          <w:szCs w:val="20"/>
        </w:rPr>
      </w:pPr>
    </w:p>
    <w:p w14:paraId="52C48004" w14:textId="77777777" w:rsidR="00855ED1" w:rsidRDefault="00855ED1" w:rsidP="00855ED1">
      <w:pPr>
        <w:rPr>
          <w:rFonts w:ascii="Verdana" w:hAnsi="Verdana" w:cs="Arial"/>
          <w:b/>
          <w:sz w:val="20"/>
          <w:szCs w:val="20"/>
        </w:rPr>
      </w:pPr>
      <w:r w:rsidRPr="00E67F77">
        <w:rPr>
          <w:rFonts w:ascii="Verdana" w:hAnsi="Verdana" w:cs="Arial"/>
          <w:b/>
          <w:sz w:val="20"/>
          <w:szCs w:val="20"/>
        </w:rPr>
        <w:t>Programme</w:t>
      </w:r>
      <w:r>
        <w:rPr>
          <w:rFonts w:ascii="Verdana" w:hAnsi="Verdana" w:cs="Arial"/>
          <w:b/>
          <w:sz w:val="20"/>
          <w:szCs w:val="20"/>
        </w:rPr>
        <w:t>:  Business Innovation and International IT Management</w:t>
      </w:r>
    </w:p>
    <w:p w14:paraId="576FEC9F" w14:textId="77777777" w:rsidR="00855ED1" w:rsidRDefault="00855ED1" w:rsidP="00855ED1">
      <w:pPr>
        <w:rPr>
          <w:rFonts w:ascii="Verdana" w:hAnsi="Verdana" w:cs="Arial"/>
          <w:b/>
          <w:sz w:val="20"/>
          <w:szCs w:val="20"/>
        </w:rPr>
      </w:pPr>
    </w:p>
    <w:p w14:paraId="7BD5816D" w14:textId="77777777" w:rsidR="00855ED1" w:rsidRDefault="00855ED1" w:rsidP="00855ED1">
      <w:pPr>
        <w:rPr>
          <w:rFonts w:ascii="Verdana" w:hAnsi="Verdana" w:cs="Arial"/>
          <w:b/>
          <w:sz w:val="20"/>
          <w:szCs w:val="20"/>
        </w:rPr>
      </w:pPr>
    </w:p>
    <w:p w14:paraId="48D3217E" w14:textId="77777777" w:rsidR="00855ED1" w:rsidRDefault="00855ED1" w:rsidP="00855ED1">
      <w:pPr>
        <w:rPr>
          <w:rFonts w:ascii="Verdana" w:hAnsi="Verdana" w:cs="Arial"/>
          <w:b/>
          <w:sz w:val="20"/>
          <w:szCs w:val="20"/>
        </w:rPr>
      </w:pPr>
    </w:p>
    <w:p w14:paraId="66B8B204" w14:textId="77777777" w:rsidR="00855ED1" w:rsidRPr="00E67F77" w:rsidRDefault="00855ED1" w:rsidP="00855ED1">
      <w:pPr>
        <w:rPr>
          <w:rFonts w:ascii="Verdana" w:hAnsi="Verdana" w:cs="Arial"/>
          <w:b/>
          <w:sz w:val="20"/>
          <w:szCs w:val="20"/>
        </w:rPr>
      </w:pPr>
      <w:r>
        <w:rPr>
          <w:rFonts w:ascii="Verdana" w:hAnsi="Verdana" w:cs="Arial"/>
          <w:b/>
          <w:sz w:val="20"/>
          <w:szCs w:val="20"/>
        </w:rPr>
        <w:t>Word Count: 2,511</w:t>
      </w:r>
    </w:p>
    <w:p w14:paraId="56923C16" w14:textId="77777777" w:rsidR="00855ED1" w:rsidRDefault="00855ED1" w:rsidP="00855ED1">
      <w:pPr>
        <w:spacing w:after="200" w:line="276" w:lineRule="auto"/>
        <w:rPr>
          <w:rFonts w:ascii="Arial" w:hAnsi="Arial" w:cs="Arial"/>
          <w:b/>
          <w:sz w:val="12"/>
          <w:szCs w:val="20"/>
        </w:rPr>
      </w:pPr>
      <w:r>
        <w:rPr>
          <w:rFonts w:ascii="Arial" w:hAnsi="Arial" w:cs="Arial"/>
          <w:b/>
          <w:sz w:val="12"/>
          <w:szCs w:val="20"/>
        </w:rPr>
        <w:br w:type="page"/>
      </w:r>
    </w:p>
    <w:p w14:paraId="431802C4" w14:textId="77777777" w:rsidR="00855ED1" w:rsidRPr="00E67F77" w:rsidRDefault="00855ED1" w:rsidP="00855ED1">
      <w:pPr>
        <w:rPr>
          <w:rFonts w:ascii="Arial" w:hAnsi="Arial" w:cs="Arial"/>
          <w:b/>
          <w:sz w:val="12"/>
          <w:szCs w:val="20"/>
        </w:rPr>
      </w:pPr>
    </w:p>
    <w:p w14:paraId="0B2EECD4" w14:textId="77777777" w:rsidR="00855ED1" w:rsidRPr="00D87078" w:rsidRDefault="00855ED1" w:rsidP="00855ED1">
      <w:pPr>
        <w:rPr>
          <w:rFonts w:ascii="Verdana" w:hAnsi="Verdana"/>
          <w:b/>
          <w:sz w:val="20"/>
          <w:szCs w:val="20"/>
          <w:u w:val="single"/>
        </w:rPr>
      </w:pPr>
      <w:r w:rsidRPr="00D87078">
        <w:rPr>
          <w:rFonts w:ascii="Verdana" w:hAnsi="Verdana"/>
          <w:b/>
          <w:sz w:val="20"/>
          <w:szCs w:val="20"/>
          <w:u w:val="single"/>
        </w:rPr>
        <w:t>Details of Research</w:t>
      </w:r>
    </w:p>
    <w:p w14:paraId="22402967" w14:textId="77777777" w:rsidR="00855ED1" w:rsidRPr="00D87078" w:rsidRDefault="00855ED1" w:rsidP="00855ED1">
      <w:pPr>
        <w:rPr>
          <w:rFonts w:ascii="Verdana" w:hAnsi="Verdana"/>
          <w:b/>
          <w:sz w:val="20"/>
          <w:szCs w:val="20"/>
        </w:rPr>
      </w:pPr>
    </w:p>
    <w:p w14:paraId="12812A97" w14:textId="77777777" w:rsidR="00855ED1" w:rsidRPr="008241FE" w:rsidRDefault="00855ED1" w:rsidP="00855ED1">
      <w:pPr>
        <w:pStyle w:val="Heading2"/>
        <w:numPr>
          <w:ilvl w:val="0"/>
          <w:numId w:val="42"/>
        </w:numPr>
        <w:spacing w:line="240" w:lineRule="auto"/>
      </w:pPr>
      <w:bookmarkStart w:id="60" w:name="_Toc51158060"/>
      <w:bookmarkStart w:id="61" w:name="_Toc51159307"/>
      <w:bookmarkStart w:id="62" w:name="_Toc51165663"/>
      <w:bookmarkStart w:id="63" w:name="_Toc51166000"/>
      <w:r w:rsidRPr="00EE1EEA">
        <w:t>Proposed title:</w:t>
      </w:r>
      <w:bookmarkEnd w:id="60"/>
      <w:bookmarkEnd w:id="61"/>
      <w:bookmarkEnd w:id="62"/>
      <w:bookmarkEnd w:id="63"/>
      <w:r w:rsidRPr="00EE1EEA">
        <w:t xml:space="preserve"> </w:t>
      </w:r>
    </w:p>
    <w:p w14:paraId="004B91FD" w14:textId="77777777" w:rsidR="00855ED1" w:rsidRPr="00EE1EEA" w:rsidRDefault="00855ED1" w:rsidP="00855ED1">
      <w:pPr>
        <w:ind w:left="360"/>
        <w:rPr>
          <w:rFonts w:ascii="Verdana" w:hAnsi="Verdana"/>
          <w:sz w:val="20"/>
          <w:szCs w:val="20"/>
        </w:rPr>
      </w:pPr>
      <w:bookmarkStart w:id="64" w:name="_Hlk32252252"/>
      <w:r w:rsidRPr="00EE1EEA">
        <w:rPr>
          <w:rFonts w:ascii="Verdana" w:hAnsi="Verdana"/>
          <w:sz w:val="20"/>
          <w:szCs w:val="20"/>
        </w:rPr>
        <w:t>Can Technical Unemployment be different this time?</w:t>
      </w:r>
      <w:r>
        <w:rPr>
          <w:rFonts w:ascii="Verdana" w:hAnsi="Verdana"/>
          <w:sz w:val="20"/>
          <w:szCs w:val="20"/>
        </w:rPr>
        <w:t xml:space="preserve"> - </w:t>
      </w:r>
      <w:r w:rsidRPr="00727AF5">
        <w:rPr>
          <w:rFonts w:cstheme="minorHAnsi"/>
        </w:rPr>
        <w:t xml:space="preserve">The perception of managers and their staff on </w:t>
      </w:r>
      <w:r>
        <w:rPr>
          <w:rFonts w:cstheme="minorHAnsi"/>
        </w:rPr>
        <w:t>the changes to their jobs caused by technology</w:t>
      </w:r>
    </w:p>
    <w:bookmarkEnd w:id="64"/>
    <w:p w14:paraId="6E2C540D" w14:textId="77777777" w:rsidR="00855ED1" w:rsidRPr="001E6A16" w:rsidRDefault="00855ED1" w:rsidP="00855ED1">
      <w:pPr>
        <w:rPr>
          <w:rFonts w:ascii="Verdana" w:hAnsi="Verdana"/>
          <w:sz w:val="20"/>
          <w:szCs w:val="20"/>
        </w:rPr>
      </w:pPr>
    </w:p>
    <w:p w14:paraId="35A158F5" w14:textId="77777777" w:rsidR="00855ED1" w:rsidRPr="001E6A16" w:rsidRDefault="00855ED1" w:rsidP="00855ED1">
      <w:pPr>
        <w:pStyle w:val="Heading2"/>
      </w:pPr>
      <w:bookmarkStart w:id="65" w:name="_Toc51158061"/>
      <w:bookmarkStart w:id="66" w:name="_Toc51159308"/>
      <w:bookmarkStart w:id="67" w:name="_Toc51165664"/>
      <w:bookmarkStart w:id="68" w:name="_Toc51166001"/>
      <w:r w:rsidRPr="001E6A16">
        <w:t>2. Introduction:</w:t>
      </w:r>
      <w:bookmarkEnd w:id="65"/>
      <w:bookmarkEnd w:id="66"/>
      <w:bookmarkEnd w:id="67"/>
      <w:bookmarkEnd w:id="68"/>
      <w:r w:rsidRPr="001E6A16">
        <w:t xml:space="preserve"> </w:t>
      </w:r>
    </w:p>
    <w:p w14:paraId="09DE75F7" w14:textId="77777777" w:rsidR="00855ED1" w:rsidRDefault="00855ED1" w:rsidP="00855ED1">
      <w:pPr>
        <w:rPr>
          <w:rFonts w:ascii="Verdana" w:hAnsi="Verdana"/>
          <w:sz w:val="20"/>
          <w:szCs w:val="20"/>
        </w:rPr>
      </w:pPr>
    </w:p>
    <w:p w14:paraId="366038BB" w14:textId="77777777" w:rsidR="00855ED1" w:rsidRDefault="00855ED1" w:rsidP="00855ED1">
      <w:pPr>
        <w:rPr>
          <w:rFonts w:ascii="Verdana" w:hAnsi="Verdana"/>
          <w:sz w:val="20"/>
          <w:szCs w:val="20"/>
        </w:rPr>
      </w:pPr>
      <w:r>
        <w:rPr>
          <w:rFonts w:ascii="Verdana" w:hAnsi="Verdana"/>
          <w:sz w:val="20"/>
          <w:szCs w:val="20"/>
        </w:rPr>
        <w:t xml:space="preserve">Technology has had an impact on the working lives of people for over a century. Today we have got accustomed to technology or computerisation in every part of our everyday lives. </w:t>
      </w:r>
    </w:p>
    <w:p w14:paraId="246D3A06" w14:textId="77777777" w:rsidR="00855ED1" w:rsidRDefault="00855ED1" w:rsidP="00855ED1">
      <w:pPr>
        <w:rPr>
          <w:rFonts w:ascii="Verdana" w:hAnsi="Verdana"/>
          <w:sz w:val="20"/>
          <w:szCs w:val="20"/>
        </w:rPr>
      </w:pPr>
    </w:p>
    <w:p w14:paraId="0D57B4BA" w14:textId="77777777" w:rsidR="00855ED1" w:rsidRDefault="00855ED1" w:rsidP="00855ED1">
      <w:pPr>
        <w:rPr>
          <w:rFonts w:ascii="Verdana" w:hAnsi="Verdana"/>
          <w:sz w:val="20"/>
          <w:szCs w:val="20"/>
        </w:rPr>
      </w:pPr>
      <w:r>
        <w:rPr>
          <w:rFonts w:ascii="Verdana" w:hAnsi="Verdana"/>
          <w:sz w:val="20"/>
          <w:szCs w:val="20"/>
        </w:rPr>
        <w:t>Technology and the automation of occupations has advanced quickly since the introduction of the powered loom.</w:t>
      </w:r>
    </w:p>
    <w:p w14:paraId="78BCEE0D" w14:textId="77777777" w:rsidR="00855ED1" w:rsidRDefault="00855ED1" w:rsidP="00855ED1">
      <w:pPr>
        <w:rPr>
          <w:rFonts w:ascii="Verdana" w:hAnsi="Verdana"/>
          <w:sz w:val="20"/>
          <w:szCs w:val="20"/>
        </w:rPr>
      </w:pPr>
    </w:p>
    <w:p w14:paraId="0305688E" w14:textId="77777777" w:rsidR="00855ED1" w:rsidRDefault="00855ED1" w:rsidP="00855ED1">
      <w:pPr>
        <w:rPr>
          <w:rFonts w:ascii="Verdana" w:hAnsi="Verdana"/>
          <w:sz w:val="20"/>
          <w:szCs w:val="20"/>
        </w:rPr>
      </w:pPr>
      <w:r>
        <w:rPr>
          <w:rFonts w:ascii="Verdana" w:hAnsi="Verdana"/>
          <w:sz w:val="20"/>
          <w:szCs w:val="20"/>
        </w:rPr>
        <w:t xml:space="preserve">But as technology continues to advance, with the continued enhancement of robotics, and the growing introduction of computerised automation in the form of Analytics, Big Data and Artificial Intelligence (AI) and Machine Learning (ML). </w:t>
      </w:r>
    </w:p>
    <w:p w14:paraId="0188BE92" w14:textId="77777777" w:rsidR="00855ED1" w:rsidRDefault="00855ED1" w:rsidP="00855ED1">
      <w:pPr>
        <w:rPr>
          <w:rFonts w:ascii="Verdana" w:hAnsi="Verdana"/>
          <w:sz w:val="20"/>
          <w:szCs w:val="20"/>
        </w:rPr>
      </w:pPr>
    </w:p>
    <w:p w14:paraId="7603963E" w14:textId="77777777" w:rsidR="00855ED1" w:rsidRDefault="00855ED1" w:rsidP="00855ED1">
      <w:pPr>
        <w:rPr>
          <w:rFonts w:ascii="Verdana" w:hAnsi="Verdana"/>
          <w:sz w:val="20"/>
          <w:szCs w:val="20"/>
        </w:rPr>
      </w:pPr>
      <w:r>
        <w:rPr>
          <w:rFonts w:ascii="Verdana" w:hAnsi="Verdana"/>
          <w:sz w:val="20"/>
          <w:szCs w:val="20"/>
        </w:rPr>
        <w:t>My research began with why the workers may have objected to the introduction of the power loom through to the automation of the manufacturing production line,(vehicles, Food etc.), taking into consideration the effect that this has had in individual jobs and peoples occupations.</w:t>
      </w:r>
    </w:p>
    <w:p w14:paraId="02A7C9FF" w14:textId="77777777" w:rsidR="00855ED1" w:rsidRDefault="00855ED1" w:rsidP="00855ED1">
      <w:pPr>
        <w:rPr>
          <w:rFonts w:ascii="Verdana" w:hAnsi="Verdana"/>
          <w:sz w:val="20"/>
          <w:szCs w:val="20"/>
        </w:rPr>
      </w:pPr>
    </w:p>
    <w:p w14:paraId="79FCFDA5" w14:textId="77777777" w:rsidR="00855ED1" w:rsidRDefault="00855ED1" w:rsidP="00855ED1">
      <w:pPr>
        <w:rPr>
          <w:rFonts w:ascii="Verdana" w:hAnsi="Verdana"/>
          <w:sz w:val="20"/>
          <w:szCs w:val="20"/>
        </w:rPr>
      </w:pPr>
      <w:r>
        <w:rPr>
          <w:rFonts w:ascii="Verdana" w:hAnsi="Verdana"/>
          <w:sz w:val="20"/>
          <w:szCs w:val="20"/>
        </w:rPr>
        <w:t>When investigating the historical changes to jobs, tasks and occupations, little research found had addressed the perception people had of the introduction of technology and how it would change their work, and lives.</w:t>
      </w:r>
    </w:p>
    <w:p w14:paraId="799BA41E" w14:textId="77777777" w:rsidR="00855ED1" w:rsidRDefault="00855ED1" w:rsidP="00855ED1">
      <w:pPr>
        <w:rPr>
          <w:rFonts w:ascii="Verdana" w:hAnsi="Verdana"/>
          <w:sz w:val="20"/>
          <w:szCs w:val="20"/>
        </w:rPr>
      </w:pPr>
      <w:r>
        <w:rPr>
          <w:rFonts w:ascii="Verdana" w:hAnsi="Verdana"/>
          <w:sz w:val="20"/>
          <w:szCs w:val="20"/>
        </w:rPr>
        <w:t xml:space="preserve"> </w:t>
      </w:r>
    </w:p>
    <w:p w14:paraId="62F40982" w14:textId="00492A17" w:rsidR="00855ED1" w:rsidRDefault="00855ED1" w:rsidP="00855ED1">
      <w:pPr>
        <w:rPr>
          <w:rFonts w:ascii="Verdana" w:hAnsi="Verdana"/>
          <w:sz w:val="20"/>
          <w:szCs w:val="20"/>
        </w:rPr>
      </w:pPr>
      <w:r>
        <w:rPr>
          <w:rFonts w:ascii="Verdana" w:hAnsi="Verdana"/>
          <w:sz w:val="20"/>
          <w:szCs w:val="20"/>
        </w:rPr>
        <w:t>In the present day</w:t>
      </w:r>
      <w:r w:rsidR="00881D13">
        <w:rPr>
          <w:rFonts w:ascii="Verdana" w:hAnsi="Verdana"/>
          <w:sz w:val="20"/>
          <w:szCs w:val="20"/>
        </w:rPr>
        <w:t>,</w:t>
      </w:r>
      <w:r>
        <w:rPr>
          <w:rFonts w:ascii="Verdana" w:hAnsi="Verdana"/>
          <w:sz w:val="20"/>
          <w:szCs w:val="20"/>
        </w:rPr>
        <w:t xml:space="preserve"> research is continuing to shift, it has been moving from physical automation (what robots can and cannot do and their impact on the physical workplace) towards Artificial Intelligence (AI) and Machine Learning (ML), taking into account analytics and algorithms and how this automation through computerisation can impact the office. </w:t>
      </w:r>
    </w:p>
    <w:p w14:paraId="471DAEBF" w14:textId="77777777" w:rsidR="00855ED1" w:rsidRDefault="00855ED1" w:rsidP="00855ED1">
      <w:pPr>
        <w:rPr>
          <w:rFonts w:ascii="Verdana" w:hAnsi="Verdana"/>
          <w:sz w:val="20"/>
          <w:szCs w:val="20"/>
        </w:rPr>
      </w:pPr>
    </w:p>
    <w:p w14:paraId="58C5AC27" w14:textId="77777777" w:rsidR="00855ED1" w:rsidRDefault="00855ED1" w:rsidP="00855ED1">
      <w:pPr>
        <w:rPr>
          <w:rFonts w:ascii="Verdana" w:hAnsi="Verdana"/>
          <w:sz w:val="20"/>
          <w:szCs w:val="20"/>
        </w:rPr>
      </w:pPr>
      <w:r>
        <w:rPr>
          <w:rFonts w:ascii="Verdana" w:hAnsi="Verdana"/>
          <w:sz w:val="20"/>
          <w:szCs w:val="20"/>
        </w:rPr>
        <w:t xml:space="preserve">At this time there is little published research, into how the introduction of robotics in the past, and AI now, is perceived by people working in the occupations and or jobs that the technologies are being introduced to. </w:t>
      </w:r>
    </w:p>
    <w:p w14:paraId="326A3B0C" w14:textId="77777777" w:rsidR="00855ED1" w:rsidRDefault="00855ED1" w:rsidP="00855ED1">
      <w:pPr>
        <w:rPr>
          <w:rFonts w:ascii="Verdana" w:hAnsi="Verdana"/>
          <w:sz w:val="20"/>
          <w:szCs w:val="20"/>
        </w:rPr>
      </w:pPr>
    </w:p>
    <w:p w14:paraId="3067FDE6" w14:textId="77777777" w:rsidR="00855ED1" w:rsidRDefault="00855ED1" w:rsidP="00855ED1">
      <w:pPr>
        <w:rPr>
          <w:rFonts w:ascii="Verdana" w:hAnsi="Verdana"/>
          <w:sz w:val="20"/>
          <w:szCs w:val="20"/>
        </w:rPr>
      </w:pPr>
      <w:r>
        <w:rPr>
          <w:rFonts w:ascii="Verdana" w:hAnsi="Verdana"/>
          <w:sz w:val="20"/>
          <w:szCs w:val="20"/>
        </w:rPr>
        <w:t>This thesis entitled “Can Technical Unemployment be different this time?” will reflect this change in research being undertaken it will look at automation and computerisation as well as it the introduction of AI and ML into the office. Also, of importance is how individuals perceive the changes that could happen to their jobs and occupations.</w:t>
      </w:r>
    </w:p>
    <w:p w14:paraId="20841F6C" w14:textId="77777777" w:rsidR="00855ED1" w:rsidRDefault="00855ED1" w:rsidP="00855ED1">
      <w:pPr>
        <w:rPr>
          <w:rFonts w:ascii="Verdana" w:hAnsi="Verdana"/>
          <w:sz w:val="20"/>
          <w:szCs w:val="20"/>
        </w:rPr>
      </w:pPr>
    </w:p>
    <w:p w14:paraId="07B634ED" w14:textId="11E06909" w:rsidR="00855ED1" w:rsidRDefault="00855ED1" w:rsidP="00855ED1">
      <w:pPr>
        <w:rPr>
          <w:rFonts w:ascii="Verdana" w:hAnsi="Verdana"/>
          <w:sz w:val="20"/>
          <w:szCs w:val="20"/>
        </w:rPr>
      </w:pPr>
      <w:r>
        <w:rPr>
          <w:rFonts w:ascii="Verdana" w:hAnsi="Verdana"/>
          <w:sz w:val="20"/>
          <w:szCs w:val="20"/>
        </w:rPr>
        <w:t>Although there has been some research into how managers and workers perceive ‘Technical Unemployment’ it seems from the articles used within this proposal that there is still confusion about how the addition of computerisation and analytics, including AI will impact on tasks and occupations.</w:t>
      </w:r>
    </w:p>
    <w:p w14:paraId="74190E88" w14:textId="77777777" w:rsidR="00855ED1" w:rsidRDefault="00855ED1" w:rsidP="00855ED1">
      <w:pPr>
        <w:rPr>
          <w:rFonts w:ascii="Verdana" w:hAnsi="Verdana"/>
          <w:sz w:val="20"/>
          <w:szCs w:val="20"/>
        </w:rPr>
      </w:pPr>
    </w:p>
    <w:p w14:paraId="004F7E95" w14:textId="77777777" w:rsidR="00855ED1" w:rsidRDefault="00855ED1" w:rsidP="00855ED1">
      <w:pPr>
        <w:rPr>
          <w:rFonts w:ascii="Verdana" w:hAnsi="Verdana"/>
          <w:sz w:val="20"/>
          <w:szCs w:val="20"/>
        </w:rPr>
      </w:pPr>
      <w:r>
        <w:rPr>
          <w:rFonts w:ascii="Verdana" w:hAnsi="Verdana"/>
          <w:sz w:val="20"/>
          <w:szCs w:val="20"/>
        </w:rPr>
        <w:t>This thesis, will pay specific attention to researching the perception of ‘Technical employment’ that workers and managers within an organisation, the objective is to collect and analyse questionnaire and interview data that will allow the formation of a hypothesis into the general public perceptions about computer automation and jobs.</w:t>
      </w:r>
    </w:p>
    <w:p w14:paraId="04B7C152" w14:textId="77777777" w:rsidR="00855ED1" w:rsidRDefault="00855ED1" w:rsidP="00855ED1">
      <w:pPr>
        <w:rPr>
          <w:rFonts w:ascii="Verdana" w:hAnsi="Verdana"/>
          <w:sz w:val="20"/>
          <w:szCs w:val="20"/>
        </w:rPr>
      </w:pPr>
    </w:p>
    <w:p w14:paraId="18801A32" w14:textId="77777777" w:rsidR="00855ED1" w:rsidRDefault="00855ED1" w:rsidP="00855ED1">
      <w:pPr>
        <w:rPr>
          <w:rFonts w:ascii="Verdana" w:hAnsi="Verdana"/>
          <w:sz w:val="20"/>
          <w:szCs w:val="20"/>
        </w:rPr>
      </w:pPr>
    </w:p>
    <w:p w14:paraId="0579A2E1" w14:textId="692A25FB" w:rsidR="00855ED1" w:rsidRDefault="00855ED1" w:rsidP="00855ED1">
      <w:pPr>
        <w:rPr>
          <w:rFonts w:ascii="Verdana" w:hAnsi="Verdana"/>
          <w:sz w:val="20"/>
          <w:szCs w:val="20"/>
        </w:rPr>
      </w:pPr>
      <w:r>
        <w:rPr>
          <w:rFonts w:ascii="Verdana" w:hAnsi="Verdana"/>
          <w:sz w:val="20"/>
          <w:szCs w:val="20"/>
        </w:rPr>
        <w:t xml:space="preserve">Understanding the perceptions and therefore the perceptions and prejudices people have about AI and the introduction of computerised automation within the work-place, will provide leaders </w:t>
      </w:r>
      <w:r w:rsidR="00881D13">
        <w:rPr>
          <w:rFonts w:ascii="Verdana" w:hAnsi="Verdana"/>
          <w:sz w:val="20"/>
          <w:szCs w:val="20"/>
        </w:rPr>
        <w:t xml:space="preserve">with </w:t>
      </w:r>
      <w:r>
        <w:rPr>
          <w:rFonts w:ascii="Verdana" w:hAnsi="Verdana"/>
          <w:sz w:val="20"/>
          <w:szCs w:val="20"/>
        </w:rPr>
        <w:t xml:space="preserve">the ability to communicate, and manage and mitigate any negative perceptions and prejudices, in order to implement computerised automation more successfully. </w:t>
      </w:r>
    </w:p>
    <w:p w14:paraId="266A5391" w14:textId="77777777" w:rsidR="00855ED1" w:rsidRDefault="00855ED1" w:rsidP="00855ED1">
      <w:pPr>
        <w:rPr>
          <w:rFonts w:ascii="Verdana" w:hAnsi="Verdana"/>
          <w:sz w:val="20"/>
          <w:szCs w:val="20"/>
        </w:rPr>
      </w:pPr>
    </w:p>
    <w:p w14:paraId="581497E3" w14:textId="77777777" w:rsidR="00855ED1" w:rsidRPr="001E6A16" w:rsidRDefault="00855ED1" w:rsidP="00855ED1">
      <w:pPr>
        <w:pStyle w:val="Heading2"/>
      </w:pPr>
      <w:bookmarkStart w:id="69" w:name="_Toc51158062"/>
      <w:bookmarkStart w:id="70" w:name="_Toc51159309"/>
      <w:bookmarkStart w:id="71" w:name="_Toc51165665"/>
      <w:bookmarkStart w:id="72" w:name="_Toc51166002"/>
      <w:r w:rsidRPr="001E6A16">
        <w:t xml:space="preserve">3. Preliminary </w:t>
      </w:r>
      <w:r>
        <w:t>L</w:t>
      </w:r>
      <w:r w:rsidRPr="001E6A16">
        <w:t xml:space="preserve">iterature </w:t>
      </w:r>
      <w:r>
        <w:t>R</w:t>
      </w:r>
      <w:r w:rsidRPr="001E6A16">
        <w:t>eview</w:t>
      </w:r>
      <w:bookmarkEnd w:id="69"/>
      <w:bookmarkEnd w:id="70"/>
      <w:bookmarkEnd w:id="71"/>
      <w:bookmarkEnd w:id="72"/>
    </w:p>
    <w:p w14:paraId="2913B61F" w14:textId="77777777" w:rsidR="00855ED1" w:rsidRDefault="00855ED1" w:rsidP="006D1A4C"/>
    <w:p w14:paraId="743E8C8A" w14:textId="77777777" w:rsidR="00855ED1" w:rsidRDefault="00855ED1" w:rsidP="00855ED1">
      <w:pPr>
        <w:pStyle w:val="Heading2"/>
      </w:pPr>
      <w:bookmarkStart w:id="73" w:name="_Toc51158063"/>
      <w:bookmarkStart w:id="74" w:name="_Toc51159310"/>
      <w:bookmarkStart w:id="75" w:name="_Toc51165666"/>
      <w:bookmarkStart w:id="76" w:name="_Toc51166003"/>
      <w:r>
        <w:t>3.1 Introduction</w:t>
      </w:r>
      <w:bookmarkEnd w:id="73"/>
      <w:bookmarkEnd w:id="74"/>
      <w:bookmarkEnd w:id="75"/>
      <w:bookmarkEnd w:id="76"/>
    </w:p>
    <w:p w14:paraId="1EA27CB3" w14:textId="77777777" w:rsidR="00855ED1" w:rsidRDefault="00855ED1" w:rsidP="00855ED1">
      <w:pPr>
        <w:rPr>
          <w:rFonts w:ascii="Verdana" w:hAnsi="Verdana"/>
          <w:sz w:val="20"/>
          <w:szCs w:val="20"/>
        </w:rPr>
      </w:pPr>
    </w:p>
    <w:p w14:paraId="5A96AE86" w14:textId="77777777" w:rsidR="00855ED1" w:rsidRDefault="00855ED1" w:rsidP="00855ED1">
      <w:pPr>
        <w:rPr>
          <w:rFonts w:ascii="Verdana" w:hAnsi="Verdana"/>
          <w:sz w:val="20"/>
          <w:szCs w:val="20"/>
        </w:rPr>
      </w:pPr>
      <w:bookmarkStart w:id="77" w:name="_Hlk32232625"/>
    </w:p>
    <w:p w14:paraId="61B2402A" w14:textId="77777777" w:rsidR="00855ED1" w:rsidRDefault="00855ED1" w:rsidP="00855ED1">
      <w:pPr>
        <w:rPr>
          <w:rFonts w:ascii="Verdana" w:hAnsi="Verdana"/>
          <w:sz w:val="20"/>
          <w:szCs w:val="20"/>
        </w:rPr>
      </w:pPr>
      <w:r>
        <w:rPr>
          <w:rFonts w:ascii="Verdana" w:hAnsi="Verdana"/>
          <w:sz w:val="20"/>
          <w:szCs w:val="20"/>
        </w:rPr>
        <w:t>This preliminary literature review analyses the depth and breadth of research available regarding the subject of ‘Technological Unemployment’, and</w:t>
      </w:r>
      <w:r w:rsidRPr="002376CB">
        <w:rPr>
          <w:rFonts w:ascii="Verdana" w:hAnsi="Verdana"/>
          <w:sz w:val="20"/>
          <w:szCs w:val="20"/>
        </w:rPr>
        <w:t xml:space="preserve"> </w:t>
      </w:r>
      <w:r>
        <w:rPr>
          <w:rFonts w:ascii="Verdana" w:hAnsi="Verdana"/>
          <w:sz w:val="20"/>
          <w:szCs w:val="20"/>
        </w:rPr>
        <w:t>the computerisation (AI &amp; ML) within the office environment.</w:t>
      </w:r>
    </w:p>
    <w:p w14:paraId="0E548445" w14:textId="77777777" w:rsidR="00855ED1" w:rsidRDefault="00855ED1" w:rsidP="00855ED1">
      <w:pPr>
        <w:rPr>
          <w:rFonts w:ascii="Verdana" w:hAnsi="Verdana"/>
          <w:sz w:val="20"/>
          <w:szCs w:val="20"/>
        </w:rPr>
      </w:pPr>
    </w:p>
    <w:p w14:paraId="5B630BF4" w14:textId="77777777" w:rsidR="00855ED1" w:rsidRDefault="00855ED1" w:rsidP="00855ED1">
      <w:pPr>
        <w:rPr>
          <w:rFonts w:ascii="Verdana" w:hAnsi="Verdana"/>
          <w:sz w:val="20"/>
          <w:szCs w:val="20"/>
        </w:rPr>
      </w:pPr>
      <w:r>
        <w:rPr>
          <w:rFonts w:ascii="Verdana" w:hAnsi="Verdana"/>
          <w:sz w:val="20"/>
          <w:szCs w:val="20"/>
        </w:rPr>
        <w:t>The preliminary literature review analyses articles and research that examine ‘Technical Unemployment from the different perspectives of the past, present and the possible futures of jobs.</w:t>
      </w:r>
    </w:p>
    <w:p w14:paraId="01CE7506" w14:textId="77777777" w:rsidR="00855ED1" w:rsidRDefault="00855ED1" w:rsidP="00855ED1">
      <w:pPr>
        <w:rPr>
          <w:rFonts w:ascii="Verdana" w:hAnsi="Verdana"/>
          <w:sz w:val="20"/>
          <w:szCs w:val="20"/>
        </w:rPr>
      </w:pPr>
    </w:p>
    <w:p w14:paraId="686C1170" w14:textId="110000BC" w:rsidR="00855ED1" w:rsidRDefault="00855ED1" w:rsidP="00855ED1">
      <w:pPr>
        <w:rPr>
          <w:rFonts w:ascii="Verdana" w:hAnsi="Verdana"/>
          <w:sz w:val="20"/>
          <w:szCs w:val="20"/>
        </w:rPr>
      </w:pPr>
      <w:r>
        <w:rPr>
          <w:rFonts w:ascii="Verdana" w:hAnsi="Verdana"/>
          <w:sz w:val="20"/>
          <w:szCs w:val="20"/>
        </w:rPr>
        <w:t>Within the literature review</w:t>
      </w:r>
      <w:r w:rsidR="00881D13">
        <w:rPr>
          <w:rFonts w:ascii="Verdana" w:hAnsi="Verdana"/>
          <w:sz w:val="20"/>
          <w:szCs w:val="20"/>
        </w:rPr>
        <w:t>,</w:t>
      </w:r>
      <w:r>
        <w:rPr>
          <w:rFonts w:ascii="Verdana" w:hAnsi="Verdana"/>
          <w:sz w:val="20"/>
          <w:szCs w:val="20"/>
        </w:rPr>
        <w:t xml:space="preserve"> the concept and definition of AI defined as the connection between AI and computer automation within the office environment as tasks are automated through computerisation.</w:t>
      </w:r>
      <w:sdt>
        <w:sdtPr>
          <w:rPr>
            <w:rFonts w:ascii="Verdana" w:hAnsi="Verdana"/>
            <w:sz w:val="20"/>
            <w:szCs w:val="20"/>
          </w:rPr>
          <w:id w:val="-1017387297"/>
          <w:citation/>
        </w:sdtPr>
        <w:sdtContent>
          <w:r>
            <w:rPr>
              <w:rFonts w:ascii="Verdana" w:hAnsi="Verdana"/>
              <w:sz w:val="20"/>
              <w:szCs w:val="20"/>
            </w:rPr>
            <w:fldChar w:fldCharType="begin"/>
          </w:r>
          <w:r>
            <w:rPr>
              <w:rFonts w:ascii="Verdana" w:hAnsi="Verdana"/>
              <w:sz w:val="20"/>
              <w:szCs w:val="20"/>
            </w:rPr>
            <w:instrText xml:space="preserve"> CITATION Goe07 \l 2057 </w:instrText>
          </w:r>
          <w:r>
            <w:rPr>
              <w:rFonts w:ascii="Verdana" w:hAnsi="Verdana"/>
              <w:sz w:val="20"/>
              <w:szCs w:val="20"/>
            </w:rPr>
            <w:fldChar w:fldCharType="separate"/>
          </w:r>
          <w:r>
            <w:rPr>
              <w:rFonts w:ascii="Verdana" w:hAnsi="Verdana"/>
              <w:noProof/>
              <w:sz w:val="20"/>
              <w:szCs w:val="20"/>
            </w:rPr>
            <w:t xml:space="preserve"> </w:t>
          </w:r>
          <w:r w:rsidRPr="00CD505C">
            <w:rPr>
              <w:rFonts w:ascii="Verdana" w:hAnsi="Verdana"/>
              <w:noProof/>
              <w:sz w:val="20"/>
              <w:szCs w:val="20"/>
            </w:rPr>
            <w:t>(Goertzal &amp; Pennachin, 2007)</w:t>
          </w:r>
          <w:r>
            <w:rPr>
              <w:rFonts w:ascii="Verdana" w:hAnsi="Verdana"/>
              <w:sz w:val="20"/>
              <w:szCs w:val="20"/>
            </w:rPr>
            <w:fldChar w:fldCharType="end"/>
          </w:r>
        </w:sdtContent>
      </w:sdt>
      <w:r>
        <w:rPr>
          <w:rFonts w:ascii="Verdana" w:hAnsi="Verdana"/>
          <w:sz w:val="20"/>
          <w:szCs w:val="20"/>
        </w:rPr>
        <w:t xml:space="preserve">, </w:t>
      </w:r>
      <w:sdt>
        <w:sdtPr>
          <w:rPr>
            <w:rFonts w:ascii="Verdana" w:hAnsi="Verdana"/>
            <w:sz w:val="20"/>
            <w:szCs w:val="20"/>
          </w:rPr>
          <w:id w:val="-1870058697"/>
          <w:citation/>
        </w:sdtPr>
        <w:sdtContent>
          <w:r>
            <w:rPr>
              <w:rFonts w:ascii="Verdana" w:hAnsi="Verdana"/>
              <w:sz w:val="20"/>
              <w:szCs w:val="20"/>
            </w:rPr>
            <w:fldChar w:fldCharType="begin"/>
          </w:r>
          <w:r>
            <w:rPr>
              <w:rFonts w:ascii="Verdana" w:hAnsi="Verdana"/>
              <w:sz w:val="20"/>
              <w:szCs w:val="20"/>
            </w:rPr>
            <w:instrText xml:space="preserve"> CITATION Bry18 \l 2057 </w:instrText>
          </w:r>
          <w:r>
            <w:rPr>
              <w:rFonts w:ascii="Verdana" w:hAnsi="Verdana"/>
              <w:sz w:val="20"/>
              <w:szCs w:val="20"/>
            </w:rPr>
            <w:fldChar w:fldCharType="separate"/>
          </w:r>
          <w:r w:rsidRPr="00CD505C">
            <w:rPr>
              <w:rFonts w:ascii="Verdana" w:hAnsi="Verdana"/>
              <w:noProof/>
              <w:sz w:val="20"/>
              <w:szCs w:val="20"/>
            </w:rPr>
            <w:t>(Brynjolfsson, et al., 2018)</w:t>
          </w:r>
          <w:r>
            <w:rPr>
              <w:rFonts w:ascii="Verdana" w:hAnsi="Verdana"/>
              <w:sz w:val="20"/>
              <w:szCs w:val="20"/>
            </w:rPr>
            <w:fldChar w:fldCharType="end"/>
          </w:r>
        </w:sdtContent>
      </w:sdt>
      <w:r>
        <w:rPr>
          <w:rFonts w:ascii="Verdana" w:hAnsi="Verdana"/>
          <w:sz w:val="20"/>
          <w:szCs w:val="20"/>
        </w:rPr>
        <w:t>,</w:t>
      </w:r>
      <w:sdt>
        <w:sdtPr>
          <w:rPr>
            <w:rFonts w:ascii="Verdana" w:hAnsi="Verdana"/>
            <w:sz w:val="20"/>
            <w:szCs w:val="20"/>
          </w:rPr>
          <w:id w:val="557825620"/>
          <w:citation/>
        </w:sdtPr>
        <w:sdtContent>
          <w:r>
            <w:rPr>
              <w:rFonts w:ascii="Verdana" w:hAnsi="Verdana"/>
              <w:sz w:val="20"/>
              <w:szCs w:val="20"/>
            </w:rPr>
            <w:fldChar w:fldCharType="begin"/>
          </w:r>
          <w:r>
            <w:rPr>
              <w:rFonts w:ascii="Verdana" w:hAnsi="Verdana"/>
              <w:sz w:val="20"/>
              <w:szCs w:val="20"/>
            </w:rPr>
            <w:instrText xml:space="preserve"> CITATION Bes16 \l 2057 </w:instrText>
          </w:r>
          <w:r>
            <w:rPr>
              <w:rFonts w:ascii="Verdana" w:hAnsi="Verdana"/>
              <w:sz w:val="20"/>
              <w:szCs w:val="20"/>
            </w:rPr>
            <w:fldChar w:fldCharType="separate"/>
          </w:r>
          <w:r>
            <w:rPr>
              <w:rFonts w:ascii="Verdana" w:hAnsi="Verdana"/>
              <w:noProof/>
              <w:sz w:val="20"/>
              <w:szCs w:val="20"/>
            </w:rPr>
            <w:t xml:space="preserve"> </w:t>
          </w:r>
          <w:r w:rsidRPr="00CD505C">
            <w:rPr>
              <w:rFonts w:ascii="Verdana" w:hAnsi="Verdana"/>
              <w:noProof/>
              <w:sz w:val="20"/>
              <w:szCs w:val="20"/>
            </w:rPr>
            <w:t>(Bessen, 2016)</w:t>
          </w:r>
          <w:r>
            <w:rPr>
              <w:rFonts w:ascii="Verdana" w:hAnsi="Verdana"/>
              <w:sz w:val="20"/>
              <w:szCs w:val="20"/>
            </w:rPr>
            <w:fldChar w:fldCharType="end"/>
          </w:r>
        </w:sdtContent>
      </w:sdt>
      <w:r>
        <w:rPr>
          <w:rFonts w:ascii="Verdana" w:hAnsi="Verdana"/>
          <w:sz w:val="20"/>
          <w:szCs w:val="20"/>
        </w:rPr>
        <w:t>.</w:t>
      </w:r>
    </w:p>
    <w:p w14:paraId="14E5E09E" w14:textId="77777777" w:rsidR="00855ED1" w:rsidRDefault="00855ED1" w:rsidP="00855ED1">
      <w:pPr>
        <w:rPr>
          <w:rFonts w:ascii="Verdana" w:hAnsi="Verdana"/>
          <w:sz w:val="20"/>
          <w:szCs w:val="20"/>
        </w:rPr>
      </w:pPr>
    </w:p>
    <w:p w14:paraId="51E6B93B" w14:textId="77777777" w:rsidR="00855ED1" w:rsidRDefault="00855ED1" w:rsidP="00855ED1">
      <w:pPr>
        <w:rPr>
          <w:rFonts w:ascii="Verdana" w:hAnsi="Verdana"/>
          <w:sz w:val="20"/>
          <w:szCs w:val="20"/>
        </w:rPr>
      </w:pPr>
      <w:r>
        <w:rPr>
          <w:rFonts w:ascii="Verdana" w:hAnsi="Verdana"/>
          <w:sz w:val="20"/>
          <w:szCs w:val="20"/>
        </w:rPr>
        <w:t>Occupation and tasks will be scrutinised, considering how occupations and tasks, and the interaction between them have changed, this will include exploring the need for specific skilled and unskilled labour in the recent decade.</w:t>
      </w:r>
    </w:p>
    <w:p w14:paraId="1B5CF03E" w14:textId="77777777" w:rsidR="00855ED1" w:rsidRDefault="00855ED1" w:rsidP="00855ED1">
      <w:pPr>
        <w:rPr>
          <w:rFonts w:ascii="Verdana" w:hAnsi="Verdana"/>
          <w:sz w:val="20"/>
          <w:szCs w:val="20"/>
        </w:rPr>
      </w:pPr>
    </w:p>
    <w:p w14:paraId="57792BE6" w14:textId="62BBC4FF" w:rsidR="00855ED1" w:rsidRDefault="00855ED1" w:rsidP="00855ED1">
      <w:pPr>
        <w:rPr>
          <w:rFonts w:ascii="Verdana" w:hAnsi="Verdana"/>
          <w:sz w:val="20"/>
          <w:szCs w:val="20"/>
        </w:rPr>
      </w:pPr>
      <w:r>
        <w:rPr>
          <w:rFonts w:ascii="Verdana" w:hAnsi="Verdana"/>
          <w:sz w:val="20"/>
          <w:szCs w:val="20"/>
        </w:rPr>
        <w:t>All there are numerous interlinking factors to be considered and the literature review provides a small sample of the published research that investigates Technological Unemployment, and public perceptions of how that might impact on occupations and working environments.</w:t>
      </w:r>
    </w:p>
    <w:p w14:paraId="5E960B4B" w14:textId="77777777" w:rsidR="00855ED1" w:rsidRDefault="00855ED1" w:rsidP="00855ED1">
      <w:pPr>
        <w:rPr>
          <w:rFonts w:ascii="Verdana" w:hAnsi="Verdana"/>
          <w:sz w:val="20"/>
          <w:szCs w:val="20"/>
        </w:rPr>
      </w:pPr>
    </w:p>
    <w:p w14:paraId="3D3C15F0" w14:textId="77777777" w:rsidR="00855ED1" w:rsidRDefault="00855ED1" w:rsidP="00855ED1">
      <w:pPr>
        <w:rPr>
          <w:rFonts w:ascii="Verdana" w:hAnsi="Verdana"/>
          <w:sz w:val="20"/>
          <w:szCs w:val="20"/>
        </w:rPr>
      </w:pPr>
      <w:r>
        <w:rPr>
          <w:rFonts w:ascii="Verdana" w:hAnsi="Verdana"/>
          <w:sz w:val="20"/>
          <w:szCs w:val="20"/>
        </w:rPr>
        <w:t>These include demand for workers, skilled or unskilled, the skills polarisation, the connection between human and technological interaction, and whether any task is completely automated.</w:t>
      </w:r>
    </w:p>
    <w:p w14:paraId="45225BEC" w14:textId="77777777" w:rsidR="00855ED1" w:rsidRDefault="00855ED1" w:rsidP="00855ED1">
      <w:pPr>
        <w:rPr>
          <w:rFonts w:ascii="Verdana" w:hAnsi="Verdana"/>
          <w:sz w:val="20"/>
          <w:szCs w:val="20"/>
        </w:rPr>
      </w:pPr>
    </w:p>
    <w:p w14:paraId="522D4E5D" w14:textId="4828DD3A" w:rsidR="00855ED1" w:rsidRDefault="00855ED1" w:rsidP="00855ED1">
      <w:pPr>
        <w:rPr>
          <w:rFonts w:ascii="Verdana" w:hAnsi="Verdana"/>
          <w:sz w:val="20"/>
          <w:szCs w:val="20"/>
        </w:rPr>
      </w:pPr>
      <w:r>
        <w:rPr>
          <w:rFonts w:ascii="Verdana" w:hAnsi="Verdana"/>
          <w:sz w:val="20"/>
          <w:szCs w:val="20"/>
        </w:rPr>
        <w:t>The bundling of tasks within an occupation and that tasks can be unbundled and re-located and bundled with other tasks that can be automated, therefore reducing the cost, and increasing the profitability of completing the automation.</w:t>
      </w:r>
    </w:p>
    <w:p w14:paraId="2F2439A0" w14:textId="77777777" w:rsidR="00855ED1" w:rsidRDefault="00855ED1" w:rsidP="00855ED1">
      <w:pPr>
        <w:rPr>
          <w:rFonts w:ascii="Verdana" w:hAnsi="Verdana"/>
          <w:sz w:val="20"/>
          <w:szCs w:val="20"/>
        </w:rPr>
      </w:pPr>
    </w:p>
    <w:p w14:paraId="1BC381EC" w14:textId="77777777" w:rsidR="00855ED1" w:rsidRDefault="00855ED1" w:rsidP="00855ED1">
      <w:pPr>
        <w:rPr>
          <w:rFonts w:ascii="Verdana" w:hAnsi="Verdana"/>
          <w:sz w:val="20"/>
          <w:szCs w:val="20"/>
        </w:rPr>
      </w:pPr>
      <w:r>
        <w:rPr>
          <w:rFonts w:ascii="Verdana" w:hAnsi="Verdana"/>
          <w:sz w:val="20"/>
          <w:szCs w:val="20"/>
        </w:rPr>
        <w:t>The last published articles and reports contained with the literature review analyse research that has been collected where individuals have been questioned in regards their perceptions about AI, how it will change their work, and what they think AI and computerised technological automation could do to society.</w:t>
      </w:r>
    </w:p>
    <w:p w14:paraId="365C098F" w14:textId="77777777" w:rsidR="00855ED1" w:rsidRDefault="00855ED1" w:rsidP="00855ED1">
      <w:pPr>
        <w:rPr>
          <w:rFonts w:ascii="Verdana" w:hAnsi="Verdana"/>
          <w:sz w:val="20"/>
          <w:szCs w:val="20"/>
        </w:rPr>
      </w:pPr>
    </w:p>
    <w:p w14:paraId="03E79017" w14:textId="77777777" w:rsidR="00855ED1" w:rsidRDefault="00855ED1" w:rsidP="00855ED1">
      <w:pPr>
        <w:rPr>
          <w:rFonts w:ascii="Verdana" w:hAnsi="Verdana"/>
          <w:sz w:val="20"/>
          <w:szCs w:val="20"/>
        </w:rPr>
      </w:pPr>
    </w:p>
    <w:p w14:paraId="658F6D5D" w14:textId="77777777" w:rsidR="00855ED1" w:rsidRDefault="00855ED1" w:rsidP="00855ED1">
      <w:pPr>
        <w:rPr>
          <w:rFonts w:ascii="Verdana" w:hAnsi="Verdana"/>
          <w:sz w:val="20"/>
          <w:szCs w:val="20"/>
        </w:rPr>
      </w:pPr>
    </w:p>
    <w:p w14:paraId="4A636CAA" w14:textId="77777777" w:rsidR="00855ED1" w:rsidRDefault="00855ED1" w:rsidP="00855ED1">
      <w:pPr>
        <w:rPr>
          <w:rFonts w:ascii="Verdana" w:hAnsi="Verdana"/>
          <w:sz w:val="20"/>
          <w:szCs w:val="20"/>
        </w:rPr>
      </w:pPr>
    </w:p>
    <w:p w14:paraId="634C9477" w14:textId="77777777" w:rsidR="00855ED1" w:rsidRDefault="00855ED1" w:rsidP="00855ED1">
      <w:pPr>
        <w:rPr>
          <w:rFonts w:ascii="Verdana" w:hAnsi="Verdana"/>
          <w:sz w:val="20"/>
          <w:szCs w:val="20"/>
        </w:rPr>
      </w:pPr>
    </w:p>
    <w:p w14:paraId="0BE889DA" w14:textId="77777777" w:rsidR="00855ED1" w:rsidRDefault="00855ED1" w:rsidP="00855ED1">
      <w:pPr>
        <w:rPr>
          <w:rFonts w:ascii="Verdana" w:hAnsi="Verdana"/>
          <w:sz w:val="20"/>
          <w:szCs w:val="20"/>
        </w:rPr>
      </w:pPr>
    </w:p>
    <w:p w14:paraId="72FD23E5" w14:textId="77777777" w:rsidR="00855ED1" w:rsidRDefault="00855ED1" w:rsidP="00855ED1">
      <w:pPr>
        <w:rPr>
          <w:rFonts w:ascii="Verdana" w:hAnsi="Verdana"/>
          <w:sz w:val="20"/>
          <w:szCs w:val="20"/>
        </w:rPr>
      </w:pPr>
    </w:p>
    <w:p w14:paraId="7456EEC4" w14:textId="77777777" w:rsidR="00855ED1" w:rsidRDefault="00855ED1" w:rsidP="00855ED1">
      <w:pPr>
        <w:rPr>
          <w:rFonts w:ascii="Verdana" w:hAnsi="Verdana"/>
          <w:sz w:val="20"/>
          <w:szCs w:val="20"/>
        </w:rPr>
      </w:pPr>
    </w:p>
    <w:p w14:paraId="4612C8AB" w14:textId="77777777" w:rsidR="00855ED1" w:rsidRDefault="00855ED1" w:rsidP="00855ED1">
      <w:pPr>
        <w:rPr>
          <w:rFonts w:ascii="Verdana" w:hAnsi="Verdana"/>
          <w:sz w:val="20"/>
          <w:szCs w:val="20"/>
        </w:rPr>
      </w:pPr>
    </w:p>
    <w:p w14:paraId="59A91E83" w14:textId="77777777" w:rsidR="00855ED1" w:rsidRDefault="00855ED1" w:rsidP="00855ED1">
      <w:pPr>
        <w:rPr>
          <w:rFonts w:ascii="Verdana" w:hAnsi="Verdana"/>
          <w:sz w:val="20"/>
          <w:szCs w:val="20"/>
        </w:rPr>
      </w:pPr>
    </w:p>
    <w:p w14:paraId="480471FD" w14:textId="58815D0D" w:rsidR="00855ED1" w:rsidRDefault="00855ED1" w:rsidP="00855ED1">
      <w:pPr>
        <w:rPr>
          <w:rFonts w:ascii="Verdana" w:hAnsi="Verdana"/>
          <w:sz w:val="20"/>
          <w:szCs w:val="20"/>
        </w:rPr>
      </w:pPr>
    </w:p>
    <w:p w14:paraId="75DBA392" w14:textId="061F0ECE" w:rsidR="00881D13" w:rsidRDefault="00881D13" w:rsidP="00855ED1">
      <w:pPr>
        <w:rPr>
          <w:rFonts w:ascii="Verdana" w:hAnsi="Verdana"/>
          <w:sz w:val="20"/>
          <w:szCs w:val="20"/>
        </w:rPr>
      </w:pPr>
    </w:p>
    <w:p w14:paraId="7087A490" w14:textId="1EC11D34" w:rsidR="00881D13" w:rsidRDefault="00881D13" w:rsidP="00855ED1">
      <w:pPr>
        <w:rPr>
          <w:rFonts w:ascii="Verdana" w:hAnsi="Verdana"/>
          <w:sz w:val="20"/>
          <w:szCs w:val="20"/>
        </w:rPr>
      </w:pPr>
    </w:p>
    <w:p w14:paraId="718A1527" w14:textId="595A5B06" w:rsidR="00881D13" w:rsidRDefault="00881D13" w:rsidP="00855ED1">
      <w:pPr>
        <w:rPr>
          <w:rFonts w:ascii="Verdana" w:hAnsi="Verdana"/>
          <w:sz w:val="20"/>
          <w:szCs w:val="20"/>
        </w:rPr>
      </w:pPr>
    </w:p>
    <w:p w14:paraId="7A62D7B5" w14:textId="3CFA357D" w:rsidR="00881D13" w:rsidRDefault="00881D13" w:rsidP="00855ED1">
      <w:pPr>
        <w:rPr>
          <w:rFonts w:ascii="Verdana" w:hAnsi="Verdana"/>
          <w:sz w:val="20"/>
          <w:szCs w:val="20"/>
        </w:rPr>
      </w:pPr>
    </w:p>
    <w:p w14:paraId="65E2C444" w14:textId="479045F6" w:rsidR="00881D13" w:rsidRDefault="00881D13" w:rsidP="00855ED1">
      <w:pPr>
        <w:rPr>
          <w:rFonts w:ascii="Verdana" w:hAnsi="Verdana"/>
          <w:sz w:val="20"/>
          <w:szCs w:val="20"/>
        </w:rPr>
      </w:pPr>
    </w:p>
    <w:p w14:paraId="04D8BF5E" w14:textId="77777777" w:rsidR="00881D13" w:rsidRDefault="00881D13" w:rsidP="00855ED1">
      <w:pPr>
        <w:rPr>
          <w:rFonts w:ascii="Verdana" w:hAnsi="Verdana"/>
          <w:sz w:val="20"/>
          <w:szCs w:val="20"/>
        </w:rPr>
      </w:pPr>
    </w:p>
    <w:p w14:paraId="6D95CE0D" w14:textId="77777777" w:rsidR="00855ED1" w:rsidRDefault="00855ED1" w:rsidP="00855ED1">
      <w:pPr>
        <w:rPr>
          <w:rFonts w:ascii="Verdana" w:hAnsi="Verdana"/>
          <w:sz w:val="20"/>
          <w:szCs w:val="20"/>
        </w:rPr>
      </w:pPr>
    </w:p>
    <w:p w14:paraId="270EAC14" w14:textId="77777777" w:rsidR="00855ED1" w:rsidRDefault="00855ED1" w:rsidP="00855ED1">
      <w:pPr>
        <w:pStyle w:val="Heading2"/>
      </w:pPr>
      <w:bookmarkStart w:id="78" w:name="_Toc51158064"/>
      <w:bookmarkStart w:id="79" w:name="_Toc51159311"/>
      <w:bookmarkStart w:id="80" w:name="_Toc51165667"/>
      <w:bookmarkStart w:id="81" w:name="_Toc51166004"/>
      <w:r>
        <w:t>3.2 Literature review</w:t>
      </w:r>
      <w:bookmarkEnd w:id="78"/>
      <w:bookmarkEnd w:id="79"/>
      <w:bookmarkEnd w:id="80"/>
      <w:bookmarkEnd w:id="81"/>
    </w:p>
    <w:p w14:paraId="78EC4FB5" w14:textId="77777777" w:rsidR="00855ED1" w:rsidRDefault="00855ED1" w:rsidP="00855ED1">
      <w:pPr>
        <w:rPr>
          <w:rFonts w:ascii="Verdana" w:hAnsi="Verdana"/>
          <w:sz w:val="20"/>
          <w:szCs w:val="20"/>
        </w:rPr>
      </w:pPr>
    </w:p>
    <w:p w14:paraId="1CBAC7CB" w14:textId="77777777" w:rsidR="00855ED1" w:rsidRDefault="00855ED1" w:rsidP="00855ED1">
      <w:pPr>
        <w:rPr>
          <w:rFonts w:ascii="Verdana" w:hAnsi="Verdana"/>
          <w:sz w:val="20"/>
          <w:szCs w:val="20"/>
        </w:rPr>
      </w:pPr>
    </w:p>
    <w:p w14:paraId="448F8618" w14:textId="77777777" w:rsidR="00855ED1" w:rsidRPr="00730C3B" w:rsidRDefault="00855ED1" w:rsidP="00855ED1">
      <w:pPr>
        <w:rPr>
          <w:rFonts w:ascii="Verdana" w:hAnsi="Verdana"/>
          <w:sz w:val="20"/>
          <w:szCs w:val="20"/>
        </w:rPr>
      </w:pPr>
      <w:r>
        <w:rPr>
          <w:rFonts w:ascii="Verdana" w:hAnsi="Verdana"/>
          <w:sz w:val="20"/>
          <w:szCs w:val="20"/>
        </w:rPr>
        <w:t>Artificial Intelligence (AI) is the ability of machines to think or to be observed as thinking, where they are processing and learning from information provided to them.</w:t>
      </w:r>
      <w:r w:rsidRPr="00A15AA6">
        <w:rPr>
          <w:rFonts w:ascii="Verdana" w:hAnsi="Verdana"/>
          <w:b/>
          <w:bCs/>
          <w:color w:val="FF0000"/>
          <w:sz w:val="20"/>
          <w:szCs w:val="20"/>
        </w:rPr>
        <w:t xml:space="preserve"> </w:t>
      </w:r>
    </w:p>
    <w:p w14:paraId="51182E45" w14:textId="77777777" w:rsidR="00855ED1" w:rsidRDefault="00855ED1" w:rsidP="00855ED1">
      <w:pPr>
        <w:rPr>
          <w:rFonts w:ascii="Verdana" w:hAnsi="Verdana"/>
          <w:sz w:val="20"/>
          <w:szCs w:val="20"/>
        </w:rPr>
      </w:pPr>
    </w:p>
    <w:p w14:paraId="27B3E7F5" w14:textId="77777777" w:rsidR="00855ED1" w:rsidRPr="00D736FB" w:rsidRDefault="00855ED1" w:rsidP="00855ED1">
      <w:pPr>
        <w:autoSpaceDE w:val="0"/>
        <w:autoSpaceDN w:val="0"/>
        <w:adjustRightInd w:val="0"/>
        <w:rPr>
          <w:rFonts w:cstheme="minorHAnsi"/>
        </w:rPr>
      </w:pPr>
      <w:r>
        <w:rPr>
          <w:rFonts w:ascii="Verdana" w:hAnsi="Verdana"/>
          <w:sz w:val="20"/>
          <w:szCs w:val="20"/>
        </w:rPr>
        <w:t xml:space="preserve">The basic accepted definition of AI was discussed with John McCarthy in a 1989 interview. </w:t>
      </w:r>
      <w:r w:rsidRPr="001C39B4">
        <w:rPr>
          <w:rFonts w:ascii="Verdana" w:hAnsi="Verdana" w:cstheme="minorHAnsi"/>
          <w:sz w:val="20"/>
          <w:szCs w:val="20"/>
        </w:rPr>
        <w:t>“It is the science and engineering of making intelligent machines, especially intelligent computer programs. It is related to the similar task of using computers to understand human intelligence, but AI does not have to confine itself to methods that are biologically observable.”</w:t>
      </w:r>
      <w:r w:rsidRPr="00730C3B">
        <w:rPr>
          <w:rFonts w:ascii="Verdana" w:hAnsi="Verdana"/>
          <w:sz w:val="20"/>
          <w:szCs w:val="20"/>
        </w:rPr>
        <w:t xml:space="preserve"> </w:t>
      </w:r>
      <w:sdt>
        <w:sdtPr>
          <w:rPr>
            <w:rFonts w:ascii="Verdana" w:hAnsi="Verdana"/>
            <w:sz w:val="20"/>
            <w:szCs w:val="20"/>
          </w:rPr>
          <w:id w:val="-33357963"/>
          <w:citation/>
        </w:sdtPr>
        <w:sdtContent>
          <w:r w:rsidRPr="00D57924">
            <w:rPr>
              <w:rFonts w:ascii="Verdana" w:hAnsi="Verdana"/>
              <w:noProof/>
              <w:sz w:val="20"/>
              <w:szCs w:val="20"/>
            </w:rPr>
            <w:t>(McCarthy, 1989)</w:t>
          </w:r>
        </w:sdtContent>
      </w:sdt>
    </w:p>
    <w:p w14:paraId="3BD66225" w14:textId="77777777" w:rsidR="00855ED1" w:rsidRDefault="00855ED1" w:rsidP="00855ED1">
      <w:pPr>
        <w:rPr>
          <w:rFonts w:ascii="Verdana" w:hAnsi="Verdana"/>
          <w:sz w:val="20"/>
          <w:szCs w:val="20"/>
        </w:rPr>
      </w:pPr>
    </w:p>
    <w:p w14:paraId="2A7FEB80" w14:textId="77777777" w:rsidR="00855ED1" w:rsidRDefault="00855ED1" w:rsidP="00855ED1">
      <w:pPr>
        <w:rPr>
          <w:rFonts w:ascii="Verdana" w:hAnsi="Verdana"/>
          <w:sz w:val="20"/>
          <w:szCs w:val="20"/>
        </w:rPr>
      </w:pPr>
      <w:r>
        <w:rPr>
          <w:rFonts w:ascii="Verdana" w:hAnsi="Verdana"/>
          <w:sz w:val="20"/>
          <w:szCs w:val="20"/>
        </w:rPr>
        <w:t>Further refinements to the definition of AI have created 3 main categories, by several authors, including but not limited to the three cited below.</w:t>
      </w:r>
    </w:p>
    <w:p w14:paraId="087A60F9" w14:textId="77777777" w:rsidR="00855ED1" w:rsidRDefault="00855ED1" w:rsidP="00855ED1">
      <w:pPr>
        <w:rPr>
          <w:rFonts w:ascii="Verdana" w:hAnsi="Verdana"/>
          <w:sz w:val="20"/>
          <w:szCs w:val="20"/>
        </w:rPr>
      </w:pPr>
    </w:p>
    <w:p w14:paraId="59E6F145" w14:textId="77777777" w:rsidR="00855ED1" w:rsidRDefault="00855ED1" w:rsidP="00855ED1">
      <w:pPr>
        <w:rPr>
          <w:rFonts w:ascii="Verdana" w:hAnsi="Verdana"/>
          <w:sz w:val="20"/>
          <w:szCs w:val="20"/>
        </w:rPr>
      </w:pPr>
      <w:r>
        <w:rPr>
          <w:rFonts w:ascii="Verdana" w:hAnsi="Verdana"/>
          <w:sz w:val="20"/>
          <w:szCs w:val="20"/>
        </w:rPr>
        <w:t>The first category is Narrow Artificial Intelligence (NAI)</w:t>
      </w:r>
      <w:sdt>
        <w:sdtPr>
          <w:rPr>
            <w:rFonts w:ascii="Verdana" w:hAnsi="Verdana"/>
            <w:sz w:val="20"/>
            <w:szCs w:val="20"/>
          </w:rPr>
          <w:id w:val="1491993688"/>
          <w:citation/>
        </w:sdtPr>
        <w:sdtContent>
          <w:r>
            <w:rPr>
              <w:rFonts w:ascii="Verdana" w:hAnsi="Verdana"/>
              <w:noProof/>
              <w:sz w:val="20"/>
              <w:szCs w:val="20"/>
            </w:rPr>
            <w:t xml:space="preserve"> </w:t>
          </w:r>
          <w:r w:rsidRPr="00385465">
            <w:rPr>
              <w:rFonts w:ascii="Verdana" w:hAnsi="Verdana"/>
              <w:noProof/>
              <w:sz w:val="20"/>
              <w:szCs w:val="20"/>
            </w:rPr>
            <w:t>(Kurzweil, 2005)</w:t>
          </w:r>
        </w:sdtContent>
      </w:sdt>
      <w:r>
        <w:rPr>
          <w:rFonts w:ascii="Verdana" w:hAnsi="Verdana"/>
          <w:sz w:val="20"/>
          <w:szCs w:val="20"/>
        </w:rPr>
        <w:t xml:space="preserve">, which is AI designed to use ‘Deep Learning’ to perform specific tasks, efficiently.  For </w:t>
      </w:r>
      <w:proofErr w:type="gramStart"/>
      <w:r>
        <w:rPr>
          <w:rFonts w:ascii="Verdana" w:hAnsi="Verdana"/>
          <w:sz w:val="20"/>
          <w:szCs w:val="20"/>
        </w:rPr>
        <w:t>example;</w:t>
      </w:r>
      <w:proofErr w:type="gramEnd"/>
      <w:r>
        <w:rPr>
          <w:rFonts w:ascii="Verdana" w:hAnsi="Verdana"/>
          <w:sz w:val="20"/>
          <w:szCs w:val="20"/>
        </w:rPr>
        <w:t xml:space="preserve"> face recognition, X-Ray Analysis and pattern recognition.  </w:t>
      </w:r>
    </w:p>
    <w:p w14:paraId="0BC2C27B" w14:textId="77777777" w:rsidR="00855ED1" w:rsidRDefault="00855ED1" w:rsidP="00855ED1">
      <w:pPr>
        <w:rPr>
          <w:rFonts w:ascii="Verdana" w:hAnsi="Verdana"/>
          <w:sz w:val="20"/>
          <w:szCs w:val="20"/>
        </w:rPr>
      </w:pPr>
    </w:p>
    <w:p w14:paraId="49AB9710" w14:textId="43EF1064" w:rsidR="00855ED1" w:rsidRDefault="00855ED1" w:rsidP="00855ED1">
      <w:pPr>
        <w:rPr>
          <w:rFonts w:ascii="Verdana" w:hAnsi="Verdana"/>
          <w:sz w:val="20"/>
          <w:szCs w:val="20"/>
        </w:rPr>
      </w:pPr>
      <w:r>
        <w:rPr>
          <w:rFonts w:ascii="Verdana" w:hAnsi="Verdana"/>
          <w:sz w:val="20"/>
          <w:szCs w:val="20"/>
        </w:rPr>
        <w:t>The second category is General Artificial Intelligence (GAI)</w:t>
      </w:r>
      <w:sdt>
        <w:sdtPr>
          <w:rPr>
            <w:rFonts w:ascii="Verdana" w:hAnsi="Verdana"/>
            <w:sz w:val="20"/>
            <w:szCs w:val="20"/>
          </w:rPr>
          <w:id w:val="481336"/>
          <w:citation/>
        </w:sdtPr>
        <w:sdtContent>
          <w:r>
            <w:rPr>
              <w:rFonts w:ascii="Verdana" w:hAnsi="Verdana"/>
              <w:noProof/>
              <w:sz w:val="20"/>
              <w:szCs w:val="20"/>
            </w:rPr>
            <w:t xml:space="preserve"> </w:t>
          </w:r>
          <w:r w:rsidRPr="008A6B36">
            <w:rPr>
              <w:rFonts w:ascii="Verdana" w:hAnsi="Verdana"/>
              <w:noProof/>
              <w:sz w:val="20"/>
              <w:szCs w:val="20"/>
            </w:rPr>
            <w:t>(Goertzal &amp; Pennachin, 2007)</w:t>
          </w:r>
        </w:sdtContent>
      </w:sdt>
      <w:r>
        <w:rPr>
          <w:rFonts w:ascii="Verdana" w:hAnsi="Verdana"/>
          <w:sz w:val="20"/>
          <w:szCs w:val="20"/>
        </w:rPr>
        <w:t xml:space="preserve"> or General-Purpose Technologies (GPT) </w:t>
      </w:r>
      <w:sdt>
        <w:sdtPr>
          <w:rPr>
            <w:rFonts w:ascii="Verdana" w:hAnsi="Verdana"/>
            <w:sz w:val="20"/>
            <w:szCs w:val="20"/>
          </w:rPr>
          <w:id w:val="-1188981158"/>
          <w:citation/>
        </w:sdtPr>
        <w:sdtContent>
          <w:r w:rsidRPr="003047A6">
            <w:rPr>
              <w:rFonts w:ascii="Verdana" w:hAnsi="Verdana"/>
              <w:noProof/>
              <w:sz w:val="20"/>
              <w:szCs w:val="20"/>
            </w:rPr>
            <w:t>(Globerman, 2019)</w:t>
          </w:r>
        </w:sdtContent>
      </w:sdt>
      <w:r>
        <w:rPr>
          <w:rFonts w:ascii="Verdana" w:hAnsi="Verdana"/>
          <w:sz w:val="20"/>
          <w:szCs w:val="20"/>
        </w:rPr>
        <w:t>. These are general</w:t>
      </w:r>
      <w:r w:rsidR="00881D13">
        <w:rPr>
          <w:rFonts w:ascii="Verdana" w:hAnsi="Verdana"/>
          <w:sz w:val="20"/>
          <w:szCs w:val="20"/>
        </w:rPr>
        <w:t>-</w:t>
      </w:r>
      <w:r>
        <w:rPr>
          <w:rFonts w:ascii="Verdana" w:hAnsi="Verdana"/>
          <w:sz w:val="20"/>
          <w:szCs w:val="20"/>
        </w:rPr>
        <w:t>purpose machines that are as intelligent as humans and can perform any intellectual task.</w:t>
      </w:r>
    </w:p>
    <w:p w14:paraId="56CF2B5C" w14:textId="77777777" w:rsidR="00855ED1" w:rsidRDefault="00855ED1" w:rsidP="00855ED1">
      <w:pPr>
        <w:rPr>
          <w:rFonts w:ascii="Verdana" w:hAnsi="Verdana"/>
          <w:sz w:val="20"/>
          <w:szCs w:val="20"/>
        </w:rPr>
      </w:pPr>
    </w:p>
    <w:p w14:paraId="64BF4D80" w14:textId="77777777" w:rsidR="00855ED1" w:rsidRDefault="00855ED1" w:rsidP="00855ED1">
      <w:pPr>
        <w:rPr>
          <w:rFonts w:ascii="Verdana" w:hAnsi="Verdana"/>
          <w:sz w:val="20"/>
          <w:szCs w:val="20"/>
        </w:rPr>
      </w:pPr>
      <w:r>
        <w:rPr>
          <w:rFonts w:ascii="Verdana" w:hAnsi="Verdana"/>
          <w:sz w:val="20"/>
          <w:szCs w:val="20"/>
        </w:rPr>
        <w:t xml:space="preserve">The third category is Artificial Super-intelligence (ASI) </w:t>
      </w:r>
      <w:sdt>
        <w:sdtPr>
          <w:rPr>
            <w:rFonts w:ascii="Verdana" w:hAnsi="Verdana"/>
            <w:sz w:val="20"/>
            <w:szCs w:val="20"/>
          </w:rPr>
          <w:id w:val="1260725254"/>
          <w:citation/>
        </w:sdtPr>
        <w:sdtContent>
          <w:r w:rsidRPr="003047A6">
            <w:rPr>
              <w:rFonts w:ascii="Verdana" w:hAnsi="Verdana"/>
              <w:noProof/>
              <w:sz w:val="20"/>
              <w:szCs w:val="20"/>
            </w:rPr>
            <w:t>(Bostrom, 2006)</w:t>
          </w:r>
        </w:sdtContent>
      </w:sdt>
      <w:r>
        <w:rPr>
          <w:rFonts w:ascii="Verdana" w:hAnsi="Verdana"/>
          <w:sz w:val="20"/>
          <w:szCs w:val="20"/>
        </w:rPr>
        <w:t xml:space="preserve"> - Machine intelligence that supersedes human capabilities for completing tasks in almost every field including but not limited to science, general wisdom, and social skills. </w:t>
      </w:r>
    </w:p>
    <w:p w14:paraId="1A0D029E" w14:textId="77777777" w:rsidR="00855ED1" w:rsidRDefault="00855ED1" w:rsidP="00855ED1">
      <w:pPr>
        <w:rPr>
          <w:rFonts w:ascii="Verdana" w:hAnsi="Verdana"/>
          <w:sz w:val="20"/>
          <w:szCs w:val="20"/>
        </w:rPr>
      </w:pPr>
    </w:p>
    <w:bookmarkEnd w:id="77"/>
    <w:p w14:paraId="002A1615" w14:textId="77777777" w:rsidR="00855ED1" w:rsidRDefault="00855ED1" w:rsidP="00855ED1">
      <w:pPr>
        <w:rPr>
          <w:rFonts w:ascii="Verdana" w:hAnsi="Verdana"/>
          <w:sz w:val="20"/>
          <w:szCs w:val="20"/>
        </w:rPr>
      </w:pPr>
      <w:r>
        <w:rPr>
          <w:rFonts w:ascii="Verdana" w:hAnsi="Verdana"/>
          <w:sz w:val="20"/>
          <w:szCs w:val="20"/>
        </w:rPr>
        <w:t xml:space="preserve">The World Economic Forum (WEF) report published in 2018 builds upon a report published in 2016, where the key occupations and tasks were discussed, this report is detailed - breaking the data down into economies and industries. The report gathers from a collection of academic and business articles to provide background and supporting evidence. </w:t>
      </w:r>
    </w:p>
    <w:p w14:paraId="699DDD52" w14:textId="77777777" w:rsidR="00855ED1" w:rsidRDefault="00855ED1" w:rsidP="00855ED1">
      <w:pPr>
        <w:rPr>
          <w:rFonts w:ascii="Verdana" w:hAnsi="Verdana"/>
          <w:sz w:val="20"/>
          <w:szCs w:val="20"/>
        </w:rPr>
      </w:pPr>
    </w:p>
    <w:p w14:paraId="68408DBF" w14:textId="77777777" w:rsidR="00855ED1" w:rsidRDefault="00855ED1" w:rsidP="00855ED1">
      <w:pPr>
        <w:rPr>
          <w:rFonts w:ascii="Verdana" w:hAnsi="Verdana"/>
          <w:sz w:val="20"/>
          <w:szCs w:val="20"/>
        </w:rPr>
      </w:pPr>
      <w:r>
        <w:rPr>
          <w:rFonts w:ascii="Verdana" w:hAnsi="Verdana"/>
          <w:sz w:val="20"/>
          <w:szCs w:val="20"/>
        </w:rPr>
        <w:t>The WEF limits its research to NME organisations that have over 1000 employees or are ranked within the top 100 organisations of any economy. This provides a good basis for the data, but it does not consider that the adoption of any new technologies/processes may be driven by more responsive smaller organisations.</w:t>
      </w:r>
    </w:p>
    <w:p w14:paraId="0F8AC363" w14:textId="77777777" w:rsidR="00855ED1" w:rsidRDefault="00855ED1" w:rsidP="00855ED1">
      <w:pPr>
        <w:rPr>
          <w:rFonts w:ascii="Verdana" w:hAnsi="Verdana"/>
          <w:sz w:val="20"/>
          <w:szCs w:val="20"/>
        </w:rPr>
      </w:pPr>
    </w:p>
    <w:p w14:paraId="59766F20" w14:textId="58D9CF6D" w:rsidR="00855ED1" w:rsidRDefault="00855ED1" w:rsidP="00855ED1">
      <w:pPr>
        <w:rPr>
          <w:rFonts w:ascii="Verdana" w:hAnsi="Verdana"/>
          <w:sz w:val="20"/>
          <w:szCs w:val="20"/>
        </w:rPr>
      </w:pPr>
      <w:r>
        <w:rPr>
          <w:rFonts w:ascii="Verdana" w:hAnsi="Verdana"/>
          <w:sz w:val="20"/>
          <w:szCs w:val="20"/>
        </w:rPr>
        <w:t>The WEF reports that nearly 50% of organisations questioned expected automation to reduce the full-time workforce by 2022 changing some roles to task</w:t>
      </w:r>
      <w:r w:rsidR="00881D13">
        <w:rPr>
          <w:rFonts w:ascii="Verdana" w:hAnsi="Verdana"/>
          <w:sz w:val="20"/>
          <w:szCs w:val="20"/>
        </w:rPr>
        <w:t>-</w:t>
      </w:r>
      <w:r>
        <w:rPr>
          <w:rFonts w:ascii="Verdana" w:hAnsi="Verdana"/>
          <w:sz w:val="20"/>
          <w:szCs w:val="20"/>
        </w:rPr>
        <w:t xml:space="preserve">specific (outsourcing specific tasks to other organisations or freelance consultants), thus breaking up roles that individuals could do. </w:t>
      </w:r>
    </w:p>
    <w:p w14:paraId="2F920760" w14:textId="77777777" w:rsidR="00855ED1" w:rsidRDefault="00855ED1" w:rsidP="00855ED1">
      <w:pPr>
        <w:rPr>
          <w:rFonts w:ascii="Verdana" w:hAnsi="Verdana"/>
          <w:sz w:val="20"/>
          <w:szCs w:val="20"/>
        </w:rPr>
      </w:pPr>
    </w:p>
    <w:p w14:paraId="1031C52B" w14:textId="2DE8799D" w:rsidR="00855ED1" w:rsidRDefault="00855ED1" w:rsidP="00855ED1">
      <w:pPr>
        <w:rPr>
          <w:rFonts w:ascii="Verdana" w:hAnsi="Verdana"/>
          <w:sz w:val="20"/>
          <w:szCs w:val="20"/>
        </w:rPr>
      </w:pPr>
      <w:r>
        <w:rPr>
          <w:rFonts w:ascii="Verdana" w:hAnsi="Verdana"/>
          <w:sz w:val="20"/>
          <w:szCs w:val="20"/>
        </w:rPr>
        <w:t>Currently</w:t>
      </w:r>
      <w:r w:rsidR="00881D13">
        <w:rPr>
          <w:rFonts w:ascii="Verdana" w:hAnsi="Verdana"/>
          <w:sz w:val="20"/>
          <w:szCs w:val="20"/>
        </w:rPr>
        <w:t>,</w:t>
      </w:r>
      <w:r>
        <w:rPr>
          <w:rFonts w:ascii="Verdana" w:hAnsi="Verdana"/>
          <w:sz w:val="20"/>
          <w:szCs w:val="20"/>
        </w:rPr>
        <w:t xml:space="preserve"> no work tasks identified within the report are shown as predominantly machine</w:t>
      </w:r>
      <w:r w:rsidR="00881D13">
        <w:rPr>
          <w:rFonts w:ascii="Verdana" w:hAnsi="Verdana"/>
          <w:sz w:val="20"/>
          <w:szCs w:val="20"/>
        </w:rPr>
        <w:t>-</w:t>
      </w:r>
      <w:r>
        <w:rPr>
          <w:rFonts w:ascii="Verdana" w:hAnsi="Verdana"/>
          <w:sz w:val="20"/>
          <w:szCs w:val="20"/>
        </w:rPr>
        <w:t>based, however</w:t>
      </w:r>
      <w:r w:rsidR="00881D13">
        <w:rPr>
          <w:rFonts w:ascii="Verdana" w:hAnsi="Verdana"/>
          <w:sz w:val="20"/>
          <w:szCs w:val="20"/>
        </w:rPr>
        <w:t>,</w:t>
      </w:r>
      <w:r>
        <w:rPr>
          <w:rFonts w:ascii="Verdana" w:hAnsi="Verdana"/>
          <w:sz w:val="20"/>
          <w:szCs w:val="20"/>
        </w:rPr>
        <w:t xml:space="preserve"> by 2022 it is estimated that 62% of information/data processing and information search/transmission tasks with be done automatically.  This again feeds into the breaking up of job roles into specific tasks.</w:t>
      </w:r>
    </w:p>
    <w:p w14:paraId="6065CD8C" w14:textId="77777777" w:rsidR="00855ED1" w:rsidRDefault="00855ED1" w:rsidP="00855ED1">
      <w:pPr>
        <w:rPr>
          <w:rFonts w:ascii="Verdana" w:hAnsi="Verdana"/>
          <w:sz w:val="20"/>
          <w:szCs w:val="20"/>
        </w:rPr>
      </w:pPr>
    </w:p>
    <w:p w14:paraId="3C8B6647" w14:textId="77777777" w:rsidR="00855ED1" w:rsidRDefault="00855ED1" w:rsidP="00855ED1">
      <w:pPr>
        <w:rPr>
          <w:rFonts w:ascii="Verdana" w:hAnsi="Verdana"/>
          <w:sz w:val="20"/>
          <w:szCs w:val="20"/>
        </w:rPr>
      </w:pPr>
      <w:r>
        <w:rPr>
          <w:rFonts w:ascii="Verdana" w:hAnsi="Verdana"/>
          <w:sz w:val="20"/>
          <w:szCs w:val="20"/>
        </w:rPr>
        <w:t>The International Labour Office (ILO)</w:t>
      </w:r>
      <w:sdt>
        <w:sdtPr>
          <w:rPr>
            <w:rFonts w:ascii="Verdana" w:hAnsi="Verdana"/>
            <w:sz w:val="20"/>
            <w:szCs w:val="20"/>
          </w:rPr>
          <w:id w:val="2034456204"/>
          <w:citation/>
        </w:sdtPr>
        <w:sdtContent>
          <w:r>
            <w:rPr>
              <w:rFonts w:ascii="Verdana" w:hAnsi="Verdana"/>
              <w:noProof/>
              <w:sz w:val="20"/>
              <w:szCs w:val="20"/>
            </w:rPr>
            <w:t xml:space="preserve"> </w:t>
          </w:r>
          <w:r w:rsidRPr="000F02B1">
            <w:rPr>
              <w:rFonts w:ascii="Verdana" w:hAnsi="Verdana"/>
              <w:noProof/>
              <w:sz w:val="20"/>
              <w:szCs w:val="20"/>
            </w:rPr>
            <w:t>(Nubler, 2018)</w:t>
          </w:r>
        </w:sdtContent>
      </w:sdt>
      <w:r>
        <w:rPr>
          <w:rFonts w:ascii="Verdana" w:hAnsi="Verdana"/>
          <w:sz w:val="20"/>
          <w:szCs w:val="20"/>
        </w:rPr>
        <w:t xml:space="preserve"> report discussed several points placing technological unemployment in the past, present and possible future.  The report is business orientated, with a great emphasis on the polarisation of skills, </w:t>
      </w:r>
      <w:proofErr w:type="gramStart"/>
      <w:r>
        <w:rPr>
          <w:rFonts w:ascii="Verdana" w:hAnsi="Verdana"/>
          <w:sz w:val="20"/>
          <w:szCs w:val="20"/>
        </w:rPr>
        <w:t>wages</w:t>
      </w:r>
      <w:proofErr w:type="gramEnd"/>
      <w:r>
        <w:rPr>
          <w:rFonts w:ascii="Verdana" w:hAnsi="Verdana"/>
          <w:sz w:val="20"/>
          <w:szCs w:val="20"/>
        </w:rPr>
        <w:t xml:space="preserve"> and conditions. It uses historical evidence to analyse the way that AI could impact job and society.</w:t>
      </w:r>
    </w:p>
    <w:p w14:paraId="4ADF7348" w14:textId="77777777" w:rsidR="00855ED1" w:rsidRDefault="00855ED1" w:rsidP="00855ED1">
      <w:pPr>
        <w:rPr>
          <w:rFonts w:ascii="Verdana" w:hAnsi="Verdana"/>
          <w:sz w:val="20"/>
          <w:szCs w:val="20"/>
        </w:rPr>
      </w:pPr>
    </w:p>
    <w:p w14:paraId="7956618D" w14:textId="77777777" w:rsidR="00855ED1" w:rsidRDefault="00855ED1" w:rsidP="00855ED1">
      <w:pPr>
        <w:rPr>
          <w:rFonts w:ascii="Verdana" w:hAnsi="Verdana"/>
          <w:sz w:val="20"/>
          <w:szCs w:val="20"/>
        </w:rPr>
      </w:pPr>
      <w:r>
        <w:rPr>
          <w:rFonts w:ascii="Verdana" w:hAnsi="Verdana"/>
          <w:sz w:val="20"/>
          <w:szCs w:val="20"/>
        </w:rPr>
        <w:t xml:space="preserve">The historical evidence is the robotization of production systems, which could lead to a bias within the report, as the development of automated production systems is a precise set of tasks, within a confined arena.  </w:t>
      </w:r>
    </w:p>
    <w:p w14:paraId="01E95A9C" w14:textId="77777777" w:rsidR="00855ED1" w:rsidRDefault="00855ED1" w:rsidP="00855ED1">
      <w:pPr>
        <w:rPr>
          <w:rFonts w:ascii="Verdana" w:hAnsi="Verdana"/>
          <w:sz w:val="20"/>
          <w:szCs w:val="20"/>
        </w:rPr>
      </w:pPr>
    </w:p>
    <w:p w14:paraId="7045B3DD" w14:textId="77777777" w:rsidR="00855ED1" w:rsidRDefault="00855ED1" w:rsidP="00855ED1">
      <w:pPr>
        <w:rPr>
          <w:rFonts w:ascii="Verdana" w:hAnsi="Verdana"/>
          <w:sz w:val="20"/>
          <w:szCs w:val="20"/>
        </w:rPr>
      </w:pPr>
      <w:r>
        <w:rPr>
          <w:rFonts w:ascii="Verdana" w:hAnsi="Verdana"/>
          <w:sz w:val="20"/>
          <w:szCs w:val="20"/>
        </w:rPr>
        <w:t>As the ILO are concerned with tasks and occupations, analysis is completed on the complementary effects of implementing technology and automation.</w:t>
      </w:r>
    </w:p>
    <w:p w14:paraId="3D121109" w14:textId="77777777" w:rsidR="00855ED1" w:rsidRDefault="00855ED1" w:rsidP="00855ED1">
      <w:pPr>
        <w:rPr>
          <w:rFonts w:ascii="Verdana" w:hAnsi="Verdana"/>
          <w:sz w:val="20"/>
          <w:szCs w:val="20"/>
        </w:rPr>
      </w:pPr>
      <w:r>
        <w:rPr>
          <w:rFonts w:ascii="Verdana" w:hAnsi="Verdana"/>
          <w:sz w:val="20"/>
          <w:szCs w:val="20"/>
        </w:rPr>
        <w:t>Like the WEF report, tasks and occupations are interlinked and it is difficult at this time to completely remove the worker from the equation of completing a task.</w:t>
      </w:r>
    </w:p>
    <w:p w14:paraId="79245876" w14:textId="77777777" w:rsidR="00855ED1" w:rsidRDefault="00855ED1" w:rsidP="00855ED1">
      <w:pPr>
        <w:rPr>
          <w:rFonts w:ascii="Verdana" w:hAnsi="Verdana"/>
          <w:sz w:val="20"/>
          <w:szCs w:val="20"/>
        </w:rPr>
      </w:pPr>
    </w:p>
    <w:p w14:paraId="0262B10A" w14:textId="4A8E4E75" w:rsidR="00855ED1" w:rsidRDefault="00855ED1" w:rsidP="00855ED1">
      <w:pPr>
        <w:rPr>
          <w:rFonts w:ascii="Verdana" w:hAnsi="Verdana"/>
          <w:sz w:val="20"/>
          <w:szCs w:val="20"/>
        </w:rPr>
      </w:pPr>
      <w:r>
        <w:rPr>
          <w:rFonts w:ascii="Verdana" w:hAnsi="Verdana"/>
          <w:sz w:val="20"/>
          <w:szCs w:val="20"/>
        </w:rPr>
        <w:t>An example of this is, A pilot may only actively fly a plane trave</w:t>
      </w:r>
      <w:r w:rsidR="00881D13">
        <w:rPr>
          <w:rFonts w:ascii="Verdana" w:hAnsi="Verdana"/>
          <w:sz w:val="20"/>
          <w:szCs w:val="20"/>
        </w:rPr>
        <w:t>l</w:t>
      </w:r>
      <w:r>
        <w:rPr>
          <w:rFonts w:ascii="Verdana" w:hAnsi="Verdana"/>
          <w:sz w:val="20"/>
          <w:szCs w:val="20"/>
        </w:rPr>
        <w:t>ling from London to Paris (seven minutes take-off and landing), but the pilot is needed in case that the autopilot is unable to deal with a malfunction or hazard.</w:t>
      </w:r>
    </w:p>
    <w:p w14:paraId="1F2E7E03" w14:textId="77777777" w:rsidR="00855ED1" w:rsidRDefault="00855ED1" w:rsidP="00855ED1">
      <w:pPr>
        <w:rPr>
          <w:rFonts w:ascii="Verdana" w:hAnsi="Verdana"/>
          <w:sz w:val="20"/>
          <w:szCs w:val="20"/>
        </w:rPr>
      </w:pPr>
    </w:p>
    <w:p w14:paraId="55A50777" w14:textId="77777777" w:rsidR="00855ED1" w:rsidRDefault="00855ED1" w:rsidP="00855ED1">
      <w:pPr>
        <w:rPr>
          <w:rFonts w:ascii="Verdana" w:hAnsi="Verdana"/>
          <w:sz w:val="20"/>
          <w:szCs w:val="20"/>
        </w:rPr>
      </w:pPr>
    </w:p>
    <w:p w14:paraId="371C50EC" w14:textId="77777777" w:rsidR="00855ED1" w:rsidRDefault="00855ED1" w:rsidP="00855ED1">
      <w:pPr>
        <w:rPr>
          <w:rFonts w:ascii="Verdana" w:hAnsi="Verdana"/>
          <w:sz w:val="20"/>
          <w:szCs w:val="20"/>
        </w:rPr>
      </w:pPr>
      <w:r>
        <w:rPr>
          <w:rFonts w:ascii="Verdana" w:hAnsi="Verdana"/>
          <w:sz w:val="20"/>
          <w:szCs w:val="20"/>
        </w:rPr>
        <w:t xml:space="preserve">For example, </w:t>
      </w:r>
      <w:sdt>
        <w:sdtPr>
          <w:rPr>
            <w:rFonts w:ascii="Verdana" w:hAnsi="Verdana"/>
            <w:sz w:val="20"/>
            <w:szCs w:val="20"/>
          </w:rPr>
          <w:id w:val="-568576582"/>
          <w:citation/>
        </w:sdtPr>
        <w:sdtContent>
          <w:r w:rsidRPr="00C57E25">
            <w:rPr>
              <w:rFonts w:ascii="Verdana" w:hAnsi="Verdana"/>
              <w:noProof/>
              <w:sz w:val="20"/>
              <w:szCs w:val="20"/>
            </w:rPr>
            <w:t>(Bessen, 2016)</w:t>
          </w:r>
        </w:sdtContent>
      </w:sdt>
      <w:r>
        <w:rPr>
          <w:rFonts w:ascii="Verdana" w:hAnsi="Verdana"/>
          <w:sz w:val="20"/>
          <w:szCs w:val="20"/>
        </w:rPr>
        <w:t xml:space="preserve"> states technology and the automation of tasks can increase or decrease the demand for a specific job, or it can change the skill required </w:t>
      </w:r>
      <w:proofErr w:type="gramStart"/>
      <w:r>
        <w:rPr>
          <w:rFonts w:ascii="Verdana" w:hAnsi="Verdana"/>
          <w:sz w:val="20"/>
          <w:szCs w:val="20"/>
        </w:rPr>
        <w:t>in order to</w:t>
      </w:r>
      <w:proofErr w:type="gramEnd"/>
      <w:r>
        <w:rPr>
          <w:rFonts w:ascii="Verdana" w:hAnsi="Verdana"/>
          <w:sz w:val="20"/>
          <w:szCs w:val="20"/>
        </w:rPr>
        <w:t xml:space="preserve"> complete the role. </w:t>
      </w:r>
    </w:p>
    <w:p w14:paraId="54594EC4" w14:textId="77777777" w:rsidR="00855ED1" w:rsidRDefault="00855ED1" w:rsidP="00855ED1">
      <w:pPr>
        <w:rPr>
          <w:rFonts w:ascii="Verdana" w:hAnsi="Verdana"/>
          <w:sz w:val="20"/>
          <w:szCs w:val="20"/>
        </w:rPr>
      </w:pPr>
    </w:p>
    <w:p w14:paraId="012F97AA" w14:textId="77777777" w:rsidR="00855ED1" w:rsidRDefault="00855ED1" w:rsidP="00855ED1">
      <w:pPr>
        <w:rPr>
          <w:rFonts w:ascii="Verdana" w:hAnsi="Verdana"/>
          <w:sz w:val="20"/>
          <w:szCs w:val="20"/>
        </w:rPr>
      </w:pPr>
      <w:r>
        <w:rPr>
          <w:rFonts w:ascii="Verdana" w:hAnsi="Verdana"/>
          <w:sz w:val="20"/>
          <w:szCs w:val="20"/>
        </w:rPr>
        <w:t>The article discusses the link between the introduction of new technologies and the increase in the demand for either low skilled or skilled jobs, that either support or surround the new technologies and the capabilities offered by the firm.</w:t>
      </w:r>
    </w:p>
    <w:p w14:paraId="19D9FBCC" w14:textId="77777777" w:rsidR="00855ED1" w:rsidRDefault="00855ED1" w:rsidP="00855ED1">
      <w:pPr>
        <w:rPr>
          <w:rFonts w:ascii="Verdana" w:hAnsi="Verdana"/>
          <w:sz w:val="20"/>
          <w:szCs w:val="20"/>
        </w:rPr>
      </w:pPr>
    </w:p>
    <w:p w14:paraId="5A9D8CF0" w14:textId="77777777" w:rsidR="00855ED1" w:rsidRDefault="00855ED1" w:rsidP="00855ED1">
      <w:pPr>
        <w:rPr>
          <w:rFonts w:ascii="Verdana" w:hAnsi="Verdana"/>
          <w:sz w:val="20"/>
          <w:szCs w:val="20"/>
        </w:rPr>
      </w:pPr>
      <w:sdt>
        <w:sdtPr>
          <w:rPr>
            <w:rFonts w:ascii="Verdana" w:hAnsi="Verdana"/>
            <w:sz w:val="20"/>
            <w:szCs w:val="20"/>
          </w:rPr>
          <w:id w:val="1995450107"/>
          <w:citation/>
        </w:sdtPr>
        <w:sdtContent>
          <w:r w:rsidRPr="00AF5CB8">
            <w:rPr>
              <w:rFonts w:ascii="Verdana" w:hAnsi="Verdana"/>
              <w:noProof/>
              <w:sz w:val="20"/>
              <w:szCs w:val="20"/>
            </w:rPr>
            <w:t>(Bessen, 2016)</w:t>
          </w:r>
        </w:sdtContent>
      </w:sdt>
      <w:r>
        <w:rPr>
          <w:rFonts w:ascii="Verdana" w:hAnsi="Verdana"/>
          <w:sz w:val="20"/>
          <w:szCs w:val="20"/>
        </w:rPr>
        <w:t xml:space="preserve"> goes on to suggest that the subject of Technological Unemployment ignores the fact that ‘occupation substitution’ can take place. </w:t>
      </w:r>
    </w:p>
    <w:p w14:paraId="6934B1A2" w14:textId="77777777" w:rsidR="00855ED1" w:rsidRDefault="00855ED1" w:rsidP="00855ED1">
      <w:pPr>
        <w:rPr>
          <w:rFonts w:ascii="Verdana" w:hAnsi="Verdana"/>
          <w:sz w:val="20"/>
          <w:szCs w:val="20"/>
        </w:rPr>
      </w:pPr>
    </w:p>
    <w:p w14:paraId="258F7F4D" w14:textId="41E16693" w:rsidR="00855ED1" w:rsidRDefault="00855ED1" w:rsidP="00855ED1">
      <w:pPr>
        <w:rPr>
          <w:rFonts w:ascii="Verdana" w:hAnsi="Verdana"/>
          <w:sz w:val="20"/>
          <w:szCs w:val="20"/>
        </w:rPr>
      </w:pPr>
      <w:sdt>
        <w:sdtPr>
          <w:rPr>
            <w:rFonts w:ascii="Verdana" w:hAnsi="Verdana"/>
            <w:sz w:val="20"/>
            <w:szCs w:val="20"/>
          </w:rPr>
          <w:id w:val="876894162"/>
          <w:citation/>
        </w:sdtPr>
        <w:sdtContent>
          <w:r w:rsidRPr="00AF5CB8">
            <w:rPr>
              <w:rFonts w:ascii="Verdana" w:hAnsi="Verdana"/>
              <w:noProof/>
              <w:sz w:val="20"/>
              <w:szCs w:val="20"/>
            </w:rPr>
            <w:t>(Bessen, 2016)</w:t>
          </w:r>
        </w:sdtContent>
      </w:sdt>
      <w:r>
        <w:rPr>
          <w:rFonts w:ascii="Verdana" w:hAnsi="Verdana"/>
          <w:sz w:val="20"/>
          <w:szCs w:val="20"/>
        </w:rPr>
        <w:t xml:space="preserve"> implies that human capital and computer automation are </w:t>
      </w:r>
      <w:proofErr w:type="gramStart"/>
      <w:r>
        <w:rPr>
          <w:rFonts w:ascii="Verdana" w:hAnsi="Verdana"/>
          <w:sz w:val="20"/>
          <w:szCs w:val="20"/>
        </w:rPr>
        <w:t>occupation</w:t>
      </w:r>
      <w:r w:rsidR="00881D13">
        <w:rPr>
          <w:rFonts w:ascii="Verdana" w:hAnsi="Verdana"/>
          <w:sz w:val="20"/>
          <w:szCs w:val="20"/>
        </w:rPr>
        <w:t>-</w:t>
      </w:r>
      <w:r>
        <w:rPr>
          <w:rFonts w:ascii="Verdana" w:hAnsi="Verdana"/>
          <w:sz w:val="20"/>
          <w:szCs w:val="20"/>
        </w:rPr>
        <w:t>specific</w:t>
      </w:r>
      <w:proofErr w:type="gramEnd"/>
      <w:r>
        <w:rPr>
          <w:rFonts w:ascii="Verdana" w:hAnsi="Verdana"/>
          <w:sz w:val="20"/>
          <w:szCs w:val="20"/>
        </w:rPr>
        <w:t>.</w:t>
      </w:r>
    </w:p>
    <w:p w14:paraId="0D137296" w14:textId="77777777" w:rsidR="00855ED1" w:rsidRDefault="00855ED1" w:rsidP="00855ED1">
      <w:pPr>
        <w:rPr>
          <w:rFonts w:ascii="Verdana" w:hAnsi="Verdana"/>
          <w:sz w:val="20"/>
          <w:szCs w:val="20"/>
        </w:rPr>
      </w:pPr>
    </w:p>
    <w:p w14:paraId="3E1F8E27" w14:textId="77777777" w:rsidR="00855ED1" w:rsidRDefault="00855ED1" w:rsidP="00855ED1">
      <w:pPr>
        <w:rPr>
          <w:rFonts w:ascii="Verdana" w:hAnsi="Verdana"/>
          <w:sz w:val="20"/>
          <w:szCs w:val="20"/>
        </w:rPr>
      </w:pPr>
      <w:sdt>
        <w:sdtPr>
          <w:rPr>
            <w:rFonts w:ascii="Verdana" w:hAnsi="Verdana"/>
            <w:sz w:val="20"/>
            <w:szCs w:val="20"/>
          </w:rPr>
          <w:id w:val="1177844143"/>
          <w:citation/>
        </w:sdtPr>
        <w:sdtContent>
          <w:r w:rsidRPr="00E01F13">
            <w:rPr>
              <w:rFonts w:ascii="Verdana" w:hAnsi="Verdana"/>
              <w:noProof/>
              <w:sz w:val="20"/>
              <w:szCs w:val="20"/>
            </w:rPr>
            <w:t>(Bessen, 2016)</w:t>
          </w:r>
        </w:sdtContent>
      </w:sdt>
      <w:r>
        <w:rPr>
          <w:rFonts w:ascii="Verdana" w:hAnsi="Verdana"/>
          <w:sz w:val="20"/>
          <w:szCs w:val="20"/>
        </w:rPr>
        <w:t xml:space="preserve"> conclusions somewhat outdated, the article historically the introduction of ATM at banks corresponds with an increase in the amount of bank tellers, and with the introduction of automated shopping checkouts, the number of assisted checkouts increased. As automation has continued this has reversed as can be seen with bank tellers and the retail sectors.</w:t>
      </w:r>
    </w:p>
    <w:p w14:paraId="5B9D47B5" w14:textId="77777777" w:rsidR="00855ED1" w:rsidRDefault="00855ED1" w:rsidP="00855ED1">
      <w:pPr>
        <w:rPr>
          <w:rFonts w:ascii="Verdana" w:hAnsi="Verdana"/>
          <w:sz w:val="20"/>
          <w:szCs w:val="20"/>
        </w:rPr>
      </w:pPr>
    </w:p>
    <w:p w14:paraId="3BD4C6EB" w14:textId="77777777" w:rsidR="00855ED1" w:rsidRDefault="00855ED1" w:rsidP="00855ED1">
      <w:pPr>
        <w:rPr>
          <w:rFonts w:ascii="Verdana" w:hAnsi="Verdana"/>
          <w:sz w:val="20"/>
          <w:szCs w:val="20"/>
        </w:rPr>
      </w:pPr>
      <w:sdt>
        <w:sdtPr>
          <w:rPr>
            <w:rFonts w:ascii="Verdana" w:hAnsi="Verdana"/>
            <w:sz w:val="20"/>
            <w:szCs w:val="20"/>
          </w:rPr>
          <w:id w:val="307369559"/>
          <w:citation/>
        </w:sdtPr>
        <w:sdtContent>
          <w:r w:rsidRPr="008D4E98">
            <w:rPr>
              <w:rFonts w:ascii="Verdana" w:hAnsi="Verdana"/>
              <w:noProof/>
              <w:sz w:val="20"/>
              <w:szCs w:val="20"/>
            </w:rPr>
            <w:t>(Manyika, et al., 2017)</w:t>
          </w:r>
        </w:sdtContent>
      </w:sdt>
      <w:r>
        <w:rPr>
          <w:rFonts w:ascii="Verdana" w:hAnsi="Verdana"/>
          <w:sz w:val="20"/>
          <w:szCs w:val="20"/>
        </w:rPr>
        <w:t xml:space="preserve"> published a report investigating the types of jobs that could be automated by 2030, this report is aimed at the business community and does not draw on any academic studies or research, basing the report solely on the research carried out in 2016.  This could cause bias as other research is not considered. </w:t>
      </w:r>
    </w:p>
    <w:p w14:paraId="6CDFE8E1" w14:textId="77777777" w:rsidR="00855ED1" w:rsidRDefault="00855ED1" w:rsidP="00855ED1">
      <w:pPr>
        <w:rPr>
          <w:rFonts w:ascii="Verdana" w:hAnsi="Verdana"/>
          <w:sz w:val="20"/>
          <w:szCs w:val="20"/>
        </w:rPr>
      </w:pPr>
    </w:p>
    <w:p w14:paraId="64F5F2D4" w14:textId="77777777" w:rsidR="00855ED1" w:rsidRDefault="00855ED1" w:rsidP="00855ED1">
      <w:pPr>
        <w:rPr>
          <w:rFonts w:ascii="Verdana" w:hAnsi="Verdana"/>
          <w:sz w:val="20"/>
          <w:szCs w:val="20"/>
        </w:rPr>
      </w:pPr>
      <w:r>
        <w:rPr>
          <w:rFonts w:ascii="Verdana" w:hAnsi="Verdana"/>
          <w:sz w:val="20"/>
          <w:szCs w:val="20"/>
        </w:rPr>
        <w:t xml:space="preserve">The Financial Times partnered with Headstrong Executive and YouGov, to survey 4,959 individuals working in a range of industries in five EU countries and UAE. </w:t>
      </w:r>
      <w:sdt>
        <w:sdtPr>
          <w:rPr>
            <w:rFonts w:ascii="Verdana" w:hAnsi="Verdana"/>
            <w:sz w:val="20"/>
            <w:szCs w:val="20"/>
          </w:rPr>
          <w:id w:val="-1468651622"/>
          <w:citation/>
        </w:sdtPr>
        <w:sdtContent>
          <w:r w:rsidRPr="00292862">
            <w:rPr>
              <w:rFonts w:ascii="Verdana" w:hAnsi="Verdana"/>
              <w:noProof/>
              <w:sz w:val="20"/>
              <w:szCs w:val="20"/>
            </w:rPr>
            <w:t>(Anon., 2019)</w:t>
          </w:r>
        </w:sdtContent>
      </w:sdt>
      <w:sdt>
        <w:sdtPr>
          <w:rPr>
            <w:rFonts w:ascii="Verdana" w:hAnsi="Verdana"/>
            <w:sz w:val="20"/>
            <w:szCs w:val="20"/>
          </w:rPr>
          <w:id w:val="2064675292"/>
          <w:citation/>
        </w:sdtPr>
        <w:sdtContent>
          <w:r>
            <w:rPr>
              <w:rFonts w:ascii="Verdana" w:hAnsi="Verdana"/>
              <w:noProof/>
              <w:sz w:val="20"/>
              <w:szCs w:val="20"/>
            </w:rPr>
            <w:t xml:space="preserve"> </w:t>
          </w:r>
          <w:r w:rsidRPr="00292862">
            <w:rPr>
              <w:rFonts w:ascii="Verdana" w:hAnsi="Verdana"/>
              <w:noProof/>
              <w:sz w:val="20"/>
              <w:szCs w:val="20"/>
            </w:rPr>
            <w:t>(Little, 2019)</w:t>
          </w:r>
        </w:sdtContent>
      </w:sdt>
      <w:r>
        <w:rPr>
          <w:rFonts w:ascii="Verdana" w:hAnsi="Verdana"/>
          <w:sz w:val="20"/>
          <w:szCs w:val="20"/>
        </w:rPr>
        <w:t xml:space="preserve"> the aim was to investigate people’s perceptions of AI.</w:t>
      </w:r>
    </w:p>
    <w:p w14:paraId="4A7188DB" w14:textId="77777777" w:rsidR="00855ED1" w:rsidRDefault="00855ED1" w:rsidP="00855ED1">
      <w:pPr>
        <w:rPr>
          <w:rFonts w:ascii="Verdana" w:hAnsi="Verdana"/>
          <w:sz w:val="20"/>
          <w:szCs w:val="20"/>
        </w:rPr>
      </w:pPr>
    </w:p>
    <w:p w14:paraId="009C0B3C" w14:textId="77777777" w:rsidR="00855ED1" w:rsidRDefault="00855ED1" w:rsidP="00855ED1">
      <w:pPr>
        <w:rPr>
          <w:rFonts w:ascii="Verdana" w:hAnsi="Verdana"/>
          <w:sz w:val="20"/>
          <w:szCs w:val="20"/>
        </w:rPr>
      </w:pPr>
      <w:r>
        <w:rPr>
          <w:rFonts w:ascii="Verdana" w:hAnsi="Verdana"/>
          <w:sz w:val="20"/>
          <w:szCs w:val="20"/>
        </w:rPr>
        <w:t>The report concludes that there is a large gap between the myths around AI and the actual understanding of AI. They found that most individuals are not fearful of losing their job, and the organisation they were working for are expecting AI to be used by the organisation within 12 months.</w:t>
      </w:r>
    </w:p>
    <w:p w14:paraId="7D67AFD2" w14:textId="77777777" w:rsidR="00855ED1" w:rsidRDefault="00855ED1" w:rsidP="00855ED1">
      <w:pPr>
        <w:rPr>
          <w:rFonts w:ascii="Verdana" w:hAnsi="Verdana"/>
          <w:sz w:val="20"/>
          <w:szCs w:val="20"/>
        </w:rPr>
      </w:pPr>
    </w:p>
    <w:p w14:paraId="0DD0FFE2" w14:textId="77777777" w:rsidR="00855ED1" w:rsidRDefault="00855ED1" w:rsidP="00855ED1">
      <w:pPr>
        <w:rPr>
          <w:rFonts w:ascii="Verdana" w:hAnsi="Verdana"/>
          <w:sz w:val="20"/>
          <w:szCs w:val="20"/>
        </w:rPr>
      </w:pPr>
      <w:r>
        <w:rPr>
          <w:rFonts w:ascii="Verdana" w:hAnsi="Verdana"/>
          <w:sz w:val="20"/>
          <w:szCs w:val="20"/>
        </w:rPr>
        <w:t xml:space="preserve">The report further concluded that people indicate they prefer dealing with a person rather than a computer or AI, and that Leadership was considered a priority. </w:t>
      </w:r>
    </w:p>
    <w:p w14:paraId="25F53208" w14:textId="77777777" w:rsidR="00855ED1" w:rsidRDefault="00855ED1" w:rsidP="00855ED1">
      <w:pPr>
        <w:rPr>
          <w:rFonts w:ascii="Verdana" w:hAnsi="Verdana"/>
          <w:sz w:val="20"/>
          <w:szCs w:val="20"/>
        </w:rPr>
      </w:pPr>
      <w:r>
        <w:rPr>
          <w:rFonts w:ascii="Verdana" w:hAnsi="Verdana"/>
          <w:sz w:val="20"/>
          <w:szCs w:val="20"/>
        </w:rPr>
        <w:t xml:space="preserve"> </w:t>
      </w:r>
    </w:p>
    <w:p w14:paraId="4A8D27D6" w14:textId="77777777" w:rsidR="00855ED1" w:rsidRDefault="00855ED1" w:rsidP="00855ED1">
      <w:pPr>
        <w:rPr>
          <w:rFonts w:ascii="Verdana" w:hAnsi="Verdana"/>
          <w:sz w:val="20"/>
          <w:szCs w:val="20"/>
        </w:rPr>
      </w:pPr>
      <w:r>
        <w:rPr>
          <w:rFonts w:ascii="Verdana" w:hAnsi="Verdana"/>
          <w:sz w:val="20"/>
          <w:szCs w:val="20"/>
        </w:rPr>
        <w:t>The analysis also implied that strong leadership and organisational communications detailing how and where AI is used will reduce any fear and confusion.</w:t>
      </w:r>
    </w:p>
    <w:p w14:paraId="243E08CC" w14:textId="77777777" w:rsidR="00855ED1" w:rsidRDefault="00855ED1" w:rsidP="00855ED1">
      <w:pPr>
        <w:rPr>
          <w:rFonts w:ascii="Verdana" w:hAnsi="Verdana"/>
          <w:sz w:val="20"/>
          <w:szCs w:val="20"/>
        </w:rPr>
      </w:pPr>
    </w:p>
    <w:p w14:paraId="7AE43B98" w14:textId="77777777" w:rsidR="00855ED1" w:rsidRDefault="00855ED1" w:rsidP="00855ED1">
      <w:pPr>
        <w:rPr>
          <w:rFonts w:ascii="Verdana" w:hAnsi="Verdana"/>
          <w:sz w:val="20"/>
          <w:szCs w:val="20"/>
        </w:rPr>
      </w:pPr>
      <w:sdt>
        <w:sdtPr>
          <w:rPr>
            <w:rFonts w:ascii="Verdana" w:hAnsi="Verdana"/>
            <w:sz w:val="20"/>
            <w:szCs w:val="20"/>
          </w:rPr>
          <w:id w:val="5335786"/>
          <w:citation/>
        </w:sdtPr>
        <w:sdtContent>
          <w:r w:rsidRPr="001628D8">
            <w:rPr>
              <w:rFonts w:ascii="Verdana" w:hAnsi="Verdana"/>
              <w:noProof/>
              <w:sz w:val="20"/>
              <w:szCs w:val="20"/>
            </w:rPr>
            <w:t>(Little, 2019)</w:t>
          </w:r>
        </w:sdtContent>
      </w:sdt>
      <w:sdt>
        <w:sdtPr>
          <w:rPr>
            <w:rFonts w:ascii="Verdana" w:hAnsi="Verdana"/>
            <w:sz w:val="20"/>
            <w:szCs w:val="20"/>
          </w:rPr>
          <w:id w:val="-598949611"/>
          <w:citation/>
        </w:sdtPr>
        <w:sdtContent>
          <w:r>
            <w:rPr>
              <w:rFonts w:ascii="Verdana" w:hAnsi="Verdana"/>
              <w:noProof/>
              <w:sz w:val="20"/>
              <w:szCs w:val="20"/>
            </w:rPr>
            <w:t xml:space="preserve"> </w:t>
          </w:r>
          <w:r w:rsidRPr="001628D8">
            <w:rPr>
              <w:rFonts w:ascii="Verdana" w:hAnsi="Verdana"/>
              <w:noProof/>
              <w:sz w:val="20"/>
              <w:szCs w:val="20"/>
            </w:rPr>
            <w:t>(Anon., 2019)</w:t>
          </w:r>
        </w:sdtContent>
      </w:sdt>
      <w:r>
        <w:rPr>
          <w:rFonts w:ascii="Verdana" w:hAnsi="Verdana"/>
          <w:sz w:val="20"/>
          <w:szCs w:val="20"/>
        </w:rPr>
        <w:t xml:space="preserve"> Bias could be implied as the analysis did not include the USA, and the industry and managerial level of the recipients was not collected. This may impact the findings of the public perception of AI. </w:t>
      </w:r>
    </w:p>
    <w:p w14:paraId="20CF2CFB" w14:textId="77777777" w:rsidR="00855ED1" w:rsidRDefault="00855ED1" w:rsidP="00855ED1">
      <w:pPr>
        <w:pStyle w:val="Heading2"/>
      </w:pPr>
      <w:bookmarkStart w:id="82" w:name="_Toc51158065"/>
      <w:bookmarkStart w:id="83" w:name="_Toc51159312"/>
      <w:bookmarkStart w:id="84" w:name="_Toc51165668"/>
      <w:bookmarkStart w:id="85" w:name="_Toc51166005"/>
      <w:r w:rsidRPr="001E6A16">
        <w:t>4. Research question:</w:t>
      </w:r>
      <w:bookmarkEnd w:id="82"/>
      <w:bookmarkEnd w:id="83"/>
      <w:bookmarkEnd w:id="84"/>
      <w:bookmarkEnd w:id="85"/>
    </w:p>
    <w:p w14:paraId="46FD6F47" w14:textId="77777777" w:rsidR="00855ED1" w:rsidRPr="00CD5D8C" w:rsidRDefault="00855ED1" w:rsidP="00855ED1"/>
    <w:p w14:paraId="03A2C552" w14:textId="77777777" w:rsidR="00855ED1" w:rsidRDefault="00855ED1" w:rsidP="00855ED1">
      <w:pPr>
        <w:rPr>
          <w:rFonts w:ascii="Verdana" w:hAnsi="Verdana"/>
          <w:sz w:val="20"/>
          <w:szCs w:val="20"/>
        </w:rPr>
      </w:pPr>
      <w:r>
        <w:rPr>
          <w:rFonts w:ascii="Verdana" w:hAnsi="Verdana"/>
          <w:sz w:val="20"/>
          <w:szCs w:val="20"/>
        </w:rPr>
        <w:t xml:space="preserve">The question being considered at this </w:t>
      </w:r>
      <w:proofErr w:type="gramStart"/>
      <w:r>
        <w:rPr>
          <w:rFonts w:ascii="Verdana" w:hAnsi="Verdana"/>
          <w:sz w:val="20"/>
          <w:szCs w:val="20"/>
        </w:rPr>
        <w:t>time;</w:t>
      </w:r>
      <w:proofErr w:type="gramEnd"/>
    </w:p>
    <w:p w14:paraId="16789C0E" w14:textId="77777777" w:rsidR="00855ED1" w:rsidRDefault="00855ED1" w:rsidP="00855ED1">
      <w:pPr>
        <w:rPr>
          <w:rFonts w:ascii="Verdana" w:hAnsi="Verdana"/>
          <w:sz w:val="20"/>
          <w:szCs w:val="20"/>
        </w:rPr>
      </w:pPr>
    </w:p>
    <w:p w14:paraId="2C078095" w14:textId="77777777" w:rsidR="00855ED1" w:rsidRDefault="00855ED1" w:rsidP="00855ED1">
      <w:pPr>
        <w:rPr>
          <w:rFonts w:ascii="Verdana" w:hAnsi="Verdana"/>
          <w:sz w:val="20"/>
          <w:szCs w:val="20"/>
        </w:rPr>
      </w:pPr>
    </w:p>
    <w:p w14:paraId="36DC9026" w14:textId="77777777" w:rsidR="00855ED1" w:rsidRDefault="00855ED1" w:rsidP="00855ED1">
      <w:pPr>
        <w:pStyle w:val="ListParagraph"/>
        <w:numPr>
          <w:ilvl w:val="0"/>
          <w:numId w:val="43"/>
        </w:numPr>
        <w:spacing w:line="360" w:lineRule="auto"/>
        <w:rPr>
          <w:rFonts w:asciiTheme="minorHAnsi" w:hAnsiTheme="minorHAnsi" w:cstheme="minorHAnsi"/>
        </w:rPr>
      </w:pPr>
      <w:r w:rsidRPr="00727AF5">
        <w:rPr>
          <w:rFonts w:asciiTheme="minorHAnsi" w:hAnsiTheme="minorHAnsi" w:cstheme="minorHAnsi"/>
        </w:rPr>
        <w:t xml:space="preserve">Can technological Unemployment be different this time? - The perception of managers and their staff on </w:t>
      </w:r>
      <w:r>
        <w:rPr>
          <w:rFonts w:asciiTheme="minorHAnsi" w:hAnsiTheme="minorHAnsi" w:cstheme="minorHAnsi"/>
        </w:rPr>
        <w:t xml:space="preserve">the changes to their jobs caused by technology </w:t>
      </w:r>
    </w:p>
    <w:p w14:paraId="4692C83D" w14:textId="77777777" w:rsidR="00855ED1" w:rsidRPr="007C6F4B" w:rsidRDefault="00855ED1" w:rsidP="00855ED1">
      <w:pPr>
        <w:spacing w:line="360" w:lineRule="auto"/>
        <w:rPr>
          <w:rFonts w:cstheme="minorHAnsi"/>
        </w:rPr>
      </w:pPr>
    </w:p>
    <w:p w14:paraId="08189C1D" w14:textId="77777777" w:rsidR="00855ED1" w:rsidRDefault="00855ED1" w:rsidP="00855ED1">
      <w:pPr>
        <w:spacing w:after="200" w:line="276" w:lineRule="auto"/>
        <w:rPr>
          <w:rFonts w:ascii="Verdana" w:hAnsi="Verdana"/>
          <w:sz w:val="20"/>
          <w:szCs w:val="20"/>
        </w:rPr>
      </w:pPr>
    </w:p>
    <w:p w14:paraId="3329B0BE" w14:textId="77777777" w:rsidR="00855ED1" w:rsidRPr="001E6A16" w:rsidRDefault="00855ED1" w:rsidP="00855ED1">
      <w:pPr>
        <w:pStyle w:val="Heading2"/>
      </w:pPr>
      <w:bookmarkStart w:id="86" w:name="_Hlk32222871"/>
      <w:bookmarkStart w:id="87" w:name="_Toc51158066"/>
      <w:bookmarkStart w:id="88" w:name="_Toc51159313"/>
      <w:bookmarkStart w:id="89" w:name="_Toc51165669"/>
      <w:bookmarkStart w:id="90" w:name="_Toc51166006"/>
      <w:r w:rsidRPr="001E6A16">
        <w:t xml:space="preserve">5. </w:t>
      </w:r>
      <w:r>
        <w:t>Thesis Scope</w:t>
      </w:r>
      <w:bookmarkEnd w:id="87"/>
      <w:bookmarkEnd w:id="88"/>
      <w:bookmarkEnd w:id="89"/>
      <w:bookmarkEnd w:id="90"/>
    </w:p>
    <w:p w14:paraId="616E494E" w14:textId="77777777" w:rsidR="00855ED1" w:rsidRDefault="00855ED1" w:rsidP="00855ED1">
      <w:pPr>
        <w:rPr>
          <w:rFonts w:ascii="Verdana" w:hAnsi="Verdana"/>
          <w:sz w:val="20"/>
          <w:szCs w:val="20"/>
        </w:rPr>
      </w:pPr>
    </w:p>
    <w:p w14:paraId="5EFF1ED5" w14:textId="77777777" w:rsidR="00855ED1" w:rsidRDefault="00855ED1" w:rsidP="00855ED1">
      <w:pPr>
        <w:pStyle w:val="Heading2"/>
      </w:pPr>
      <w:r>
        <w:t xml:space="preserve">    </w:t>
      </w:r>
      <w:bookmarkStart w:id="91" w:name="_Toc51158067"/>
      <w:bookmarkStart w:id="92" w:name="_Toc51159314"/>
      <w:bookmarkStart w:id="93" w:name="_Toc51165670"/>
      <w:bookmarkStart w:id="94" w:name="_Toc51166007"/>
      <w:r>
        <w:t>5.1 In Scope</w:t>
      </w:r>
      <w:bookmarkEnd w:id="91"/>
      <w:bookmarkEnd w:id="92"/>
      <w:bookmarkEnd w:id="93"/>
      <w:bookmarkEnd w:id="94"/>
    </w:p>
    <w:bookmarkEnd w:id="86"/>
    <w:p w14:paraId="7C4EC7FD" w14:textId="77777777" w:rsidR="00855ED1" w:rsidRDefault="00855ED1" w:rsidP="00855ED1">
      <w:pPr>
        <w:rPr>
          <w:rFonts w:ascii="Verdana" w:hAnsi="Verdana"/>
          <w:sz w:val="20"/>
          <w:szCs w:val="20"/>
        </w:rPr>
      </w:pPr>
    </w:p>
    <w:p w14:paraId="755B235A" w14:textId="77777777" w:rsidR="00855ED1" w:rsidRDefault="00855ED1" w:rsidP="00855ED1">
      <w:pPr>
        <w:rPr>
          <w:rFonts w:ascii="Verdana" w:hAnsi="Verdana"/>
          <w:sz w:val="20"/>
          <w:szCs w:val="20"/>
        </w:rPr>
      </w:pPr>
      <w:r>
        <w:rPr>
          <w:rFonts w:ascii="Verdana" w:hAnsi="Verdana"/>
          <w:sz w:val="20"/>
          <w:szCs w:val="20"/>
        </w:rPr>
        <w:t>Automation of office-based tasks through the computerisation or the implementation of AI and or ML.</w:t>
      </w:r>
    </w:p>
    <w:p w14:paraId="44682A02" w14:textId="77777777" w:rsidR="00855ED1" w:rsidRDefault="00855ED1" w:rsidP="00855ED1">
      <w:pPr>
        <w:rPr>
          <w:rFonts w:ascii="Verdana" w:hAnsi="Verdana"/>
          <w:sz w:val="20"/>
          <w:szCs w:val="20"/>
        </w:rPr>
      </w:pPr>
      <w:r>
        <w:rPr>
          <w:rFonts w:ascii="Verdana" w:hAnsi="Verdana"/>
          <w:sz w:val="20"/>
          <w:szCs w:val="20"/>
        </w:rPr>
        <w:t xml:space="preserve">  </w:t>
      </w:r>
    </w:p>
    <w:p w14:paraId="6B20615F" w14:textId="77777777" w:rsidR="00855ED1" w:rsidRDefault="00855ED1" w:rsidP="00855ED1">
      <w:pPr>
        <w:rPr>
          <w:rFonts w:ascii="Verdana" w:hAnsi="Verdana"/>
          <w:sz w:val="20"/>
          <w:szCs w:val="20"/>
        </w:rPr>
      </w:pPr>
    </w:p>
    <w:p w14:paraId="544460C3" w14:textId="77777777" w:rsidR="00855ED1" w:rsidRDefault="00855ED1" w:rsidP="00855ED1">
      <w:pPr>
        <w:pStyle w:val="Heading2"/>
      </w:pPr>
      <w:r>
        <w:t xml:space="preserve">    </w:t>
      </w:r>
      <w:bookmarkStart w:id="95" w:name="_Toc51158068"/>
      <w:bookmarkStart w:id="96" w:name="_Toc51159315"/>
      <w:bookmarkStart w:id="97" w:name="_Toc51165671"/>
      <w:bookmarkStart w:id="98" w:name="_Toc51166008"/>
      <w:r>
        <w:t>5.2 Out of Scope</w:t>
      </w:r>
      <w:bookmarkEnd w:id="95"/>
      <w:bookmarkEnd w:id="96"/>
      <w:bookmarkEnd w:id="97"/>
      <w:bookmarkEnd w:id="98"/>
    </w:p>
    <w:p w14:paraId="5E40FE5E" w14:textId="77777777" w:rsidR="00855ED1" w:rsidRDefault="00855ED1" w:rsidP="00855ED1">
      <w:pPr>
        <w:rPr>
          <w:rFonts w:ascii="Verdana" w:hAnsi="Verdana"/>
          <w:sz w:val="20"/>
          <w:szCs w:val="20"/>
        </w:rPr>
      </w:pPr>
    </w:p>
    <w:p w14:paraId="7E6B3AB4" w14:textId="7F28E4E6" w:rsidR="00855ED1" w:rsidRDefault="00855ED1" w:rsidP="00855ED1">
      <w:pPr>
        <w:rPr>
          <w:rFonts w:ascii="Verdana" w:hAnsi="Verdana"/>
          <w:sz w:val="20"/>
          <w:szCs w:val="20"/>
        </w:rPr>
      </w:pPr>
      <w:r>
        <w:rPr>
          <w:rFonts w:ascii="Verdana" w:hAnsi="Verdana"/>
          <w:sz w:val="20"/>
          <w:szCs w:val="20"/>
        </w:rPr>
        <w:t>Robotic automation, the type of automation that is used on productions lines, for example</w:t>
      </w:r>
      <w:r w:rsidR="00881D13">
        <w:rPr>
          <w:rFonts w:ascii="Verdana" w:hAnsi="Verdana"/>
          <w:sz w:val="20"/>
          <w:szCs w:val="20"/>
        </w:rPr>
        <w:t>,</w:t>
      </w:r>
      <w:r>
        <w:rPr>
          <w:rFonts w:ascii="Verdana" w:hAnsi="Verdana"/>
          <w:sz w:val="20"/>
          <w:szCs w:val="20"/>
        </w:rPr>
        <w:t xml:space="preserve"> the mass preparation of foods for the retail market or the mass production of vehicles.</w:t>
      </w:r>
    </w:p>
    <w:p w14:paraId="72B8146F" w14:textId="77777777" w:rsidR="00855ED1" w:rsidRDefault="00855ED1" w:rsidP="00855ED1">
      <w:pPr>
        <w:rPr>
          <w:rFonts w:ascii="Verdana" w:hAnsi="Verdana"/>
          <w:sz w:val="20"/>
          <w:szCs w:val="20"/>
        </w:rPr>
      </w:pPr>
    </w:p>
    <w:p w14:paraId="1AF4C8B5" w14:textId="77777777" w:rsidR="00855ED1" w:rsidRPr="001E6A16" w:rsidRDefault="00855ED1" w:rsidP="00855ED1">
      <w:pPr>
        <w:pStyle w:val="Heading2"/>
      </w:pPr>
      <w:bookmarkStart w:id="99" w:name="_Toc51158069"/>
      <w:bookmarkStart w:id="100" w:name="_Toc51159316"/>
      <w:bookmarkStart w:id="101" w:name="_Toc51165672"/>
      <w:bookmarkStart w:id="102" w:name="_Toc51166009"/>
      <w:r>
        <w:t>6</w:t>
      </w:r>
      <w:r w:rsidRPr="001E6A16">
        <w:t xml:space="preserve">. Proposed </w:t>
      </w:r>
      <w:r>
        <w:t>R</w:t>
      </w:r>
      <w:r w:rsidRPr="001E6A16">
        <w:t xml:space="preserve">esearch </w:t>
      </w:r>
      <w:r>
        <w:t>M</w:t>
      </w:r>
      <w:r w:rsidRPr="001E6A16">
        <w:t>ethod</w:t>
      </w:r>
      <w:r>
        <w:t>ologies</w:t>
      </w:r>
      <w:r w:rsidRPr="001E6A16">
        <w:t>:</w:t>
      </w:r>
      <w:bookmarkEnd w:id="99"/>
      <w:bookmarkEnd w:id="100"/>
      <w:bookmarkEnd w:id="101"/>
      <w:bookmarkEnd w:id="102"/>
    </w:p>
    <w:p w14:paraId="3BC48E43" w14:textId="77777777" w:rsidR="00855ED1" w:rsidRPr="001E6A16" w:rsidRDefault="00855ED1" w:rsidP="00855ED1">
      <w:pPr>
        <w:rPr>
          <w:rFonts w:ascii="Verdana" w:hAnsi="Verdana"/>
          <w:sz w:val="20"/>
          <w:szCs w:val="20"/>
        </w:rPr>
      </w:pPr>
    </w:p>
    <w:p w14:paraId="7E927741" w14:textId="5EE2410A" w:rsidR="00855ED1" w:rsidRPr="000F02B1" w:rsidRDefault="00855ED1" w:rsidP="00855ED1">
      <w:pPr>
        <w:rPr>
          <w:rFonts w:ascii="Verdana" w:hAnsi="Verdana"/>
          <w:sz w:val="20"/>
          <w:szCs w:val="20"/>
        </w:rPr>
      </w:pPr>
      <w:r w:rsidRPr="000F02B1">
        <w:rPr>
          <w:rFonts w:ascii="Verdana" w:hAnsi="Verdana"/>
          <w:sz w:val="20"/>
          <w:szCs w:val="20"/>
        </w:rPr>
        <w:t xml:space="preserve">The research objective is to collect data </w:t>
      </w:r>
      <w:proofErr w:type="gramStart"/>
      <w:r w:rsidRPr="000F02B1">
        <w:rPr>
          <w:rFonts w:ascii="Verdana" w:hAnsi="Verdana"/>
          <w:sz w:val="20"/>
          <w:szCs w:val="20"/>
        </w:rPr>
        <w:t>in regards</w:t>
      </w:r>
      <w:r w:rsidR="00881D13">
        <w:rPr>
          <w:rFonts w:ascii="Verdana" w:hAnsi="Verdana"/>
          <w:sz w:val="20"/>
          <w:szCs w:val="20"/>
        </w:rPr>
        <w:t xml:space="preserve"> to</w:t>
      </w:r>
      <w:proofErr w:type="gramEnd"/>
      <w:r w:rsidRPr="000F02B1">
        <w:rPr>
          <w:rFonts w:ascii="Verdana" w:hAnsi="Verdana"/>
          <w:sz w:val="20"/>
          <w:szCs w:val="20"/>
        </w:rPr>
        <w:t xml:space="preserve"> individual perceptions of computer automation, and how it could impact their occupations.</w:t>
      </w:r>
    </w:p>
    <w:p w14:paraId="53F5ED6D" w14:textId="77777777" w:rsidR="00855ED1" w:rsidRPr="000F02B1" w:rsidRDefault="00855ED1" w:rsidP="00855ED1">
      <w:pPr>
        <w:rPr>
          <w:rFonts w:ascii="Verdana" w:hAnsi="Verdana"/>
          <w:sz w:val="20"/>
          <w:szCs w:val="20"/>
        </w:rPr>
      </w:pPr>
    </w:p>
    <w:p w14:paraId="1CA24F55" w14:textId="77777777" w:rsidR="00855ED1" w:rsidRPr="000F02B1" w:rsidRDefault="00855ED1" w:rsidP="00855ED1">
      <w:pPr>
        <w:rPr>
          <w:rFonts w:ascii="Verdana" w:hAnsi="Verdana"/>
          <w:sz w:val="20"/>
          <w:szCs w:val="20"/>
        </w:rPr>
      </w:pPr>
      <w:r w:rsidRPr="000F02B1">
        <w:rPr>
          <w:rFonts w:ascii="Verdana" w:hAnsi="Verdana"/>
          <w:sz w:val="20"/>
          <w:szCs w:val="20"/>
        </w:rPr>
        <w:t>I believe the research approach that is most likely to meet this objective is the mixed methodology to data collection and analysis.</w:t>
      </w:r>
    </w:p>
    <w:p w14:paraId="19CA3677" w14:textId="77777777" w:rsidR="00855ED1" w:rsidRPr="000F02B1" w:rsidRDefault="00855ED1" w:rsidP="00855ED1">
      <w:pPr>
        <w:rPr>
          <w:rFonts w:ascii="Verdana" w:hAnsi="Verdana"/>
          <w:sz w:val="20"/>
          <w:szCs w:val="20"/>
        </w:rPr>
      </w:pPr>
    </w:p>
    <w:p w14:paraId="7D982AC0" w14:textId="28E615A5" w:rsidR="00855ED1" w:rsidRPr="000F02B1" w:rsidRDefault="00855ED1" w:rsidP="00855ED1">
      <w:pPr>
        <w:rPr>
          <w:rFonts w:ascii="Verdana" w:hAnsi="Verdana"/>
          <w:sz w:val="20"/>
          <w:szCs w:val="20"/>
        </w:rPr>
      </w:pPr>
      <w:r w:rsidRPr="000F02B1">
        <w:rPr>
          <w:rFonts w:ascii="Verdana" w:hAnsi="Verdana"/>
          <w:sz w:val="20"/>
          <w:szCs w:val="20"/>
        </w:rPr>
        <w:t xml:space="preserve">Statistical and quantitative analysis </w:t>
      </w:r>
      <w:r>
        <w:rPr>
          <w:rFonts w:ascii="Verdana" w:hAnsi="Verdana"/>
          <w:sz w:val="20"/>
          <w:szCs w:val="20"/>
        </w:rPr>
        <w:t xml:space="preserve">applied to the data collected </w:t>
      </w:r>
      <w:r w:rsidRPr="000F02B1">
        <w:rPr>
          <w:rFonts w:ascii="Verdana" w:hAnsi="Verdana"/>
          <w:sz w:val="20"/>
          <w:szCs w:val="20"/>
        </w:rPr>
        <w:t xml:space="preserve">will allow the question to be answered with the ability to gain </w:t>
      </w:r>
      <w:r>
        <w:rPr>
          <w:rFonts w:ascii="Verdana" w:hAnsi="Verdana"/>
          <w:sz w:val="20"/>
          <w:szCs w:val="20"/>
        </w:rPr>
        <w:t xml:space="preserve">a </w:t>
      </w:r>
      <w:r w:rsidRPr="000F02B1">
        <w:rPr>
          <w:rFonts w:ascii="Verdana" w:hAnsi="Verdana"/>
          <w:sz w:val="20"/>
          <w:szCs w:val="20"/>
        </w:rPr>
        <w:t xml:space="preserve">granular </w:t>
      </w:r>
      <w:r>
        <w:rPr>
          <w:rFonts w:ascii="Verdana" w:hAnsi="Verdana"/>
          <w:sz w:val="20"/>
          <w:szCs w:val="20"/>
        </w:rPr>
        <w:t>view th</w:t>
      </w:r>
      <w:r w:rsidRPr="000F02B1">
        <w:rPr>
          <w:rFonts w:ascii="Verdana" w:hAnsi="Verdana"/>
          <w:sz w:val="20"/>
          <w:szCs w:val="20"/>
        </w:rPr>
        <w:t>at will provide further insight into perceptions held about computer automation within the working environment</w:t>
      </w:r>
    </w:p>
    <w:p w14:paraId="51ACF871" w14:textId="77777777" w:rsidR="00855ED1" w:rsidRDefault="00855ED1" w:rsidP="00855ED1">
      <w:pPr>
        <w:rPr>
          <w:rFonts w:ascii="Verdana" w:hAnsi="Verdana"/>
          <w:color w:val="00B050"/>
          <w:sz w:val="20"/>
          <w:szCs w:val="20"/>
        </w:rPr>
      </w:pPr>
    </w:p>
    <w:p w14:paraId="73C3E815" w14:textId="78F6E850" w:rsidR="00881D13" w:rsidRDefault="00855ED1" w:rsidP="00855ED1">
      <w:pPr>
        <w:rPr>
          <w:rFonts w:ascii="Verdana" w:hAnsi="Verdana"/>
          <w:sz w:val="20"/>
          <w:szCs w:val="20"/>
        </w:rPr>
      </w:pPr>
      <w:r>
        <w:rPr>
          <w:rFonts w:ascii="Verdana" w:hAnsi="Verdana"/>
          <w:sz w:val="20"/>
          <w:szCs w:val="20"/>
        </w:rPr>
        <w:t xml:space="preserve"> </w:t>
      </w:r>
    </w:p>
    <w:p w14:paraId="333B2FFC" w14:textId="77777777" w:rsidR="00881D13" w:rsidRDefault="00881D13">
      <w:pPr>
        <w:rPr>
          <w:rFonts w:ascii="Verdana" w:hAnsi="Verdana"/>
          <w:sz w:val="20"/>
          <w:szCs w:val="20"/>
        </w:rPr>
      </w:pPr>
      <w:r>
        <w:rPr>
          <w:rFonts w:ascii="Verdana" w:hAnsi="Verdana"/>
          <w:sz w:val="20"/>
          <w:szCs w:val="20"/>
        </w:rPr>
        <w:br w:type="page"/>
      </w:r>
    </w:p>
    <w:p w14:paraId="3DAB5016" w14:textId="77777777" w:rsidR="00855ED1" w:rsidRDefault="00855ED1" w:rsidP="00855ED1">
      <w:pPr>
        <w:pStyle w:val="Heading2"/>
      </w:pPr>
      <w:r>
        <w:t xml:space="preserve">    </w:t>
      </w:r>
      <w:bookmarkStart w:id="103" w:name="_Toc51158070"/>
      <w:bookmarkStart w:id="104" w:name="_Toc51159317"/>
      <w:bookmarkStart w:id="105" w:name="_Toc51165673"/>
      <w:bookmarkStart w:id="106" w:name="_Toc51166010"/>
      <w:r>
        <w:t>6.1 Data Collection</w:t>
      </w:r>
      <w:bookmarkEnd w:id="103"/>
      <w:bookmarkEnd w:id="104"/>
      <w:bookmarkEnd w:id="105"/>
      <w:bookmarkEnd w:id="106"/>
    </w:p>
    <w:p w14:paraId="702C298A" w14:textId="77777777" w:rsidR="00855ED1" w:rsidRDefault="00855ED1" w:rsidP="00855ED1">
      <w:pPr>
        <w:rPr>
          <w:rFonts w:ascii="Verdana" w:hAnsi="Verdana"/>
          <w:sz w:val="20"/>
          <w:szCs w:val="20"/>
        </w:rPr>
      </w:pPr>
    </w:p>
    <w:p w14:paraId="69429342" w14:textId="77777777" w:rsidR="00855ED1" w:rsidRDefault="00855ED1" w:rsidP="00855ED1">
      <w:pPr>
        <w:rPr>
          <w:rFonts w:ascii="Verdana" w:hAnsi="Verdana"/>
          <w:sz w:val="20"/>
          <w:szCs w:val="20"/>
        </w:rPr>
      </w:pPr>
      <w:r>
        <w:rPr>
          <w:rFonts w:ascii="Verdana" w:hAnsi="Verdana"/>
          <w:sz w:val="20"/>
          <w:szCs w:val="20"/>
        </w:rPr>
        <w:t>Data collection will look at collected or primary Data as well as accessible secondary publicly available secondary data from a variety of sources.</w:t>
      </w:r>
    </w:p>
    <w:p w14:paraId="3A183C32" w14:textId="77777777" w:rsidR="00855ED1" w:rsidRDefault="00855ED1" w:rsidP="00855ED1">
      <w:pPr>
        <w:rPr>
          <w:rFonts w:ascii="Verdana" w:hAnsi="Verdana"/>
          <w:sz w:val="20"/>
          <w:szCs w:val="20"/>
        </w:rPr>
      </w:pPr>
    </w:p>
    <w:p w14:paraId="4ECA0F3F" w14:textId="77777777" w:rsidR="00855ED1" w:rsidRDefault="00855ED1" w:rsidP="00855ED1">
      <w:pPr>
        <w:rPr>
          <w:rFonts w:ascii="Verdana" w:hAnsi="Verdana"/>
          <w:sz w:val="20"/>
          <w:szCs w:val="20"/>
        </w:rPr>
      </w:pPr>
      <w:r>
        <w:rPr>
          <w:rFonts w:ascii="Verdana" w:hAnsi="Verdana"/>
          <w:sz w:val="20"/>
          <w:szCs w:val="20"/>
        </w:rPr>
        <w:t>A mixed approach to primary data collected will also be employed, using questionnaires, and interviews where attainable.</w:t>
      </w:r>
    </w:p>
    <w:p w14:paraId="38B7CFDC" w14:textId="77777777" w:rsidR="00855ED1" w:rsidRDefault="00855ED1" w:rsidP="00855ED1">
      <w:pPr>
        <w:rPr>
          <w:rFonts w:ascii="Verdana" w:hAnsi="Verdana"/>
          <w:sz w:val="20"/>
          <w:szCs w:val="20"/>
        </w:rPr>
      </w:pPr>
    </w:p>
    <w:p w14:paraId="7EADFAF1" w14:textId="77777777" w:rsidR="00855ED1" w:rsidRDefault="00855ED1" w:rsidP="00855ED1">
      <w:pPr>
        <w:rPr>
          <w:rFonts w:ascii="Verdana" w:hAnsi="Verdana"/>
          <w:sz w:val="20"/>
          <w:szCs w:val="20"/>
        </w:rPr>
      </w:pPr>
      <w:r>
        <w:rPr>
          <w:rFonts w:ascii="Verdana" w:hAnsi="Verdana"/>
          <w:sz w:val="20"/>
          <w:szCs w:val="20"/>
        </w:rPr>
        <w:t>Quantitative data is expected to provide a smaller more detailed pool of data that will provide depth to the statistical data collected through primary and secondary sources.</w:t>
      </w:r>
    </w:p>
    <w:p w14:paraId="7380EF73" w14:textId="77777777" w:rsidR="00855ED1" w:rsidRDefault="00855ED1" w:rsidP="00855ED1">
      <w:pPr>
        <w:rPr>
          <w:rFonts w:ascii="Verdana" w:hAnsi="Verdana"/>
          <w:sz w:val="20"/>
          <w:szCs w:val="20"/>
        </w:rPr>
      </w:pPr>
    </w:p>
    <w:p w14:paraId="346F1161" w14:textId="77777777" w:rsidR="00855ED1" w:rsidRDefault="00855ED1" w:rsidP="00855ED1">
      <w:pPr>
        <w:rPr>
          <w:rFonts w:ascii="Verdana" w:hAnsi="Verdana"/>
          <w:sz w:val="20"/>
          <w:szCs w:val="20"/>
        </w:rPr>
      </w:pPr>
      <w:r>
        <w:rPr>
          <w:rFonts w:ascii="Verdana" w:hAnsi="Verdana"/>
          <w:sz w:val="20"/>
          <w:szCs w:val="20"/>
        </w:rPr>
        <w:t>The mixed collection of data is appropriate, to this research, as they will enable the extrapolation into a specified wider community.</w:t>
      </w:r>
    </w:p>
    <w:p w14:paraId="23FA80CB" w14:textId="77777777" w:rsidR="00855ED1" w:rsidRDefault="00855ED1" w:rsidP="00855ED1">
      <w:pPr>
        <w:rPr>
          <w:rFonts w:ascii="Verdana" w:hAnsi="Verdana"/>
          <w:sz w:val="20"/>
          <w:szCs w:val="20"/>
        </w:rPr>
      </w:pPr>
      <w:r>
        <w:rPr>
          <w:rFonts w:ascii="Verdana" w:hAnsi="Verdana"/>
          <w:sz w:val="20"/>
          <w:szCs w:val="20"/>
        </w:rPr>
        <w:t xml:space="preserve">  </w:t>
      </w:r>
    </w:p>
    <w:p w14:paraId="5C2BBB52" w14:textId="77777777" w:rsidR="00855ED1" w:rsidRDefault="00855ED1" w:rsidP="00855ED1">
      <w:pPr>
        <w:pStyle w:val="Heading2"/>
      </w:pPr>
      <w:r>
        <w:t xml:space="preserve">    </w:t>
      </w:r>
      <w:bookmarkStart w:id="107" w:name="_Toc51158071"/>
      <w:bookmarkStart w:id="108" w:name="_Toc51159318"/>
      <w:bookmarkStart w:id="109" w:name="_Toc51165674"/>
      <w:bookmarkStart w:id="110" w:name="_Toc51166011"/>
      <w:r>
        <w:t>6.2 Sources of Data</w:t>
      </w:r>
      <w:bookmarkEnd w:id="107"/>
      <w:bookmarkEnd w:id="108"/>
      <w:bookmarkEnd w:id="109"/>
      <w:bookmarkEnd w:id="110"/>
    </w:p>
    <w:p w14:paraId="14BE0EE2" w14:textId="77777777" w:rsidR="00855ED1" w:rsidRDefault="00855ED1" w:rsidP="00855ED1">
      <w:pPr>
        <w:pStyle w:val="Heading3"/>
      </w:pPr>
      <w:r>
        <w:t xml:space="preserve">       </w:t>
      </w:r>
      <w:bookmarkStart w:id="111" w:name="_Toc51158072"/>
      <w:bookmarkStart w:id="112" w:name="_Toc51159319"/>
      <w:bookmarkStart w:id="113" w:name="_Toc51165675"/>
      <w:bookmarkStart w:id="114" w:name="_Toc51166012"/>
      <w:r w:rsidRPr="000F02B1">
        <w:rPr>
          <w:color w:val="5B9BD5" w:themeColor="accent1"/>
        </w:rPr>
        <w:t>6.2.1 Primary Data</w:t>
      </w:r>
      <w:bookmarkEnd w:id="111"/>
      <w:bookmarkEnd w:id="112"/>
      <w:bookmarkEnd w:id="113"/>
      <w:bookmarkEnd w:id="114"/>
    </w:p>
    <w:p w14:paraId="5A4DC2A0" w14:textId="77777777" w:rsidR="00855ED1" w:rsidRDefault="00855ED1" w:rsidP="00855ED1"/>
    <w:p w14:paraId="74305BBF" w14:textId="77777777" w:rsidR="00855ED1" w:rsidRPr="001C39B4" w:rsidRDefault="00855ED1" w:rsidP="00855ED1">
      <w:pPr>
        <w:rPr>
          <w:rFonts w:ascii="Verdana" w:hAnsi="Verdana"/>
          <w:sz w:val="20"/>
          <w:szCs w:val="20"/>
        </w:rPr>
      </w:pPr>
      <w:r w:rsidRPr="001C39B4">
        <w:rPr>
          <w:rFonts w:ascii="Verdana" w:hAnsi="Verdana"/>
          <w:sz w:val="20"/>
          <w:szCs w:val="20"/>
        </w:rPr>
        <w:t>Primary data will be collected through questionnaires consisting of no more than 15 questions and will be collected through a secondary organisation like Question Monkey.</w:t>
      </w:r>
    </w:p>
    <w:p w14:paraId="7E3CB69A" w14:textId="77777777" w:rsidR="00855ED1" w:rsidRPr="001C39B4" w:rsidRDefault="00855ED1" w:rsidP="00855ED1">
      <w:pPr>
        <w:rPr>
          <w:rFonts w:ascii="Verdana" w:hAnsi="Verdana"/>
          <w:sz w:val="20"/>
          <w:szCs w:val="20"/>
        </w:rPr>
      </w:pPr>
    </w:p>
    <w:p w14:paraId="7A363AD6" w14:textId="6F092CC6" w:rsidR="00855ED1" w:rsidRPr="001C39B4" w:rsidRDefault="00855ED1" w:rsidP="00855ED1">
      <w:pPr>
        <w:rPr>
          <w:rFonts w:ascii="Verdana" w:hAnsi="Verdana"/>
          <w:sz w:val="20"/>
          <w:szCs w:val="20"/>
        </w:rPr>
      </w:pPr>
      <w:r w:rsidRPr="001C39B4">
        <w:rPr>
          <w:rFonts w:ascii="Verdana" w:hAnsi="Verdana"/>
          <w:sz w:val="20"/>
          <w:szCs w:val="20"/>
        </w:rPr>
        <w:t xml:space="preserve">Other sources of primary data will be from LinkedIn and a blog </w:t>
      </w:r>
      <w:r>
        <w:rPr>
          <w:rFonts w:ascii="Verdana" w:hAnsi="Verdana"/>
          <w:sz w:val="20"/>
          <w:szCs w:val="20"/>
        </w:rPr>
        <w:t>used</w:t>
      </w:r>
      <w:r w:rsidRPr="001C39B4">
        <w:rPr>
          <w:rFonts w:ascii="Verdana" w:hAnsi="Verdana"/>
          <w:sz w:val="20"/>
          <w:szCs w:val="20"/>
        </w:rPr>
        <w:t xml:space="preserve"> to promote discussion within the AI communities, the blog and LinkedIn will enable me </w:t>
      </w:r>
      <w:r w:rsidR="00881D13">
        <w:rPr>
          <w:rFonts w:ascii="Verdana" w:hAnsi="Verdana"/>
          <w:sz w:val="20"/>
          <w:szCs w:val="20"/>
        </w:rPr>
        <w:t xml:space="preserve">to </w:t>
      </w:r>
      <w:r w:rsidRPr="001C39B4">
        <w:rPr>
          <w:rFonts w:ascii="Verdana" w:hAnsi="Verdana"/>
          <w:sz w:val="20"/>
          <w:szCs w:val="20"/>
        </w:rPr>
        <w:t>question members of the online community across several different industries.</w:t>
      </w:r>
    </w:p>
    <w:p w14:paraId="0D7C1E8E" w14:textId="4E079480" w:rsidR="00855ED1" w:rsidRPr="001C39B4" w:rsidRDefault="00855ED1" w:rsidP="00855ED1">
      <w:pPr>
        <w:rPr>
          <w:rFonts w:ascii="Verdana" w:hAnsi="Verdana"/>
          <w:sz w:val="20"/>
          <w:szCs w:val="20"/>
        </w:rPr>
      </w:pPr>
      <w:r w:rsidRPr="001C39B4">
        <w:rPr>
          <w:rFonts w:ascii="Verdana" w:hAnsi="Verdana"/>
          <w:sz w:val="20"/>
          <w:szCs w:val="20"/>
        </w:rPr>
        <w:t>The primary source of data is fundamental to this research as the perceptions of people change over time and will continue to change as more information become</w:t>
      </w:r>
      <w:r w:rsidR="00881D13">
        <w:rPr>
          <w:rFonts w:ascii="Verdana" w:hAnsi="Verdana"/>
          <w:sz w:val="20"/>
          <w:szCs w:val="20"/>
        </w:rPr>
        <w:t>s</w:t>
      </w:r>
      <w:r w:rsidRPr="001C39B4">
        <w:rPr>
          <w:rFonts w:ascii="Verdana" w:hAnsi="Verdana"/>
          <w:sz w:val="20"/>
          <w:szCs w:val="20"/>
        </w:rPr>
        <w:t xml:space="preserve"> available to the </w:t>
      </w:r>
      <w:proofErr w:type="gramStart"/>
      <w:r w:rsidRPr="001C39B4">
        <w:rPr>
          <w:rFonts w:ascii="Verdana" w:hAnsi="Verdana"/>
          <w:sz w:val="20"/>
          <w:szCs w:val="20"/>
        </w:rPr>
        <w:t>general public</w:t>
      </w:r>
      <w:proofErr w:type="gramEnd"/>
      <w:r w:rsidRPr="001C39B4">
        <w:rPr>
          <w:rFonts w:ascii="Verdana" w:hAnsi="Verdana"/>
          <w:sz w:val="20"/>
          <w:szCs w:val="20"/>
        </w:rPr>
        <w:t xml:space="preserve"> about the capabilities of computer automation. </w:t>
      </w:r>
    </w:p>
    <w:p w14:paraId="6DACD5F8" w14:textId="77777777" w:rsidR="00855ED1" w:rsidRPr="001C39B4" w:rsidRDefault="00855ED1" w:rsidP="00855ED1">
      <w:pPr>
        <w:rPr>
          <w:rFonts w:ascii="Verdana" w:hAnsi="Verdana"/>
          <w:sz w:val="20"/>
          <w:szCs w:val="20"/>
        </w:rPr>
      </w:pPr>
    </w:p>
    <w:p w14:paraId="1A9987A1" w14:textId="77777777" w:rsidR="00855ED1" w:rsidRPr="001C39B4" w:rsidRDefault="00855ED1" w:rsidP="00855ED1">
      <w:pPr>
        <w:rPr>
          <w:rFonts w:ascii="Verdana" w:hAnsi="Verdana"/>
          <w:sz w:val="20"/>
          <w:szCs w:val="20"/>
        </w:rPr>
      </w:pPr>
      <w:r w:rsidRPr="001C39B4">
        <w:rPr>
          <w:rFonts w:ascii="Verdana" w:hAnsi="Verdana"/>
          <w:sz w:val="20"/>
          <w:szCs w:val="20"/>
        </w:rPr>
        <w:t>It is also essential to access this primary source of data so that my research is relevant and up to date and can therefore give a more accurate view of not only workers perceptions but the steps companies may need to take to smoothly facilitate technological changes within their organisations.</w:t>
      </w:r>
    </w:p>
    <w:p w14:paraId="0EF4DAC5" w14:textId="77777777" w:rsidR="00855ED1" w:rsidRDefault="00855ED1" w:rsidP="00855ED1"/>
    <w:p w14:paraId="627982A5" w14:textId="77777777" w:rsidR="00855ED1" w:rsidRPr="000F02B1" w:rsidRDefault="00855ED1" w:rsidP="00855ED1">
      <w:pPr>
        <w:pStyle w:val="Heading3"/>
        <w:ind w:left="426"/>
        <w:rPr>
          <w:color w:val="5B9BD5" w:themeColor="accent1"/>
        </w:rPr>
      </w:pPr>
      <w:bookmarkStart w:id="115" w:name="_Toc51158073"/>
      <w:bookmarkStart w:id="116" w:name="_Toc51159320"/>
      <w:bookmarkStart w:id="117" w:name="_Toc51165676"/>
      <w:bookmarkStart w:id="118" w:name="_Toc51166013"/>
      <w:r w:rsidRPr="000F02B1">
        <w:rPr>
          <w:color w:val="5B9BD5" w:themeColor="accent1"/>
        </w:rPr>
        <w:t>6.2.2 Secondary Data</w:t>
      </w:r>
      <w:bookmarkEnd w:id="115"/>
      <w:bookmarkEnd w:id="116"/>
      <w:bookmarkEnd w:id="117"/>
      <w:bookmarkEnd w:id="118"/>
      <w:r w:rsidRPr="000F02B1">
        <w:rPr>
          <w:color w:val="5B9BD5" w:themeColor="accent1"/>
        </w:rPr>
        <w:t xml:space="preserve"> </w:t>
      </w:r>
    </w:p>
    <w:p w14:paraId="6A95CDEE" w14:textId="77777777" w:rsidR="00855ED1" w:rsidRDefault="00855ED1" w:rsidP="00855ED1">
      <w:pPr>
        <w:rPr>
          <w:rFonts w:ascii="Verdana" w:hAnsi="Verdana"/>
          <w:sz w:val="20"/>
          <w:szCs w:val="20"/>
        </w:rPr>
      </w:pPr>
    </w:p>
    <w:p w14:paraId="100A0313" w14:textId="77777777" w:rsidR="00855ED1" w:rsidRDefault="00855ED1" w:rsidP="00855ED1">
      <w:pPr>
        <w:rPr>
          <w:rFonts w:ascii="Verdana" w:hAnsi="Verdana"/>
          <w:sz w:val="20"/>
          <w:szCs w:val="20"/>
        </w:rPr>
      </w:pPr>
      <w:r w:rsidRPr="000F02B1">
        <w:rPr>
          <w:rFonts w:ascii="Verdana" w:hAnsi="Verdana"/>
          <w:sz w:val="20"/>
          <w:szCs w:val="20"/>
        </w:rPr>
        <w:t>Some of the data I require has already been collected</w:t>
      </w:r>
      <w:r>
        <w:rPr>
          <w:rFonts w:ascii="Verdana" w:hAnsi="Verdana"/>
          <w:sz w:val="20"/>
          <w:szCs w:val="20"/>
        </w:rPr>
        <w:t>, through other organisations in their research, most of this data will be secondary, providing background to the primary data.</w:t>
      </w:r>
    </w:p>
    <w:p w14:paraId="6B249AAF" w14:textId="77777777" w:rsidR="00855ED1" w:rsidRDefault="00855ED1" w:rsidP="00855ED1">
      <w:pPr>
        <w:rPr>
          <w:rFonts w:ascii="Verdana" w:hAnsi="Verdana"/>
          <w:sz w:val="20"/>
          <w:szCs w:val="20"/>
        </w:rPr>
      </w:pPr>
    </w:p>
    <w:p w14:paraId="764F20E9" w14:textId="77777777" w:rsidR="00855ED1" w:rsidRDefault="00855ED1" w:rsidP="00855ED1">
      <w:pPr>
        <w:rPr>
          <w:rFonts w:ascii="Verdana" w:hAnsi="Verdana"/>
          <w:sz w:val="20"/>
          <w:szCs w:val="20"/>
        </w:rPr>
      </w:pPr>
      <w:r>
        <w:rPr>
          <w:rFonts w:ascii="Verdana" w:hAnsi="Verdana"/>
          <w:sz w:val="20"/>
          <w:szCs w:val="20"/>
        </w:rPr>
        <w:t>Authorisation to access and use the data is being sought, from the bodies holding and administrating it.</w:t>
      </w:r>
    </w:p>
    <w:p w14:paraId="54AE75DE" w14:textId="77777777" w:rsidR="00855ED1" w:rsidRDefault="00855ED1" w:rsidP="00855ED1">
      <w:pPr>
        <w:rPr>
          <w:rFonts w:ascii="Verdana" w:hAnsi="Verdana"/>
          <w:sz w:val="20"/>
          <w:szCs w:val="20"/>
        </w:rPr>
      </w:pPr>
    </w:p>
    <w:p w14:paraId="43EC9CCA" w14:textId="77777777" w:rsidR="00855ED1" w:rsidRPr="000F02B1" w:rsidRDefault="00855ED1" w:rsidP="00855ED1">
      <w:pPr>
        <w:rPr>
          <w:rFonts w:ascii="Verdana" w:hAnsi="Verdana"/>
          <w:sz w:val="20"/>
          <w:szCs w:val="20"/>
        </w:rPr>
      </w:pPr>
    </w:p>
    <w:p w14:paraId="6747D4BC" w14:textId="77777777" w:rsidR="00855ED1" w:rsidRDefault="00855ED1" w:rsidP="00855ED1">
      <w:pPr>
        <w:pStyle w:val="ListParagraph"/>
        <w:numPr>
          <w:ilvl w:val="0"/>
          <w:numId w:val="44"/>
        </w:numPr>
        <w:rPr>
          <w:rFonts w:ascii="Verdana" w:hAnsi="Verdana"/>
          <w:sz w:val="20"/>
          <w:szCs w:val="20"/>
        </w:rPr>
      </w:pPr>
      <w:r w:rsidRPr="00225E16">
        <w:rPr>
          <w:rFonts w:ascii="Verdana" w:hAnsi="Verdana"/>
          <w:sz w:val="20"/>
          <w:szCs w:val="20"/>
        </w:rPr>
        <w:t>Review of publicly available data from the OECD</w:t>
      </w:r>
    </w:p>
    <w:p w14:paraId="49B92AF4" w14:textId="77777777" w:rsidR="00855ED1" w:rsidRDefault="00855ED1" w:rsidP="00855ED1">
      <w:pPr>
        <w:pStyle w:val="ListParagraph"/>
        <w:numPr>
          <w:ilvl w:val="0"/>
          <w:numId w:val="44"/>
        </w:numPr>
        <w:rPr>
          <w:rFonts w:ascii="Verdana" w:hAnsi="Verdana"/>
          <w:sz w:val="20"/>
          <w:szCs w:val="20"/>
        </w:rPr>
      </w:pPr>
      <w:r>
        <w:rPr>
          <w:rFonts w:ascii="Verdana" w:hAnsi="Verdana"/>
          <w:sz w:val="20"/>
          <w:szCs w:val="20"/>
        </w:rPr>
        <w:t>Review of publicly available data from the National Archives</w:t>
      </w:r>
    </w:p>
    <w:p w14:paraId="5FB1B9BE" w14:textId="77777777" w:rsidR="00855ED1" w:rsidRDefault="00855ED1" w:rsidP="00855ED1">
      <w:pPr>
        <w:pStyle w:val="ListParagraph"/>
        <w:numPr>
          <w:ilvl w:val="0"/>
          <w:numId w:val="44"/>
        </w:numPr>
        <w:rPr>
          <w:rFonts w:ascii="Verdana" w:hAnsi="Verdana"/>
          <w:sz w:val="20"/>
          <w:szCs w:val="20"/>
        </w:rPr>
      </w:pPr>
      <w:r>
        <w:rPr>
          <w:rFonts w:ascii="Verdana" w:hAnsi="Verdana"/>
          <w:sz w:val="20"/>
          <w:szCs w:val="20"/>
        </w:rPr>
        <w:t>Review of publicly available data from the Innovation Foundation</w:t>
      </w:r>
    </w:p>
    <w:p w14:paraId="402F8577" w14:textId="77777777" w:rsidR="00855ED1" w:rsidRDefault="00855ED1" w:rsidP="00855ED1">
      <w:pPr>
        <w:pStyle w:val="ListParagraph"/>
        <w:numPr>
          <w:ilvl w:val="0"/>
          <w:numId w:val="44"/>
        </w:numPr>
        <w:rPr>
          <w:rFonts w:ascii="Verdana" w:hAnsi="Verdana"/>
          <w:sz w:val="20"/>
          <w:szCs w:val="20"/>
        </w:rPr>
      </w:pPr>
      <w:bookmarkStart w:id="119" w:name="_Hlk29905709"/>
      <w:r>
        <w:rPr>
          <w:rFonts w:ascii="Verdana" w:hAnsi="Verdana"/>
          <w:sz w:val="20"/>
          <w:szCs w:val="20"/>
        </w:rPr>
        <w:t xml:space="preserve">Review of publicly available data from the </w:t>
      </w:r>
      <w:bookmarkEnd w:id="119"/>
      <w:r>
        <w:rPr>
          <w:rFonts w:ascii="Verdana" w:hAnsi="Verdana"/>
          <w:sz w:val="20"/>
          <w:szCs w:val="20"/>
        </w:rPr>
        <w:t>European Trade Union Institute</w:t>
      </w:r>
    </w:p>
    <w:p w14:paraId="7A1FFF18" w14:textId="77777777" w:rsidR="00855ED1" w:rsidRDefault="00855ED1" w:rsidP="00855ED1">
      <w:pPr>
        <w:pStyle w:val="ListParagraph"/>
        <w:numPr>
          <w:ilvl w:val="0"/>
          <w:numId w:val="44"/>
        </w:numPr>
        <w:rPr>
          <w:rFonts w:ascii="Verdana" w:hAnsi="Verdana"/>
          <w:sz w:val="20"/>
          <w:szCs w:val="20"/>
        </w:rPr>
      </w:pPr>
      <w:r>
        <w:rPr>
          <w:rFonts w:ascii="Verdana" w:hAnsi="Verdana"/>
          <w:sz w:val="20"/>
          <w:szCs w:val="20"/>
        </w:rPr>
        <w:t xml:space="preserve">Review of publicly available data from the International Labour Organisation </w:t>
      </w:r>
    </w:p>
    <w:p w14:paraId="388A25E5" w14:textId="77777777" w:rsidR="00855ED1" w:rsidRDefault="00855ED1" w:rsidP="00855ED1">
      <w:pPr>
        <w:pStyle w:val="ListParagraph"/>
        <w:numPr>
          <w:ilvl w:val="0"/>
          <w:numId w:val="44"/>
        </w:numPr>
        <w:rPr>
          <w:rFonts w:ascii="Verdana" w:hAnsi="Verdana"/>
          <w:sz w:val="20"/>
          <w:szCs w:val="20"/>
        </w:rPr>
      </w:pPr>
      <w:r>
        <w:rPr>
          <w:rFonts w:ascii="Verdana" w:hAnsi="Verdana"/>
          <w:sz w:val="20"/>
          <w:szCs w:val="20"/>
        </w:rPr>
        <w:t>Review of publicly available data from McKinsey</w:t>
      </w:r>
    </w:p>
    <w:p w14:paraId="26DC8481" w14:textId="77777777" w:rsidR="00855ED1" w:rsidRPr="00225E16" w:rsidRDefault="00855ED1" w:rsidP="00855ED1">
      <w:pPr>
        <w:pStyle w:val="ListParagraph"/>
        <w:numPr>
          <w:ilvl w:val="0"/>
          <w:numId w:val="44"/>
        </w:numPr>
        <w:rPr>
          <w:rFonts w:ascii="Verdana" w:hAnsi="Verdana"/>
          <w:sz w:val="20"/>
          <w:szCs w:val="20"/>
        </w:rPr>
      </w:pPr>
      <w:r>
        <w:rPr>
          <w:rFonts w:ascii="Verdana" w:hAnsi="Verdana"/>
          <w:sz w:val="20"/>
          <w:szCs w:val="20"/>
        </w:rPr>
        <w:t>Review of publicly available data from Brookings</w:t>
      </w:r>
    </w:p>
    <w:p w14:paraId="74D4192F" w14:textId="77777777" w:rsidR="00855ED1" w:rsidRDefault="00855ED1" w:rsidP="00855ED1">
      <w:pPr>
        <w:rPr>
          <w:rFonts w:ascii="Verdana" w:hAnsi="Verdana"/>
          <w:sz w:val="20"/>
          <w:szCs w:val="20"/>
        </w:rPr>
      </w:pPr>
    </w:p>
    <w:p w14:paraId="07D7157E" w14:textId="77777777" w:rsidR="00855ED1" w:rsidRDefault="00855ED1" w:rsidP="00855ED1">
      <w:pPr>
        <w:rPr>
          <w:rFonts w:ascii="Verdana" w:hAnsi="Verdana"/>
          <w:sz w:val="20"/>
          <w:szCs w:val="20"/>
        </w:rPr>
      </w:pPr>
    </w:p>
    <w:p w14:paraId="61602829" w14:textId="77777777" w:rsidR="00855ED1" w:rsidRDefault="00855ED1" w:rsidP="00855ED1">
      <w:pPr>
        <w:pStyle w:val="Heading2"/>
      </w:pPr>
      <w:r>
        <w:t xml:space="preserve">    </w:t>
      </w:r>
      <w:bookmarkStart w:id="120" w:name="_Toc51158074"/>
      <w:bookmarkStart w:id="121" w:name="_Toc51159321"/>
      <w:bookmarkStart w:id="122" w:name="_Toc51165677"/>
      <w:bookmarkStart w:id="123" w:name="_Toc51166014"/>
      <w:r>
        <w:t>6.3 Data Analysis</w:t>
      </w:r>
      <w:bookmarkEnd w:id="120"/>
      <w:bookmarkEnd w:id="121"/>
      <w:bookmarkEnd w:id="122"/>
      <w:bookmarkEnd w:id="123"/>
    </w:p>
    <w:p w14:paraId="40F19F3C" w14:textId="77777777" w:rsidR="00855ED1" w:rsidRDefault="00855ED1" w:rsidP="00855ED1">
      <w:pPr>
        <w:rPr>
          <w:rFonts w:ascii="Verdana" w:hAnsi="Verdana"/>
          <w:sz w:val="20"/>
          <w:szCs w:val="20"/>
        </w:rPr>
      </w:pPr>
    </w:p>
    <w:p w14:paraId="1076A1AF" w14:textId="64F390DC" w:rsidR="00855ED1" w:rsidRDefault="00855ED1" w:rsidP="00855ED1">
      <w:pPr>
        <w:rPr>
          <w:rFonts w:ascii="Verdana" w:hAnsi="Verdana"/>
          <w:sz w:val="20"/>
          <w:szCs w:val="20"/>
        </w:rPr>
      </w:pPr>
      <w:r>
        <w:rPr>
          <w:rFonts w:ascii="Verdana" w:hAnsi="Verdana"/>
          <w:sz w:val="20"/>
          <w:szCs w:val="20"/>
        </w:rPr>
        <w:t>Due to the wide range of data to be collected both from public and participant questionnaires the analysis will predominantly be statistical methods in nature, with some qualitative if available to back up the results.</w:t>
      </w:r>
    </w:p>
    <w:p w14:paraId="322564BB" w14:textId="77777777" w:rsidR="00855ED1" w:rsidRDefault="00855ED1" w:rsidP="00855ED1">
      <w:pPr>
        <w:rPr>
          <w:rFonts w:ascii="Verdana" w:hAnsi="Verdana"/>
          <w:sz w:val="20"/>
          <w:szCs w:val="20"/>
        </w:rPr>
      </w:pPr>
    </w:p>
    <w:p w14:paraId="5F962F93" w14:textId="77777777" w:rsidR="00855ED1" w:rsidRDefault="00855ED1" w:rsidP="00855ED1">
      <w:pPr>
        <w:rPr>
          <w:rFonts w:ascii="Verdana" w:hAnsi="Verdana"/>
          <w:sz w:val="20"/>
          <w:szCs w:val="20"/>
        </w:rPr>
      </w:pPr>
      <w:r>
        <w:rPr>
          <w:rFonts w:ascii="Verdana" w:hAnsi="Verdana"/>
          <w:sz w:val="20"/>
          <w:szCs w:val="20"/>
        </w:rPr>
        <w:t>Quantitative analysis will be completed using SPSS.</w:t>
      </w:r>
    </w:p>
    <w:p w14:paraId="1FAC0BD9" w14:textId="77777777" w:rsidR="00855ED1" w:rsidRDefault="00855ED1" w:rsidP="00855ED1">
      <w:pPr>
        <w:rPr>
          <w:rFonts w:ascii="Verdana" w:hAnsi="Verdana"/>
          <w:sz w:val="20"/>
          <w:szCs w:val="20"/>
        </w:rPr>
      </w:pPr>
    </w:p>
    <w:p w14:paraId="264F3776" w14:textId="77777777" w:rsidR="00855ED1" w:rsidRPr="000F02B1" w:rsidRDefault="00855ED1" w:rsidP="00855ED1">
      <w:pPr>
        <w:rPr>
          <w:rFonts w:ascii="Verdana" w:hAnsi="Verdana"/>
          <w:color w:val="00B050"/>
          <w:sz w:val="20"/>
          <w:szCs w:val="20"/>
        </w:rPr>
      </w:pPr>
    </w:p>
    <w:p w14:paraId="480F631D" w14:textId="77777777" w:rsidR="00855ED1" w:rsidRDefault="00855ED1" w:rsidP="00855ED1">
      <w:pPr>
        <w:rPr>
          <w:rFonts w:ascii="Verdana" w:hAnsi="Verdana"/>
          <w:sz w:val="20"/>
          <w:szCs w:val="20"/>
        </w:rPr>
      </w:pPr>
    </w:p>
    <w:p w14:paraId="115A20B0" w14:textId="77777777" w:rsidR="00855ED1" w:rsidRPr="001E6A16" w:rsidRDefault="00855ED1" w:rsidP="00855ED1">
      <w:pPr>
        <w:pStyle w:val="Heading2"/>
      </w:pPr>
      <w:bookmarkStart w:id="124" w:name="_Toc51158075"/>
      <w:bookmarkStart w:id="125" w:name="_Toc51159322"/>
      <w:bookmarkStart w:id="126" w:name="_Toc51165678"/>
      <w:bookmarkStart w:id="127" w:name="_Toc51166015"/>
      <w:r>
        <w:t>7</w:t>
      </w:r>
      <w:r w:rsidRPr="001E6A16">
        <w:t>. Ethical issues:</w:t>
      </w:r>
      <w:bookmarkEnd w:id="124"/>
      <w:bookmarkEnd w:id="125"/>
      <w:bookmarkEnd w:id="126"/>
      <w:bookmarkEnd w:id="127"/>
    </w:p>
    <w:p w14:paraId="49A4A88C" w14:textId="77777777" w:rsidR="00855ED1" w:rsidRDefault="00855ED1" w:rsidP="00855ED1">
      <w:pPr>
        <w:rPr>
          <w:rFonts w:ascii="Verdana" w:hAnsi="Verdana"/>
          <w:sz w:val="20"/>
          <w:szCs w:val="20"/>
        </w:rPr>
      </w:pPr>
    </w:p>
    <w:p w14:paraId="4CE2EDEE" w14:textId="77777777" w:rsidR="00855ED1" w:rsidRDefault="00855ED1" w:rsidP="00855ED1">
      <w:pPr>
        <w:rPr>
          <w:rFonts w:ascii="Verdana" w:hAnsi="Verdana"/>
          <w:sz w:val="20"/>
          <w:szCs w:val="20"/>
        </w:rPr>
      </w:pPr>
    </w:p>
    <w:p w14:paraId="38CEB2F4" w14:textId="77777777" w:rsidR="00855ED1" w:rsidRDefault="00855ED1" w:rsidP="00855ED1">
      <w:pPr>
        <w:rPr>
          <w:rFonts w:ascii="Verdana" w:hAnsi="Verdana"/>
          <w:sz w:val="20"/>
          <w:szCs w:val="20"/>
        </w:rPr>
      </w:pPr>
      <w:r>
        <w:rPr>
          <w:rFonts w:ascii="Verdana" w:hAnsi="Verdana"/>
          <w:sz w:val="20"/>
          <w:szCs w:val="20"/>
        </w:rPr>
        <w:t>At this proposal stage of the dissertation, the high-level ethical factors that will be taken into consideration include the following (this is not an exhaustive list</w:t>
      </w:r>
      <w:proofErr w:type="gramStart"/>
      <w:r>
        <w:rPr>
          <w:rFonts w:ascii="Verdana" w:hAnsi="Verdana"/>
          <w:sz w:val="20"/>
          <w:szCs w:val="20"/>
        </w:rPr>
        <w:t>);</w:t>
      </w:r>
      <w:proofErr w:type="gramEnd"/>
    </w:p>
    <w:p w14:paraId="6CB41F44" w14:textId="77777777" w:rsidR="00855ED1" w:rsidRDefault="00855ED1" w:rsidP="00855ED1">
      <w:pPr>
        <w:rPr>
          <w:rFonts w:ascii="Verdana" w:hAnsi="Verdana"/>
          <w:sz w:val="20"/>
          <w:szCs w:val="20"/>
        </w:rPr>
      </w:pPr>
    </w:p>
    <w:p w14:paraId="552071BB" w14:textId="77777777" w:rsidR="00855ED1" w:rsidRPr="000F02B1" w:rsidRDefault="00855ED1" w:rsidP="00855ED1">
      <w:pPr>
        <w:rPr>
          <w:rFonts w:ascii="Verdana" w:hAnsi="Verdana"/>
          <w:color w:val="00B050"/>
          <w:sz w:val="20"/>
          <w:szCs w:val="20"/>
        </w:rPr>
      </w:pPr>
      <w:r>
        <w:rPr>
          <w:rFonts w:ascii="Verdana" w:hAnsi="Verdana"/>
          <w:sz w:val="20"/>
          <w:szCs w:val="20"/>
        </w:rPr>
        <w:t xml:space="preserve">Secondary data will be identified and respected as such, with the required referencing. </w:t>
      </w:r>
    </w:p>
    <w:p w14:paraId="58B800DA" w14:textId="77777777" w:rsidR="00855ED1" w:rsidRDefault="00855ED1" w:rsidP="00855ED1">
      <w:pPr>
        <w:rPr>
          <w:rFonts w:ascii="Verdana" w:hAnsi="Verdana"/>
          <w:sz w:val="20"/>
          <w:szCs w:val="20"/>
        </w:rPr>
      </w:pPr>
    </w:p>
    <w:p w14:paraId="260596F2" w14:textId="77777777" w:rsidR="00855ED1" w:rsidRPr="002D5CB5" w:rsidRDefault="00855ED1" w:rsidP="00855ED1">
      <w:pPr>
        <w:rPr>
          <w:rFonts w:ascii="Verdana" w:hAnsi="Verdana"/>
          <w:sz w:val="20"/>
          <w:szCs w:val="20"/>
        </w:rPr>
      </w:pPr>
      <w:r>
        <w:rPr>
          <w:rFonts w:ascii="Verdana" w:hAnsi="Verdana"/>
          <w:sz w:val="20"/>
          <w:szCs w:val="20"/>
        </w:rPr>
        <w:t xml:space="preserve">Primary data collected from recipients, through questionnaires or interviews, will be </w:t>
      </w:r>
      <w:r w:rsidRPr="000F02B1">
        <w:rPr>
          <w:rFonts w:ascii="Verdana" w:hAnsi="Verdana"/>
          <w:sz w:val="20"/>
          <w:szCs w:val="20"/>
        </w:rPr>
        <w:t>anonymised, protecting their privacy.</w:t>
      </w:r>
      <w:r w:rsidRPr="00CD5D8C">
        <w:rPr>
          <w:rFonts w:ascii="Verdana" w:hAnsi="Verdana"/>
          <w:sz w:val="20"/>
          <w:szCs w:val="20"/>
        </w:rPr>
        <w:t xml:space="preserve"> </w:t>
      </w:r>
      <w:r w:rsidRPr="002D5CB5">
        <w:rPr>
          <w:rFonts w:ascii="Verdana" w:hAnsi="Verdana"/>
          <w:sz w:val="20"/>
          <w:szCs w:val="20"/>
        </w:rPr>
        <w:t xml:space="preserve"> </w:t>
      </w:r>
    </w:p>
    <w:p w14:paraId="3F7C7D08" w14:textId="77777777" w:rsidR="00855ED1" w:rsidRDefault="00855ED1" w:rsidP="00855ED1">
      <w:pPr>
        <w:rPr>
          <w:rFonts w:ascii="Verdana" w:hAnsi="Verdana"/>
          <w:sz w:val="20"/>
          <w:szCs w:val="20"/>
        </w:rPr>
      </w:pPr>
    </w:p>
    <w:p w14:paraId="25D581D0" w14:textId="77777777" w:rsidR="00855ED1" w:rsidRPr="000F02B1" w:rsidRDefault="00855ED1" w:rsidP="00855ED1">
      <w:pPr>
        <w:rPr>
          <w:rFonts w:ascii="Verdana" w:hAnsi="Verdana"/>
          <w:sz w:val="20"/>
          <w:szCs w:val="20"/>
        </w:rPr>
      </w:pPr>
      <w:r w:rsidRPr="00CD5D8C">
        <w:rPr>
          <w:rFonts w:ascii="Verdana" w:hAnsi="Verdana"/>
          <w:sz w:val="20"/>
          <w:szCs w:val="20"/>
        </w:rPr>
        <w:t xml:space="preserve">Participants </w:t>
      </w:r>
      <w:r w:rsidRPr="002D5CB5">
        <w:rPr>
          <w:rFonts w:ascii="Verdana" w:hAnsi="Verdana"/>
          <w:sz w:val="20"/>
          <w:szCs w:val="20"/>
        </w:rPr>
        <w:t>will be informed o</w:t>
      </w:r>
      <w:r w:rsidRPr="000F02B1">
        <w:rPr>
          <w:rFonts w:ascii="Verdana" w:hAnsi="Verdana"/>
          <w:sz w:val="20"/>
          <w:szCs w:val="20"/>
        </w:rPr>
        <w:t>f the objective of the research, through an introduction, and that all data collected will be anonymised and held within the guidelines set out within GDPR legislation.</w:t>
      </w:r>
    </w:p>
    <w:p w14:paraId="0AE1BD3E" w14:textId="77777777" w:rsidR="00855ED1" w:rsidRPr="000F02B1" w:rsidRDefault="00855ED1" w:rsidP="00855ED1">
      <w:pPr>
        <w:rPr>
          <w:rFonts w:ascii="Verdana" w:hAnsi="Verdana"/>
          <w:sz w:val="20"/>
          <w:szCs w:val="20"/>
        </w:rPr>
      </w:pPr>
    </w:p>
    <w:p w14:paraId="11259B3D" w14:textId="77777777" w:rsidR="00855ED1" w:rsidRPr="000F02B1" w:rsidRDefault="00855ED1" w:rsidP="00855ED1">
      <w:pPr>
        <w:rPr>
          <w:rFonts w:ascii="Verdana" w:hAnsi="Verdana"/>
          <w:sz w:val="20"/>
          <w:szCs w:val="20"/>
        </w:rPr>
      </w:pPr>
      <w:r w:rsidRPr="000F02B1">
        <w:rPr>
          <w:rFonts w:ascii="Verdana" w:hAnsi="Verdana"/>
          <w:sz w:val="20"/>
          <w:szCs w:val="20"/>
        </w:rPr>
        <w:t>Participants will also be requested to provide their consent for the information collected to be used within the research</w:t>
      </w:r>
      <w:r>
        <w:rPr>
          <w:rFonts w:ascii="Verdana" w:hAnsi="Verdana"/>
          <w:sz w:val="20"/>
          <w:szCs w:val="20"/>
        </w:rPr>
        <w:t>, this consent will be obtained using the same medium the survey uses.</w:t>
      </w:r>
      <w:r w:rsidRPr="000F02B1">
        <w:rPr>
          <w:rFonts w:ascii="Verdana" w:hAnsi="Verdana"/>
          <w:sz w:val="20"/>
          <w:szCs w:val="20"/>
        </w:rPr>
        <w:t xml:space="preserve"> </w:t>
      </w:r>
    </w:p>
    <w:p w14:paraId="6AC130F9" w14:textId="77777777" w:rsidR="00855ED1" w:rsidRDefault="00855ED1" w:rsidP="00855ED1">
      <w:pPr>
        <w:rPr>
          <w:rFonts w:ascii="Verdana" w:hAnsi="Verdana"/>
          <w:sz w:val="20"/>
          <w:szCs w:val="20"/>
        </w:rPr>
      </w:pPr>
    </w:p>
    <w:p w14:paraId="1080BB0B" w14:textId="77777777" w:rsidR="00855ED1" w:rsidRDefault="00855ED1" w:rsidP="00855ED1">
      <w:pPr>
        <w:rPr>
          <w:rFonts w:ascii="Verdana" w:hAnsi="Verdana"/>
          <w:sz w:val="20"/>
          <w:szCs w:val="20"/>
        </w:rPr>
      </w:pPr>
      <w:r>
        <w:rPr>
          <w:rFonts w:ascii="Verdana" w:hAnsi="Verdana"/>
          <w:sz w:val="20"/>
          <w:szCs w:val="20"/>
        </w:rPr>
        <w:t>Information provided by the responder regarding the data collected from them, will enable this researcher to monitor the effects of the questions being asked, using the ethical standards and guidelines set out by the British Psychological Association.</w:t>
      </w:r>
    </w:p>
    <w:p w14:paraId="35944EC4" w14:textId="77777777" w:rsidR="00855ED1" w:rsidRDefault="00855ED1" w:rsidP="00855ED1">
      <w:pPr>
        <w:rPr>
          <w:rFonts w:ascii="Verdana" w:hAnsi="Verdana"/>
          <w:sz w:val="20"/>
          <w:szCs w:val="20"/>
        </w:rPr>
      </w:pPr>
    </w:p>
    <w:p w14:paraId="159E90C5" w14:textId="77777777" w:rsidR="00855ED1" w:rsidRDefault="00855ED1" w:rsidP="00855ED1">
      <w:pPr>
        <w:rPr>
          <w:rFonts w:ascii="Verdana" w:hAnsi="Verdana"/>
          <w:sz w:val="20"/>
          <w:szCs w:val="20"/>
        </w:rPr>
      </w:pPr>
      <w:r>
        <w:rPr>
          <w:rFonts w:ascii="Verdana" w:hAnsi="Verdana"/>
          <w:sz w:val="20"/>
          <w:szCs w:val="20"/>
        </w:rPr>
        <w:t>The funding source for this research will also be made plain to any responder, therefore again making the objectives of the data collection clear to them.</w:t>
      </w:r>
    </w:p>
    <w:p w14:paraId="7F2487B1" w14:textId="77777777" w:rsidR="00855ED1" w:rsidRDefault="00855ED1" w:rsidP="00855ED1">
      <w:pPr>
        <w:rPr>
          <w:rFonts w:ascii="Verdana" w:hAnsi="Verdana"/>
          <w:sz w:val="20"/>
          <w:szCs w:val="20"/>
        </w:rPr>
      </w:pPr>
    </w:p>
    <w:p w14:paraId="37767EFF" w14:textId="77777777" w:rsidR="00855ED1" w:rsidRDefault="00855ED1" w:rsidP="00855ED1">
      <w:pPr>
        <w:rPr>
          <w:rFonts w:ascii="Verdana" w:hAnsi="Verdana"/>
          <w:sz w:val="20"/>
          <w:szCs w:val="20"/>
        </w:rPr>
      </w:pPr>
      <w:r>
        <w:rPr>
          <w:rFonts w:ascii="Verdana" w:hAnsi="Verdana"/>
          <w:sz w:val="20"/>
          <w:szCs w:val="20"/>
        </w:rPr>
        <w:t xml:space="preserve">This is a self-funded as part of an MBA.  </w:t>
      </w:r>
    </w:p>
    <w:p w14:paraId="57F2D37A" w14:textId="77777777" w:rsidR="00855ED1" w:rsidRDefault="00855ED1" w:rsidP="00855ED1">
      <w:pPr>
        <w:rPr>
          <w:rFonts w:ascii="Verdana" w:hAnsi="Verdana"/>
          <w:sz w:val="20"/>
          <w:szCs w:val="20"/>
        </w:rPr>
      </w:pPr>
    </w:p>
    <w:p w14:paraId="19A7DD2B" w14:textId="77777777" w:rsidR="00855ED1" w:rsidRDefault="00855ED1" w:rsidP="00855ED1">
      <w:pPr>
        <w:rPr>
          <w:rFonts w:ascii="Verdana" w:hAnsi="Verdana"/>
          <w:sz w:val="20"/>
          <w:szCs w:val="20"/>
        </w:rPr>
      </w:pPr>
    </w:p>
    <w:p w14:paraId="57DC7909" w14:textId="77777777" w:rsidR="00855ED1" w:rsidRDefault="00855ED1" w:rsidP="00855ED1">
      <w:pPr>
        <w:rPr>
          <w:rFonts w:ascii="Verdana" w:hAnsi="Verdana"/>
          <w:sz w:val="20"/>
          <w:szCs w:val="20"/>
        </w:rPr>
      </w:pPr>
    </w:p>
    <w:p w14:paraId="401C33DF" w14:textId="77777777" w:rsidR="00855ED1" w:rsidRDefault="00855ED1" w:rsidP="00855ED1">
      <w:pPr>
        <w:spacing w:after="200" w:line="276" w:lineRule="auto"/>
        <w:rPr>
          <w:rFonts w:asciiTheme="majorHAnsi" w:eastAsiaTheme="majorEastAsia" w:hAnsiTheme="majorHAnsi" w:cstheme="majorBidi"/>
          <w:color w:val="2E74B5" w:themeColor="accent1" w:themeShade="BF"/>
          <w:sz w:val="26"/>
          <w:szCs w:val="26"/>
        </w:rPr>
      </w:pPr>
      <w:r>
        <w:br w:type="page"/>
      </w:r>
    </w:p>
    <w:p w14:paraId="14FED78B" w14:textId="77777777" w:rsidR="00855ED1" w:rsidRPr="001E6A16" w:rsidRDefault="00855ED1" w:rsidP="00855ED1">
      <w:pPr>
        <w:pStyle w:val="Heading2"/>
      </w:pPr>
      <w:bookmarkStart w:id="128" w:name="_Toc51158076"/>
      <w:bookmarkStart w:id="129" w:name="_Toc51159323"/>
      <w:bookmarkStart w:id="130" w:name="_Toc51165679"/>
      <w:bookmarkStart w:id="131" w:name="_Toc51166016"/>
      <w:r>
        <w:t>8</w:t>
      </w:r>
      <w:r w:rsidRPr="001E6A16">
        <w:t>. Timetable/plan for the research:</w:t>
      </w:r>
      <w:bookmarkEnd w:id="128"/>
      <w:bookmarkEnd w:id="129"/>
      <w:bookmarkEnd w:id="130"/>
      <w:bookmarkEnd w:id="131"/>
      <w:r w:rsidRPr="001E6A16">
        <w:t xml:space="preserve"> </w:t>
      </w:r>
    </w:p>
    <w:p w14:paraId="0F9FA7B2" w14:textId="77777777" w:rsidR="00855ED1" w:rsidRPr="001E6A16" w:rsidRDefault="00855ED1" w:rsidP="00855ED1">
      <w:pPr>
        <w:rPr>
          <w:rFonts w:ascii="Verdana" w:hAnsi="Verdana"/>
          <w:sz w:val="20"/>
          <w:szCs w:val="20"/>
        </w:rPr>
      </w:pPr>
    </w:p>
    <w:p w14:paraId="7AF113FA" w14:textId="77777777" w:rsidR="00855ED1" w:rsidRDefault="00855ED1" w:rsidP="00855ED1">
      <w:pPr>
        <w:rPr>
          <w:rFonts w:ascii="Verdana" w:hAnsi="Verdana"/>
          <w:sz w:val="20"/>
          <w:szCs w:val="20"/>
        </w:rPr>
      </w:pPr>
      <w:r w:rsidRPr="00DE23C8">
        <w:rPr>
          <w:noProof/>
        </w:rPr>
        <w:drawing>
          <wp:inline distT="0" distB="0" distL="0" distR="0" wp14:anchorId="7B13F2E2" wp14:editId="4759D484">
            <wp:extent cx="6265143" cy="41376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5409" cy="4144440"/>
                    </a:xfrm>
                    <a:prstGeom prst="rect">
                      <a:avLst/>
                    </a:prstGeom>
                    <a:noFill/>
                    <a:ln>
                      <a:noFill/>
                    </a:ln>
                  </pic:spPr>
                </pic:pic>
              </a:graphicData>
            </a:graphic>
          </wp:inline>
        </w:drawing>
      </w:r>
    </w:p>
    <w:p w14:paraId="0D98667E" w14:textId="77777777" w:rsidR="00855ED1" w:rsidRDefault="00855ED1" w:rsidP="00855ED1">
      <w:pPr>
        <w:rPr>
          <w:rFonts w:ascii="Verdana" w:hAnsi="Verdana"/>
          <w:sz w:val="20"/>
          <w:szCs w:val="20"/>
        </w:rPr>
      </w:pPr>
    </w:p>
    <w:p w14:paraId="2AA0AF3D" w14:textId="77777777" w:rsidR="00855ED1" w:rsidRDefault="00855ED1" w:rsidP="00855ED1">
      <w:pPr>
        <w:rPr>
          <w:rFonts w:ascii="Verdana" w:hAnsi="Verdana"/>
          <w:sz w:val="20"/>
          <w:szCs w:val="20"/>
        </w:rPr>
      </w:pPr>
    </w:p>
    <w:p w14:paraId="716F8B3A" w14:textId="77777777" w:rsidR="00855ED1" w:rsidRDefault="00855ED1" w:rsidP="00855ED1">
      <w:pPr>
        <w:rPr>
          <w:rFonts w:ascii="Verdana" w:hAnsi="Verdana"/>
          <w:sz w:val="20"/>
          <w:szCs w:val="20"/>
        </w:rPr>
      </w:pPr>
    </w:p>
    <w:p w14:paraId="5F3D28A1" w14:textId="77777777" w:rsidR="00855ED1" w:rsidRDefault="00855ED1" w:rsidP="00855ED1">
      <w:pPr>
        <w:spacing w:after="200" w:line="276" w:lineRule="auto"/>
        <w:rPr>
          <w:rFonts w:ascii="Verdana" w:hAnsi="Verdana"/>
          <w:sz w:val="20"/>
          <w:szCs w:val="20"/>
        </w:rPr>
      </w:pPr>
      <w:r>
        <w:rPr>
          <w:rFonts w:ascii="Verdana" w:hAnsi="Verdana"/>
          <w:sz w:val="20"/>
          <w:szCs w:val="20"/>
        </w:rPr>
        <w:br w:type="page"/>
      </w:r>
    </w:p>
    <w:p w14:paraId="484C8C5E" w14:textId="02AE3E08" w:rsidR="00855ED1" w:rsidRDefault="00855ED1" w:rsidP="00881D13">
      <w:pPr>
        <w:pStyle w:val="Heading1"/>
        <w:spacing w:before="0" w:line="480" w:lineRule="auto"/>
        <w:ind w:left="714" w:hanging="357"/>
      </w:pPr>
      <w:bookmarkStart w:id="132" w:name="_Toc51158077"/>
      <w:bookmarkStart w:id="133" w:name="_Toc51159324"/>
      <w:bookmarkStart w:id="134" w:name="_Toc51165680"/>
      <w:bookmarkStart w:id="135" w:name="_Toc51166017"/>
      <w:r>
        <w:t>9</w:t>
      </w:r>
      <w:r w:rsidRPr="001E6A16">
        <w:t xml:space="preserve">. </w:t>
      </w:r>
      <w:r w:rsidR="00881D13">
        <w:t>Bibliography</w:t>
      </w:r>
      <w:bookmarkEnd w:id="132"/>
      <w:bookmarkEnd w:id="133"/>
      <w:bookmarkEnd w:id="134"/>
      <w:bookmarkEnd w:id="135"/>
    </w:p>
    <w:sdt>
      <w:sdtPr>
        <w:id w:val="-511296720"/>
        <w:docPartObj>
          <w:docPartGallery w:val="Bibliographies"/>
          <w:docPartUnique/>
        </w:docPartObj>
      </w:sdtPr>
      <w:sdtContent>
        <w:p w14:paraId="3BB1D0DC" w14:textId="4FC3DB6E" w:rsidR="00855ED1" w:rsidRDefault="00881D13" w:rsidP="00881D13">
          <w:r>
            <w:tab/>
          </w:r>
        </w:p>
        <w:sdt>
          <w:sdtPr>
            <w:id w:val="111145805"/>
            <w:bibliography/>
          </w:sdtPr>
          <w:sdtContent>
            <w:p w14:paraId="2FA6522D" w14:textId="7EA76B5E" w:rsidR="00855ED1" w:rsidRDefault="00855ED1" w:rsidP="00855ED1">
              <w:pPr>
                <w:pStyle w:val="Bibliography"/>
                <w:rPr>
                  <w:noProof/>
                  <w:lang w:val="en-US"/>
                </w:rPr>
              </w:pPr>
              <w:r>
                <w:fldChar w:fldCharType="begin"/>
              </w:r>
              <w:r>
                <w:instrText xml:space="preserve"> BIBLIOGRAPHY </w:instrText>
              </w:r>
              <w:r>
                <w:fldChar w:fldCharType="separate"/>
              </w:r>
              <w:r>
                <w:rPr>
                  <w:noProof/>
                  <w:lang w:val="en-US"/>
                </w:rPr>
                <w:t xml:space="preserve">Bessen, J., 2016. How Computer Automation </w:t>
              </w:r>
              <w:r w:rsidR="00881D13">
                <w:rPr>
                  <w:noProof/>
                  <w:lang w:val="en-US"/>
                </w:rPr>
                <w:t>A</w:t>
              </w:r>
              <w:r>
                <w:rPr>
                  <w:noProof/>
                  <w:lang w:val="en-US"/>
                </w:rPr>
                <w:t xml:space="preserve">ffects Occupations: Technology Jobs and Skills. </w:t>
              </w:r>
              <w:r>
                <w:rPr>
                  <w:i/>
                  <w:iCs/>
                  <w:noProof/>
                  <w:lang w:val="en-US"/>
                </w:rPr>
                <w:t xml:space="preserve">Boston University School of Law, </w:t>
              </w:r>
              <w:r>
                <w:rPr>
                  <w:noProof/>
                  <w:lang w:val="en-US"/>
                </w:rPr>
                <w:t>15(49), p. 1 16.</w:t>
              </w:r>
            </w:p>
            <w:p w14:paraId="1AAB626A" w14:textId="77777777" w:rsidR="00855ED1" w:rsidRPr="003D5E8B" w:rsidRDefault="00855ED1" w:rsidP="00855ED1">
              <w:pPr>
                <w:rPr>
                  <w:lang w:val="en-US"/>
                </w:rPr>
              </w:pPr>
            </w:p>
            <w:p w14:paraId="3BEB3CB9" w14:textId="5E546D81" w:rsidR="00855ED1" w:rsidRDefault="00855ED1" w:rsidP="00855ED1">
              <w:pPr>
                <w:pStyle w:val="Bibliography"/>
                <w:rPr>
                  <w:noProof/>
                  <w:lang w:val="en-US"/>
                </w:rPr>
              </w:pPr>
              <w:r>
                <w:rPr>
                  <w:noProof/>
                  <w:lang w:val="en-US"/>
                </w:rPr>
                <w:t>Brynjolfsson, E., Mitchell, T. &amp; Rock, D., 2018. Economic Con</w:t>
              </w:r>
              <w:r w:rsidR="00881D13">
                <w:rPr>
                  <w:noProof/>
                  <w:lang w:val="en-US"/>
                </w:rPr>
                <w:t>se</w:t>
              </w:r>
              <w:r>
                <w:rPr>
                  <w:noProof/>
                  <w:lang w:val="en-US"/>
                </w:rPr>
                <w:t>quences of Artificial Inte</w:t>
              </w:r>
              <w:r w:rsidR="00881D13">
                <w:rPr>
                  <w:noProof/>
                  <w:lang w:val="en-US"/>
                </w:rPr>
                <w:t>l</w:t>
              </w:r>
              <w:r>
                <w:rPr>
                  <w:noProof/>
                  <w:lang w:val="en-US"/>
                </w:rPr>
                <w:t xml:space="preserve">ligence and Robotic. </w:t>
              </w:r>
              <w:r>
                <w:rPr>
                  <w:i/>
                  <w:iCs/>
                  <w:noProof/>
                  <w:lang w:val="en-US"/>
                </w:rPr>
                <w:t>AEA Artic</w:t>
              </w:r>
              <w:r w:rsidR="00881D13">
                <w:rPr>
                  <w:i/>
                  <w:iCs/>
                  <w:noProof/>
                  <w:lang w:val="en-US"/>
                </w:rPr>
                <w:t>le</w:t>
              </w:r>
              <w:r>
                <w:rPr>
                  <w:i/>
                  <w:iCs/>
                  <w:noProof/>
                  <w:lang w:val="en-US"/>
                </w:rPr>
                <w:t xml:space="preserve">s and Proceedings, </w:t>
              </w:r>
              <w:r>
                <w:rPr>
                  <w:noProof/>
                  <w:lang w:val="en-US"/>
                </w:rPr>
                <w:t>1(108), pp. 43 - 47.</w:t>
              </w:r>
            </w:p>
            <w:p w14:paraId="4A85523C" w14:textId="77777777" w:rsidR="00855ED1" w:rsidRPr="003D5E8B" w:rsidRDefault="00855ED1" w:rsidP="00855ED1">
              <w:pPr>
                <w:rPr>
                  <w:lang w:val="en-US"/>
                </w:rPr>
              </w:pPr>
            </w:p>
            <w:p w14:paraId="77B09725" w14:textId="00ACB82F" w:rsidR="00855ED1" w:rsidRDefault="00855ED1" w:rsidP="00855ED1">
              <w:pPr>
                <w:pStyle w:val="Bibliography"/>
                <w:rPr>
                  <w:noProof/>
                  <w:lang w:val="en-US"/>
                </w:rPr>
              </w:pPr>
              <w:r>
                <w:rPr>
                  <w:noProof/>
                  <w:lang w:val="en-US"/>
                </w:rPr>
                <w:t xml:space="preserve">Ernest, E., Merola, R. &amp; Samaan, D., 2018. </w:t>
              </w:r>
              <w:r>
                <w:rPr>
                  <w:i/>
                  <w:iCs/>
                  <w:noProof/>
                  <w:lang w:val="en-US"/>
                </w:rPr>
                <w:t>The Economics os Artificial Inte</w:t>
              </w:r>
              <w:r w:rsidR="00881D13">
                <w:rPr>
                  <w:i/>
                  <w:iCs/>
                  <w:noProof/>
                  <w:lang w:val="en-US"/>
                </w:rPr>
                <w:t>l</w:t>
              </w:r>
              <w:r>
                <w:rPr>
                  <w:i/>
                  <w:iCs/>
                  <w:noProof/>
                  <w:lang w:val="en-US"/>
                </w:rPr>
                <w:t xml:space="preserve">ligence: Implications for the Future of work, </w:t>
              </w:r>
              <w:r>
                <w:rPr>
                  <w:noProof/>
                  <w:lang w:val="en-US"/>
                </w:rPr>
                <w:t>Geneva: International Labour Office.</w:t>
              </w:r>
            </w:p>
            <w:p w14:paraId="4CA34DFE" w14:textId="77777777" w:rsidR="00855ED1" w:rsidRPr="003D5E8B" w:rsidRDefault="00855ED1" w:rsidP="00855ED1">
              <w:pPr>
                <w:rPr>
                  <w:lang w:val="en-US"/>
                </w:rPr>
              </w:pPr>
            </w:p>
            <w:p w14:paraId="2FF3E450" w14:textId="77777777" w:rsidR="00855ED1" w:rsidRDefault="00855ED1" w:rsidP="00855ED1">
              <w:pPr>
                <w:pStyle w:val="Bibliography"/>
                <w:rPr>
                  <w:noProof/>
                  <w:lang w:val="en-US"/>
                </w:rPr>
              </w:pPr>
              <w:r>
                <w:rPr>
                  <w:noProof/>
                  <w:lang w:val="en-US"/>
                </w:rPr>
                <w:t xml:space="preserve">Goertzal, B. &amp; Pennachin, C., 2007. </w:t>
              </w:r>
              <w:r>
                <w:rPr>
                  <w:i/>
                  <w:iCs/>
                  <w:noProof/>
                  <w:lang w:val="en-US"/>
                </w:rPr>
                <w:t xml:space="preserve">Contemporary approaches to artificial general intelligence. </w:t>
              </w:r>
              <w:r>
                <w:rPr>
                  <w:noProof/>
                  <w:lang w:val="en-US"/>
                </w:rPr>
                <w:t>2nd ed. New York: Springer Berlin Heidelberg .</w:t>
              </w:r>
            </w:p>
            <w:p w14:paraId="3A8A9F23" w14:textId="77777777" w:rsidR="00855ED1" w:rsidRPr="003D5E8B" w:rsidRDefault="00855ED1" w:rsidP="00855ED1">
              <w:pPr>
                <w:rPr>
                  <w:lang w:val="en-US"/>
                </w:rPr>
              </w:pPr>
            </w:p>
            <w:p w14:paraId="7307E5E4" w14:textId="77777777" w:rsidR="00855ED1" w:rsidRDefault="00855ED1" w:rsidP="00855ED1">
              <w:pPr>
                <w:pStyle w:val="Bibliography"/>
                <w:rPr>
                  <w:noProof/>
                  <w:lang w:val="en-US"/>
                </w:rPr>
              </w:pPr>
              <w:r>
                <w:rPr>
                  <w:noProof/>
                  <w:lang w:val="en-US"/>
                </w:rPr>
                <w:t xml:space="preserve">Little, B., 2019. </w:t>
              </w:r>
              <w:r>
                <w:rPr>
                  <w:i/>
                  <w:iCs/>
                  <w:noProof/>
                  <w:lang w:val="en-US"/>
                </w:rPr>
                <w:t>Training Journal</w:t>
              </w:r>
              <w:r>
                <w:rPr>
                  <w:noProof/>
                  <w:lang w:val="en-US"/>
                </w:rPr>
                <w:t>, July, p. 2.</w:t>
              </w:r>
            </w:p>
            <w:p w14:paraId="110B566A" w14:textId="77777777" w:rsidR="00855ED1" w:rsidRPr="003D5E8B" w:rsidRDefault="00855ED1" w:rsidP="00855ED1">
              <w:pPr>
                <w:rPr>
                  <w:lang w:val="en-US"/>
                </w:rPr>
              </w:pPr>
            </w:p>
            <w:p w14:paraId="7AFEDA46" w14:textId="760A2391" w:rsidR="00855ED1" w:rsidRDefault="00855ED1" w:rsidP="00855ED1">
              <w:pPr>
                <w:pStyle w:val="Bibliography"/>
                <w:rPr>
                  <w:noProof/>
                  <w:lang w:val="en-US"/>
                </w:rPr>
              </w:pPr>
              <w:r>
                <w:rPr>
                  <w:noProof/>
                  <w:lang w:val="en-US"/>
                </w:rPr>
                <w:t xml:space="preserve">Manyika, J. et al., 2017. </w:t>
              </w:r>
              <w:r>
                <w:rPr>
                  <w:i/>
                  <w:iCs/>
                  <w:noProof/>
                  <w:lang w:val="en-US"/>
                </w:rPr>
                <w:t>Jobs lost, jobs gained: What the future of work</w:t>
              </w:r>
              <w:r w:rsidR="00881D13">
                <w:rPr>
                  <w:i/>
                  <w:iCs/>
                  <w:noProof/>
                  <w:lang w:val="en-US"/>
                </w:rPr>
                <w:t xml:space="preserve"> </w:t>
              </w:r>
              <w:r>
                <w:rPr>
                  <w:i/>
                  <w:iCs/>
                  <w:noProof/>
                  <w:lang w:val="en-US"/>
                </w:rPr>
                <w:t xml:space="preserve">will mean for jobs, Skills and Wages, </w:t>
              </w:r>
              <w:r>
                <w:rPr>
                  <w:noProof/>
                  <w:lang w:val="en-US"/>
                </w:rPr>
                <w:t>London: McKinsey &amp; Company.</w:t>
              </w:r>
            </w:p>
            <w:p w14:paraId="1E08B15C" w14:textId="77777777" w:rsidR="00855ED1" w:rsidRPr="003D5E8B" w:rsidRDefault="00855ED1" w:rsidP="00855ED1">
              <w:pPr>
                <w:rPr>
                  <w:lang w:val="en-US"/>
                </w:rPr>
              </w:pPr>
            </w:p>
            <w:p w14:paraId="4E88C8B3" w14:textId="77777777" w:rsidR="00855ED1" w:rsidRDefault="00855ED1" w:rsidP="00855ED1">
              <w:pPr>
                <w:pStyle w:val="Bibliography"/>
                <w:rPr>
                  <w:noProof/>
                  <w:lang w:val="en-US"/>
                </w:rPr>
              </w:pPr>
              <w:r>
                <w:rPr>
                  <w:noProof/>
                  <w:lang w:val="en-US"/>
                </w:rPr>
                <w:t xml:space="preserve">McCarthy, J., 1989. </w:t>
              </w:r>
              <w:r>
                <w:rPr>
                  <w:i/>
                  <w:iCs/>
                  <w:noProof/>
                  <w:lang w:val="en-US"/>
                </w:rPr>
                <w:t xml:space="preserve">What is AI </w:t>
              </w:r>
              <w:r>
                <w:rPr>
                  <w:noProof/>
                  <w:lang w:val="en-US"/>
                </w:rPr>
                <w:t>[Interview] (March 1989).</w:t>
              </w:r>
            </w:p>
            <w:p w14:paraId="7088504B" w14:textId="77777777" w:rsidR="00855ED1" w:rsidRPr="003D5E8B" w:rsidRDefault="00855ED1" w:rsidP="00855ED1">
              <w:pPr>
                <w:rPr>
                  <w:lang w:val="en-US"/>
                </w:rPr>
              </w:pPr>
            </w:p>
            <w:p w14:paraId="387D4236" w14:textId="66F2127D" w:rsidR="00855ED1" w:rsidRDefault="00855ED1" w:rsidP="00855ED1">
              <w:pPr>
                <w:pStyle w:val="Bibliography"/>
                <w:rPr>
                  <w:noProof/>
                  <w:lang w:val="en-US"/>
                </w:rPr>
              </w:pPr>
              <w:r>
                <w:rPr>
                  <w:noProof/>
                  <w:lang w:val="en-US"/>
                </w:rPr>
                <w:t xml:space="preserve">Nubler, I., 2018. </w:t>
              </w:r>
              <w:r>
                <w:rPr>
                  <w:i/>
                  <w:iCs/>
                  <w:noProof/>
                  <w:lang w:val="en-US"/>
                </w:rPr>
                <w:t xml:space="preserve">New Technologies: a Jobless future or Golden age of job creation, </w:t>
              </w:r>
              <w:r>
                <w:rPr>
                  <w:noProof/>
                  <w:lang w:val="en-US"/>
                </w:rPr>
                <w:t>Geneva: International Labour Of</w:t>
              </w:r>
              <w:r w:rsidR="00881D13">
                <w:rPr>
                  <w:noProof/>
                  <w:lang w:val="en-US"/>
                </w:rPr>
                <w:t>f</w:t>
              </w:r>
              <w:r>
                <w:rPr>
                  <w:noProof/>
                  <w:lang w:val="en-US"/>
                </w:rPr>
                <w:t>ice.</w:t>
              </w:r>
            </w:p>
            <w:p w14:paraId="3861D9EC" w14:textId="77777777" w:rsidR="00855ED1" w:rsidRPr="003D5E8B" w:rsidRDefault="00855ED1" w:rsidP="00855ED1">
              <w:pPr>
                <w:rPr>
                  <w:lang w:val="en-US"/>
                </w:rPr>
              </w:pPr>
            </w:p>
            <w:p w14:paraId="1CF21771" w14:textId="77777777" w:rsidR="00855ED1" w:rsidRDefault="00855ED1" w:rsidP="00855ED1">
              <w:pPr>
                <w:pStyle w:val="Bibliography"/>
                <w:rPr>
                  <w:noProof/>
                  <w:lang w:val="en-US"/>
                </w:rPr>
              </w:pPr>
              <w:r>
                <w:rPr>
                  <w:noProof/>
                  <w:lang w:val="en-US"/>
                </w:rPr>
                <w:t xml:space="preserve">Ratcheva, V. S., Leopold, T. A. &amp; Zahidi, S., 2018. </w:t>
              </w:r>
              <w:r>
                <w:rPr>
                  <w:i/>
                  <w:iCs/>
                  <w:noProof/>
                  <w:lang w:val="en-US"/>
                </w:rPr>
                <w:t xml:space="preserve">The Future of Jobs Report, </w:t>
              </w:r>
              <w:r>
                <w:rPr>
                  <w:noProof/>
                  <w:lang w:val="en-US"/>
                </w:rPr>
                <w:t>Geneva: World Economic Forum.</w:t>
              </w:r>
            </w:p>
            <w:p w14:paraId="0E7A0253" w14:textId="77777777" w:rsidR="00855ED1" w:rsidRPr="003D5E8B" w:rsidRDefault="00855ED1" w:rsidP="00855ED1">
              <w:pPr>
                <w:rPr>
                  <w:lang w:val="en-US"/>
                </w:rPr>
              </w:pPr>
            </w:p>
            <w:p w14:paraId="79B7ED6F" w14:textId="24DB88CE" w:rsidR="00855ED1" w:rsidRDefault="00855ED1" w:rsidP="00855ED1">
              <w:pPr>
                <w:pStyle w:val="Bibliography"/>
                <w:rPr>
                  <w:noProof/>
                  <w:lang w:val="en-US"/>
                </w:rPr>
              </w:pPr>
              <w:r>
                <w:rPr>
                  <w:noProof/>
                  <w:lang w:val="en-US"/>
                </w:rPr>
                <w:t xml:space="preserve">Ridley, D., 2012. </w:t>
              </w:r>
              <w:r>
                <w:rPr>
                  <w:i/>
                  <w:iCs/>
                  <w:noProof/>
                  <w:lang w:val="en-US"/>
                </w:rPr>
                <w:t>The Lit</w:t>
              </w:r>
              <w:r w:rsidR="00881D13">
                <w:rPr>
                  <w:i/>
                  <w:iCs/>
                  <w:noProof/>
                  <w:lang w:val="en-US"/>
                </w:rPr>
                <w:t>era</w:t>
              </w:r>
              <w:r>
                <w:rPr>
                  <w:i/>
                  <w:iCs/>
                  <w:noProof/>
                  <w:lang w:val="en-US"/>
                </w:rPr>
                <w:t xml:space="preserve">ture Review. </w:t>
              </w:r>
              <w:r>
                <w:rPr>
                  <w:noProof/>
                  <w:lang w:val="en-US"/>
                </w:rPr>
                <w:t>2nd ed. London: Sage.</w:t>
              </w:r>
            </w:p>
            <w:p w14:paraId="201CBFE0" w14:textId="77777777" w:rsidR="00855ED1" w:rsidRDefault="00855ED1" w:rsidP="00855ED1">
              <w:r>
                <w:rPr>
                  <w:b/>
                  <w:bCs/>
                  <w:noProof/>
                </w:rPr>
                <w:fldChar w:fldCharType="end"/>
              </w:r>
            </w:p>
          </w:sdtContent>
        </w:sdt>
      </w:sdtContent>
    </w:sdt>
    <w:p w14:paraId="09F9B44B" w14:textId="77777777" w:rsidR="00855ED1" w:rsidRDefault="00855ED1" w:rsidP="00855ED1">
      <w:pPr>
        <w:rPr>
          <w:rFonts w:ascii="Verdana" w:hAnsi="Verdana"/>
          <w:b/>
          <w:sz w:val="20"/>
        </w:rPr>
      </w:pPr>
    </w:p>
    <w:p w14:paraId="4B865266" w14:textId="77777777" w:rsidR="00855ED1" w:rsidRPr="005C4B01" w:rsidRDefault="00855ED1" w:rsidP="00855ED1"/>
    <w:p w14:paraId="1C11F75D" w14:textId="784B7D47" w:rsidR="00027B5D" w:rsidRDefault="00027B5D" w:rsidP="001E3868">
      <w:pPr>
        <w:rPr>
          <w:lang w:val="en-US"/>
        </w:rPr>
      </w:pPr>
    </w:p>
    <w:p w14:paraId="03120C7A" w14:textId="68627B24" w:rsidR="00027B5D" w:rsidRDefault="00027B5D">
      <w:pPr>
        <w:rPr>
          <w:lang w:val="en-US"/>
        </w:rPr>
      </w:pPr>
      <w:r>
        <w:rPr>
          <w:lang w:val="en-US"/>
        </w:rPr>
        <w:br w:type="page"/>
      </w:r>
    </w:p>
    <w:p w14:paraId="111901DA" w14:textId="77777777" w:rsidR="00FA676A" w:rsidRDefault="00FA676A" w:rsidP="004222D7">
      <w:pPr>
        <w:pStyle w:val="Heading2"/>
        <w:rPr>
          <w:lang w:val="en-US"/>
        </w:rPr>
        <w:sectPr w:rsidR="00FA676A" w:rsidSect="00F60405">
          <w:footerReference w:type="default" r:id="rId12"/>
          <w:footerReference w:type="first" r:id="rId13"/>
          <w:pgSz w:w="11906" w:h="16838"/>
          <w:pgMar w:top="1440" w:right="1440" w:bottom="1276" w:left="1440" w:header="708" w:footer="708" w:gutter="0"/>
          <w:cols w:space="708"/>
          <w:titlePg/>
          <w:docGrid w:linePitch="360"/>
        </w:sectPr>
      </w:pPr>
    </w:p>
    <w:p w14:paraId="55CB52AB" w14:textId="18F5C6A9" w:rsidR="004222D7" w:rsidRPr="00881D13" w:rsidRDefault="004222D7" w:rsidP="003630C9">
      <w:pPr>
        <w:pStyle w:val="Heading2"/>
        <w:ind w:left="284" w:hanging="142"/>
        <w:rPr>
          <w:rFonts w:ascii="Times New Roman" w:hAnsi="Times New Roman" w:cs="Times New Roman"/>
          <w:sz w:val="28"/>
          <w:szCs w:val="28"/>
          <w:lang w:val="en-US"/>
        </w:rPr>
      </w:pPr>
      <w:bookmarkStart w:id="136" w:name="_Toc51166018"/>
      <w:r w:rsidRPr="00881D13">
        <w:rPr>
          <w:rFonts w:ascii="Times New Roman" w:hAnsi="Times New Roman" w:cs="Times New Roman"/>
          <w:sz w:val="28"/>
          <w:szCs w:val="28"/>
          <w:lang w:val="en-US"/>
        </w:rPr>
        <w:t>10.2 Appendix 2 – Research Log</w:t>
      </w:r>
      <w:bookmarkEnd w:id="136"/>
    </w:p>
    <w:p w14:paraId="27D307D4" w14:textId="77777777" w:rsidR="00EE1114" w:rsidRPr="00EE1114" w:rsidRDefault="00EE1114" w:rsidP="00EE1114">
      <w:pPr>
        <w:rPr>
          <w:sz w:val="16"/>
          <w:szCs w:val="16"/>
          <w:lang w:val="en-US"/>
        </w:rPr>
      </w:pPr>
    </w:p>
    <w:p w14:paraId="05846BD3" w14:textId="27C56C76" w:rsidR="00BB4845" w:rsidRDefault="000705BB" w:rsidP="00B30DC0">
      <w:pPr>
        <w:ind w:left="-426"/>
        <w:rPr>
          <w:lang w:val="en-US"/>
        </w:rPr>
      </w:pPr>
      <w:r>
        <w:rPr>
          <w:lang w:val="en-US"/>
        </w:rPr>
        <w:object w:dxaOrig="19988" w:dyaOrig="9355" w14:anchorId="40E89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747.6pt;height:400.2pt" o:ole="">
            <v:imagedata r:id="rId14" o:title=""/>
          </v:shape>
          <o:OLEObject Type="Embed" ProgID="Excel.Sheet.12" ShapeID="_x0000_i1059" DrawAspect="Content" ObjectID="_1661863334" r:id="rId15"/>
        </w:object>
      </w:r>
      <w:r w:rsidR="00BB4845">
        <w:rPr>
          <w:lang w:val="en-US"/>
        </w:rPr>
        <w:br w:type="page"/>
      </w:r>
    </w:p>
    <w:p w14:paraId="14AB84E5" w14:textId="77777777" w:rsidR="00662FFA" w:rsidRDefault="00662FFA" w:rsidP="006225A2">
      <w:pPr>
        <w:pStyle w:val="Heading2"/>
        <w:ind w:left="709" w:hanging="425"/>
        <w:rPr>
          <w:lang w:val="en-US"/>
        </w:rPr>
        <w:sectPr w:rsidR="00662FFA" w:rsidSect="00FA676A">
          <w:pgSz w:w="16838" w:h="11906" w:orient="landscape"/>
          <w:pgMar w:top="1440" w:right="1440" w:bottom="1440" w:left="1276" w:header="708" w:footer="708" w:gutter="0"/>
          <w:cols w:space="708"/>
          <w:titlePg/>
          <w:docGrid w:linePitch="360"/>
        </w:sectPr>
      </w:pPr>
    </w:p>
    <w:p w14:paraId="7E0C23EB" w14:textId="7F2F34E4" w:rsidR="008F157F" w:rsidRPr="00881D13" w:rsidRDefault="00BC42F6" w:rsidP="003630C9">
      <w:pPr>
        <w:pStyle w:val="Heading2"/>
        <w:ind w:left="426" w:hanging="142"/>
        <w:rPr>
          <w:rFonts w:ascii="Times New Roman" w:hAnsi="Times New Roman" w:cs="Times New Roman"/>
          <w:sz w:val="28"/>
          <w:szCs w:val="28"/>
          <w:lang w:val="en-US"/>
        </w:rPr>
      </w:pPr>
      <w:bookmarkStart w:id="137" w:name="_Toc51166019"/>
      <w:r w:rsidRPr="00881D13">
        <w:rPr>
          <w:rFonts w:ascii="Times New Roman" w:hAnsi="Times New Roman" w:cs="Times New Roman"/>
          <w:sz w:val="28"/>
          <w:szCs w:val="28"/>
          <w:lang w:val="en-US"/>
        </w:rPr>
        <w:t>10.</w:t>
      </w:r>
      <w:r w:rsidR="00275B40" w:rsidRPr="00881D13">
        <w:rPr>
          <w:rFonts w:ascii="Times New Roman" w:hAnsi="Times New Roman" w:cs="Times New Roman"/>
          <w:sz w:val="28"/>
          <w:szCs w:val="28"/>
          <w:lang w:val="en-US"/>
        </w:rPr>
        <w:t>3</w:t>
      </w:r>
      <w:r w:rsidRPr="00881D13">
        <w:rPr>
          <w:rFonts w:ascii="Times New Roman" w:hAnsi="Times New Roman" w:cs="Times New Roman"/>
          <w:sz w:val="28"/>
          <w:szCs w:val="28"/>
          <w:lang w:val="en-US"/>
        </w:rPr>
        <w:t xml:space="preserve"> </w:t>
      </w:r>
      <w:r w:rsidR="001E3868" w:rsidRPr="00881D13">
        <w:rPr>
          <w:rFonts w:ascii="Times New Roman" w:hAnsi="Times New Roman" w:cs="Times New Roman"/>
          <w:sz w:val="28"/>
          <w:szCs w:val="28"/>
          <w:lang w:val="en-US"/>
        </w:rPr>
        <w:t xml:space="preserve">Appendix </w:t>
      </w:r>
      <w:r w:rsidR="00275B40" w:rsidRPr="00881D13">
        <w:rPr>
          <w:rFonts w:ascii="Times New Roman" w:hAnsi="Times New Roman" w:cs="Times New Roman"/>
          <w:sz w:val="28"/>
          <w:szCs w:val="28"/>
          <w:lang w:val="en-US"/>
        </w:rPr>
        <w:t>3</w:t>
      </w:r>
      <w:r w:rsidR="000D67F8" w:rsidRPr="000705BB">
        <w:rPr>
          <w:rFonts w:ascii="Times New Roman" w:hAnsi="Times New Roman" w:cs="Times New Roman"/>
          <w:sz w:val="28"/>
          <w:szCs w:val="28"/>
        </w:rPr>
        <w:t xml:space="preserve"> - </w:t>
      </w:r>
      <w:r w:rsidRPr="00881D13">
        <w:rPr>
          <w:rFonts w:ascii="Times New Roman" w:hAnsi="Times New Roman" w:cs="Times New Roman"/>
          <w:sz w:val="28"/>
          <w:szCs w:val="28"/>
          <w:lang w:val="en-US"/>
        </w:rPr>
        <w:t>Ethics Review</w:t>
      </w:r>
      <w:bookmarkEnd w:id="137"/>
    </w:p>
    <w:p w14:paraId="723AD83A" w14:textId="77777777" w:rsidR="00855ED1" w:rsidRPr="00E955B5" w:rsidRDefault="00855ED1" w:rsidP="00855ED1">
      <w:pPr>
        <w:pStyle w:val="Heading1"/>
        <w:rPr>
          <w:rFonts w:ascii="Calibri" w:hAnsi="Calibri"/>
        </w:rPr>
      </w:pPr>
      <w:bookmarkStart w:id="138" w:name="_Toc51157667"/>
      <w:bookmarkStart w:id="139" w:name="_Toc51158080"/>
      <w:bookmarkStart w:id="140" w:name="_Toc51158963"/>
      <w:bookmarkStart w:id="141" w:name="_Toc51159327"/>
      <w:bookmarkStart w:id="142" w:name="_Toc51165683"/>
      <w:bookmarkStart w:id="143" w:name="_Toc51166020"/>
      <w:r w:rsidRPr="00E955B5">
        <w:rPr>
          <w:rFonts w:ascii="Calibri" w:hAnsi="Calibri"/>
        </w:rPr>
        <w:t>Proposal form for ethical review</w:t>
      </w:r>
      <w:r>
        <w:rPr>
          <w:rFonts w:ascii="Calibri" w:hAnsi="Calibri"/>
        </w:rPr>
        <w:t xml:space="preserve"> of students’ research projects</w:t>
      </w:r>
      <w:bookmarkEnd w:id="138"/>
      <w:bookmarkEnd w:id="139"/>
      <w:bookmarkEnd w:id="140"/>
      <w:bookmarkEnd w:id="141"/>
      <w:bookmarkEnd w:id="142"/>
      <w:bookmarkEnd w:id="143"/>
    </w:p>
    <w:p w14:paraId="56862E24" w14:textId="77777777" w:rsidR="00855ED1" w:rsidRPr="00E955B5" w:rsidRDefault="00855ED1" w:rsidP="00855ED1">
      <w:pPr>
        <w:rPr>
          <w:rFonts w:ascii="Calibri" w:hAnsi="Calibri"/>
        </w:rPr>
      </w:pPr>
    </w:p>
    <w:p w14:paraId="74A50BB1" w14:textId="77777777" w:rsidR="00855ED1" w:rsidRDefault="00855ED1" w:rsidP="00855ED1">
      <w:pPr>
        <w:jc w:val="both"/>
        <w:rPr>
          <w:rFonts w:ascii="Calibri" w:hAnsi="Calibri"/>
        </w:rPr>
      </w:pPr>
      <w:r>
        <w:rPr>
          <w:rFonts w:ascii="Calibri" w:hAnsi="Calibri"/>
        </w:rPr>
        <w:t xml:space="preserve">This form is designed to guide the ethics approval processes of research projects carried out by undergraduate and taught postgraduate students in the Department of Management at Birkbeck. </w:t>
      </w:r>
      <w:r w:rsidRPr="00E955B5">
        <w:rPr>
          <w:rFonts w:ascii="Calibri" w:hAnsi="Calibri"/>
        </w:rPr>
        <w:t xml:space="preserve">The purpose of </w:t>
      </w:r>
      <w:r>
        <w:rPr>
          <w:rFonts w:ascii="Calibri" w:hAnsi="Calibri"/>
        </w:rPr>
        <w:t>this</w:t>
      </w:r>
      <w:r w:rsidRPr="00E955B5">
        <w:rPr>
          <w:rFonts w:ascii="Calibri" w:hAnsi="Calibri"/>
        </w:rPr>
        <w:t xml:space="preserve"> form is to make sure that you as a researcher, your research participants and the College are safeguarded. Please think carefully about each of the questions and give as much information as possible about what your research with hum</w:t>
      </w:r>
      <w:r>
        <w:rPr>
          <w:rFonts w:ascii="Calibri" w:hAnsi="Calibri"/>
        </w:rPr>
        <w:t>an</w:t>
      </w:r>
      <w:r w:rsidRPr="00E955B5">
        <w:rPr>
          <w:rFonts w:ascii="Calibri" w:hAnsi="Calibri"/>
        </w:rPr>
        <w:t xml:space="preserve"> participants or data from human participants will involve.</w:t>
      </w:r>
    </w:p>
    <w:p w14:paraId="7ABE85BA" w14:textId="77777777" w:rsidR="00855ED1" w:rsidRDefault="00855ED1" w:rsidP="00855ED1">
      <w:pPr>
        <w:jc w:val="both"/>
        <w:rPr>
          <w:rFonts w:ascii="Calibri" w:hAnsi="Calibri"/>
        </w:rPr>
      </w:pPr>
    </w:p>
    <w:p w14:paraId="7A1D174B" w14:textId="77777777" w:rsidR="00855ED1" w:rsidRDefault="00855ED1" w:rsidP="00855ED1">
      <w:pPr>
        <w:rPr>
          <w:rFonts w:ascii="Calibri" w:hAnsi="Calibri"/>
          <w:b/>
        </w:rPr>
      </w:pPr>
      <w:r w:rsidRPr="00206EAD">
        <w:rPr>
          <w:rFonts w:ascii="Calibri" w:hAnsi="Calibri"/>
          <w:b/>
        </w:rPr>
        <w:t>No research with participants may begin before ethics approval has been granted by the supervisor.</w:t>
      </w:r>
    </w:p>
    <w:p w14:paraId="491399A6" w14:textId="77777777" w:rsidR="00855ED1" w:rsidRPr="00206EAD" w:rsidRDefault="00855ED1" w:rsidP="00855ED1">
      <w:pPr>
        <w:rPr>
          <w:rFonts w:ascii="Calibri" w:hAnsi="Calibri"/>
          <w:b/>
        </w:rPr>
      </w:pPr>
    </w:p>
    <w:p w14:paraId="0FFA4375" w14:textId="77777777" w:rsidR="00855ED1" w:rsidRPr="006666C4" w:rsidRDefault="00855ED1" w:rsidP="00855ED1">
      <w:pPr>
        <w:pStyle w:val="Heading1"/>
        <w:numPr>
          <w:ilvl w:val="0"/>
          <w:numId w:val="33"/>
        </w:numPr>
        <w:spacing w:before="480" w:line="240" w:lineRule="auto"/>
        <w:rPr>
          <w:color w:val="auto"/>
        </w:rPr>
      </w:pPr>
      <w:bookmarkStart w:id="144" w:name="_Toc51157668"/>
      <w:bookmarkStart w:id="145" w:name="_Toc51158081"/>
      <w:bookmarkStart w:id="146" w:name="_Toc51158964"/>
      <w:bookmarkStart w:id="147" w:name="_Toc51159328"/>
      <w:bookmarkStart w:id="148" w:name="_Toc51165684"/>
      <w:bookmarkStart w:id="149" w:name="_Toc51166021"/>
      <w:r w:rsidRPr="006666C4">
        <w:rPr>
          <w:color w:val="auto"/>
        </w:rPr>
        <w:t>Your details</w:t>
      </w:r>
      <w:bookmarkEnd w:id="144"/>
      <w:bookmarkEnd w:id="145"/>
      <w:bookmarkEnd w:id="146"/>
      <w:bookmarkEnd w:id="147"/>
      <w:bookmarkEnd w:id="148"/>
      <w:bookmarkEnd w:id="149"/>
    </w:p>
    <w:p w14:paraId="0EFAA44B" w14:textId="77777777" w:rsidR="00855ED1" w:rsidRDefault="00855ED1" w:rsidP="00855ED1">
      <w:pPr>
        <w:rPr>
          <w:rFonts w:ascii="Calibri" w:hAnsi="Calibri"/>
        </w:rPr>
      </w:pPr>
    </w:p>
    <w:tbl>
      <w:tblPr>
        <w:tblW w:w="8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5245"/>
      </w:tblGrid>
      <w:tr w:rsidR="00855ED1" w:rsidRPr="004A35FA" w14:paraId="3526BAC4" w14:textId="77777777" w:rsidTr="008C28F3">
        <w:trPr>
          <w:trHeight w:val="310"/>
        </w:trPr>
        <w:tc>
          <w:tcPr>
            <w:tcW w:w="2850" w:type="dxa"/>
            <w:shd w:val="clear" w:color="auto" w:fill="auto"/>
            <w:noWrap/>
            <w:hideMark/>
          </w:tcPr>
          <w:p w14:paraId="407D7AFB" w14:textId="77777777" w:rsidR="00855ED1" w:rsidRDefault="00855ED1" w:rsidP="008C28F3">
            <w:pPr>
              <w:rPr>
                <w:rFonts w:ascii="Calibri" w:eastAsia="Times New Roman" w:hAnsi="Calibri" w:cs="Calibri"/>
                <w:color w:val="000000"/>
                <w:lang w:eastAsia="en-GB"/>
              </w:rPr>
            </w:pPr>
            <w:r>
              <w:rPr>
                <w:rFonts w:ascii="Calibri" w:eastAsia="Times New Roman" w:hAnsi="Calibri" w:cs="Calibri"/>
                <w:color w:val="000000"/>
                <w:lang w:eastAsia="en-GB"/>
              </w:rPr>
              <w:t>Your name</w:t>
            </w:r>
          </w:p>
          <w:p w14:paraId="28E3CFB1" w14:textId="77777777" w:rsidR="00855ED1" w:rsidRPr="004A35FA" w:rsidRDefault="00855ED1" w:rsidP="008C28F3">
            <w:pPr>
              <w:rPr>
                <w:rFonts w:ascii="Calibri" w:eastAsia="Times New Roman" w:hAnsi="Calibri" w:cs="Calibri"/>
                <w:color w:val="000000"/>
                <w:lang w:eastAsia="en-GB"/>
              </w:rPr>
            </w:pPr>
          </w:p>
        </w:tc>
        <w:tc>
          <w:tcPr>
            <w:tcW w:w="5245" w:type="dxa"/>
            <w:shd w:val="clear" w:color="auto" w:fill="auto"/>
            <w:noWrap/>
            <w:hideMark/>
          </w:tcPr>
          <w:p w14:paraId="46A39157" w14:textId="77777777" w:rsidR="00855ED1" w:rsidRDefault="00855ED1" w:rsidP="008C28F3">
            <w:pPr>
              <w:ind w:left="201"/>
              <w:rPr>
                <w:rFonts w:ascii="Calibri" w:eastAsia="Times New Roman" w:hAnsi="Calibri" w:cs="Calibri"/>
                <w:color w:val="000000"/>
                <w:lang w:eastAsia="en-GB"/>
              </w:rPr>
            </w:pPr>
            <w:r>
              <w:rPr>
                <w:rFonts w:ascii="Calibri" w:eastAsia="Times New Roman" w:hAnsi="Calibri" w:cs="Calibri"/>
                <w:color w:val="000000"/>
                <w:lang w:eastAsia="en-GB"/>
              </w:rPr>
              <w:t>Robert Tombs</w:t>
            </w:r>
            <w:r w:rsidRPr="004A35FA">
              <w:rPr>
                <w:rFonts w:ascii="Calibri" w:eastAsia="Times New Roman" w:hAnsi="Calibri" w:cs="Calibri"/>
                <w:color w:val="000000"/>
                <w:lang w:eastAsia="en-GB"/>
              </w:rPr>
              <w:t> </w:t>
            </w:r>
          </w:p>
          <w:p w14:paraId="0C0BA0DB" w14:textId="77777777" w:rsidR="00855ED1" w:rsidRPr="004A35FA" w:rsidRDefault="00855ED1" w:rsidP="008C28F3">
            <w:pPr>
              <w:ind w:left="201"/>
              <w:rPr>
                <w:rFonts w:ascii="Calibri" w:eastAsia="Times New Roman" w:hAnsi="Calibri" w:cs="Calibri"/>
                <w:color w:val="000000"/>
                <w:lang w:eastAsia="en-GB"/>
              </w:rPr>
            </w:pPr>
          </w:p>
        </w:tc>
      </w:tr>
      <w:tr w:rsidR="00855ED1" w:rsidRPr="004A35FA" w14:paraId="111BA30F" w14:textId="77777777" w:rsidTr="008C28F3">
        <w:trPr>
          <w:trHeight w:val="310"/>
        </w:trPr>
        <w:tc>
          <w:tcPr>
            <w:tcW w:w="2850" w:type="dxa"/>
            <w:shd w:val="clear" w:color="auto" w:fill="auto"/>
            <w:noWrap/>
          </w:tcPr>
          <w:p w14:paraId="29D7B670" w14:textId="77777777" w:rsidR="00855ED1" w:rsidRDefault="00855ED1" w:rsidP="008C28F3">
            <w:pPr>
              <w:rPr>
                <w:rFonts w:ascii="Calibri" w:eastAsia="Times New Roman" w:hAnsi="Calibri" w:cs="Calibri"/>
                <w:color w:val="000000"/>
                <w:lang w:eastAsia="en-GB"/>
              </w:rPr>
            </w:pPr>
            <w:r>
              <w:rPr>
                <w:rFonts w:ascii="Calibri" w:eastAsia="Times New Roman" w:hAnsi="Calibri" w:cs="Calibri"/>
                <w:color w:val="000000"/>
                <w:lang w:eastAsia="en-GB"/>
              </w:rPr>
              <w:t>Your student number</w:t>
            </w:r>
          </w:p>
        </w:tc>
        <w:tc>
          <w:tcPr>
            <w:tcW w:w="5245" w:type="dxa"/>
            <w:shd w:val="clear" w:color="auto" w:fill="auto"/>
            <w:noWrap/>
          </w:tcPr>
          <w:p w14:paraId="537EBA3B" w14:textId="77777777" w:rsidR="00855ED1" w:rsidRDefault="00855ED1" w:rsidP="008C28F3">
            <w:pPr>
              <w:spacing w:line="216" w:lineRule="auto"/>
              <w:ind w:left="201"/>
              <w:rPr>
                <w:rFonts w:ascii="Verdana" w:hAnsi="Verdana" w:cs="Arial"/>
                <w:bCs/>
                <w:sz w:val="20"/>
                <w:szCs w:val="20"/>
              </w:rPr>
            </w:pPr>
            <w:r w:rsidRPr="009A7682">
              <w:rPr>
                <w:rFonts w:ascii="Verdana" w:hAnsi="Verdana" w:cs="Arial"/>
                <w:bCs/>
                <w:sz w:val="20"/>
                <w:szCs w:val="20"/>
              </w:rPr>
              <w:t>13156308</w:t>
            </w:r>
          </w:p>
          <w:p w14:paraId="3FBB5794" w14:textId="77777777" w:rsidR="00855ED1" w:rsidRPr="009A7682" w:rsidRDefault="00855ED1" w:rsidP="008C28F3">
            <w:pPr>
              <w:spacing w:line="216" w:lineRule="auto"/>
              <w:ind w:left="201"/>
              <w:rPr>
                <w:bCs/>
                <w:color w:val="000000" w:themeColor="text1"/>
                <w:kern w:val="24"/>
                <w:sz w:val="28"/>
                <w:szCs w:val="28"/>
              </w:rPr>
            </w:pPr>
          </w:p>
        </w:tc>
      </w:tr>
      <w:tr w:rsidR="00855ED1" w:rsidRPr="004A35FA" w14:paraId="06F85854" w14:textId="77777777" w:rsidTr="008C28F3">
        <w:trPr>
          <w:trHeight w:val="310"/>
        </w:trPr>
        <w:tc>
          <w:tcPr>
            <w:tcW w:w="2850" w:type="dxa"/>
            <w:shd w:val="clear" w:color="auto" w:fill="auto"/>
            <w:noWrap/>
            <w:hideMark/>
          </w:tcPr>
          <w:p w14:paraId="6C4B2534" w14:textId="77777777" w:rsidR="00855ED1" w:rsidRDefault="00855ED1" w:rsidP="008C28F3">
            <w:pPr>
              <w:rPr>
                <w:rFonts w:ascii="Calibri" w:eastAsia="Times New Roman" w:hAnsi="Calibri" w:cs="Calibri"/>
                <w:color w:val="000000"/>
                <w:lang w:eastAsia="en-GB"/>
              </w:rPr>
            </w:pPr>
            <w:r>
              <w:rPr>
                <w:rFonts w:ascii="Calibri" w:eastAsia="Times New Roman" w:hAnsi="Calibri" w:cs="Calibri"/>
                <w:color w:val="000000"/>
                <w:lang w:eastAsia="en-GB"/>
              </w:rPr>
              <w:t>Contact email</w:t>
            </w:r>
          </w:p>
          <w:p w14:paraId="19DF22EB" w14:textId="77777777" w:rsidR="00855ED1" w:rsidRPr="004A35FA" w:rsidRDefault="00855ED1" w:rsidP="008C28F3">
            <w:pPr>
              <w:rPr>
                <w:rFonts w:ascii="Calibri" w:eastAsia="Times New Roman" w:hAnsi="Calibri" w:cs="Calibri"/>
                <w:color w:val="000000"/>
                <w:lang w:eastAsia="en-GB"/>
              </w:rPr>
            </w:pPr>
          </w:p>
        </w:tc>
        <w:tc>
          <w:tcPr>
            <w:tcW w:w="5245" w:type="dxa"/>
            <w:shd w:val="clear" w:color="auto" w:fill="auto"/>
            <w:noWrap/>
            <w:hideMark/>
          </w:tcPr>
          <w:p w14:paraId="204B61EC" w14:textId="77777777" w:rsidR="00855ED1" w:rsidRPr="004A35FA" w:rsidRDefault="00855ED1" w:rsidP="008C28F3">
            <w:pPr>
              <w:ind w:left="201"/>
              <w:rPr>
                <w:rFonts w:ascii="Calibri" w:eastAsia="Times New Roman" w:hAnsi="Calibri" w:cs="Calibri"/>
                <w:color w:val="000000"/>
                <w:lang w:eastAsia="en-GB"/>
              </w:rPr>
            </w:pPr>
            <w:hyperlink r:id="rId16" w:history="1">
              <w:r w:rsidRPr="005E6295">
                <w:rPr>
                  <w:rStyle w:val="Hyperlink"/>
                  <w:rFonts w:ascii="Helvetica" w:hAnsi="Helvetica" w:cs="Helvetica"/>
                  <w:sz w:val="20"/>
                  <w:szCs w:val="20"/>
                  <w:bdr w:val="none" w:sz="0" w:space="0" w:color="auto" w:frame="1"/>
                  <w:shd w:val="clear" w:color="auto" w:fill="FFFFFF"/>
                </w:rPr>
                <w:t>rtombs01@mail.bbk.ac.uk</w:t>
              </w:r>
            </w:hyperlink>
          </w:p>
        </w:tc>
      </w:tr>
      <w:tr w:rsidR="00855ED1" w:rsidRPr="004A35FA" w14:paraId="39753489" w14:textId="77777777" w:rsidTr="008C28F3">
        <w:trPr>
          <w:trHeight w:val="310"/>
        </w:trPr>
        <w:tc>
          <w:tcPr>
            <w:tcW w:w="2850" w:type="dxa"/>
            <w:shd w:val="clear" w:color="auto" w:fill="auto"/>
            <w:noWrap/>
            <w:hideMark/>
          </w:tcPr>
          <w:p w14:paraId="00614DD6" w14:textId="77777777" w:rsidR="00855ED1" w:rsidRDefault="00855ED1" w:rsidP="008C28F3">
            <w:pPr>
              <w:rPr>
                <w:rFonts w:ascii="Calibri" w:eastAsia="Times New Roman" w:hAnsi="Calibri" w:cs="Calibri"/>
                <w:color w:val="000000"/>
                <w:lang w:eastAsia="en-GB"/>
              </w:rPr>
            </w:pPr>
            <w:r>
              <w:rPr>
                <w:rFonts w:ascii="Calibri" w:eastAsia="Times New Roman" w:hAnsi="Calibri" w:cs="Calibri"/>
                <w:color w:val="000000"/>
                <w:lang w:eastAsia="en-GB"/>
              </w:rPr>
              <w:t>Programme of study</w:t>
            </w:r>
          </w:p>
          <w:p w14:paraId="2FF3AA83" w14:textId="77777777" w:rsidR="00855ED1" w:rsidRPr="004A35FA" w:rsidRDefault="00855ED1" w:rsidP="008C28F3">
            <w:pPr>
              <w:rPr>
                <w:rFonts w:ascii="Calibri" w:eastAsia="Times New Roman" w:hAnsi="Calibri" w:cs="Calibri"/>
                <w:color w:val="000000"/>
                <w:lang w:eastAsia="en-GB"/>
              </w:rPr>
            </w:pPr>
          </w:p>
        </w:tc>
        <w:tc>
          <w:tcPr>
            <w:tcW w:w="5245" w:type="dxa"/>
            <w:shd w:val="clear" w:color="auto" w:fill="auto"/>
            <w:noWrap/>
            <w:hideMark/>
          </w:tcPr>
          <w:p w14:paraId="31E13E08" w14:textId="77777777" w:rsidR="00855ED1" w:rsidRDefault="00855ED1" w:rsidP="008C28F3">
            <w:pPr>
              <w:ind w:left="201"/>
              <w:rPr>
                <w:rFonts w:ascii="Calibri" w:eastAsia="Times New Roman" w:hAnsi="Calibri" w:cs="Calibri"/>
                <w:color w:val="000000"/>
                <w:lang w:eastAsia="en-GB"/>
              </w:rPr>
            </w:pPr>
            <w:r>
              <w:rPr>
                <w:rFonts w:ascii="Calibri" w:eastAsia="Times New Roman" w:hAnsi="Calibri" w:cs="Calibri"/>
                <w:color w:val="000000"/>
                <w:lang w:eastAsia="en-GB"/>
              </w:rPr>
              <w:t>Business Innovation and International IT Management</w:t>
            </w:r>
          </w:p>
          <w:p w14:paraId="291583FC" w14:textId="77777777" w:rsidR="00855ED1" w:rsidRPr="004A35FA" w:rsidRDefault="00855ED1" w:rsidP="008C28F3">
            <w:pPr>
              <w:ind w:left="201"/>
              <w:rPr>
                <w:rFonts w:ascii="Calibri" w:eastAsia="Times New Roman" w:hAnsi="Calibri" w:cs="Calibri"/>
                <w:color w:val="000000"/>
                <w:lang w:eastAsia="en-GB"/>
              </w:rPr>
            </w:pPr>
          </w:p>
        </w:tc>
      </w:tr>
      <w:tr w:rsidR="00855ED1" w:rsidRPr="004A35FA" w14:paraId="706CAE78" w14:textId="77777777" w:rsidTr="008C28F3">
        <w:trPr>
          <w:trHeight w:val="310"/>
        </w:trPr>
        <w:tc>
          <w:tcPr>
            <w:tcW w:w="2850" w:type="dxa"/>
            <w:shd w:val="clear" w:color="auto" w:fill="auto"/>
            <w:noWrap/>
            <w:hideMark/>
          </w:tcPr>
          <w:p w14:paraId="606D4B60" w14:textId="77777777" w:rsidR="00855ED1" w:rsidRDefault="00855ED1" w:rsidP="008C28F3">
            <w:pPr>
              <w:rPr>
                <w:rFonts w:ascii="Calibri" w:eastAsia="Times New Roman" w:hAnsi="Calibri" w:cs="Calibri"/>
                <w:color w:val="000000"/>
                <w:lang w:eastAsia="en-GB"/>
              </w:rPr>
            </w:pPr>
            <w:r w:rsidRPr="004A35FA">
              <w:rPr>
                <w:rFonts w:ascii="Calibri" w:eastAsia="Times New Roman" w:hAnsi="Calibri" w:cs="Calibri"/>
                <w:color w:val="000000"/>
                <w:lang w:eastAsia="en-GB"/>
              </w:rPr>
              <w:t>Name of superv</w:t>
            </w:r>
            <w:r w:rsidRPr="00D06667">
              <w:rPr>
                <w:rFonts w:ascii="Calibri" w:eastAsia="Times New Roman" w:hAnsi="Calibri" w:cs="Calibri"/>
                <w:color w:val="000000"/>
                <w:lang w:eastAsia="en-GB"/>
              </w:rPr>
              <w:t xml:space="preserve">isor </w:t>
            </w:r>
          </w:p>
          <w:p w14:paraId="5BF19962" w14:textId="77777777" w:rsidR="00855ED1" w:rsidRPr="004A35FA" w:rsidRDefault="00855ED1" w:rsidP="008C28F3">
            <w:pPr>
              <w:rPr>
                <w:rFonts w:ascii="Calibri" w:eastAsia="Times New Roman" w:hAnsi="Calibri" w:cs="Calibri"/>
                <w:color w:val="000000"/>
                <w:lang w:eastAsia="en-GB"/>
              </w:rPr>
            </w:pPr>
          </w:p>
        </w:tc>
        <w:tc>
          <w:tcPr>
            <w:tcW w:w="5245" w:type="dxa"/>
            <w:shd w:val="clear" w:color="auto" w:fill="auto"/>
            <w:noWrap/>
            <w:hideMark/>
          </w:tcPr>
          <w:p w14:paraId="5E9639F0" w14:textId="77777777" w:rsidR="00855ED1" w:rsidRDefault="00855ED1" w:rsidP="008C28F3">
            <w:pPr>
              <w:ind w:left="201"/>
            </w:pPr>
            <w:bookmarkStart w:id="150" w:name="_Hlk37171601"/>
            <w:r w:rsidRPr="009A7682">
              <w:t>Dr Marion Frenz</w:t>
            </w:r>
            <w:bookmarkEnd w:id="150"/>
          </w:p>
          <w:p w14:paraId="44399743" w14:textId="77777777" w:rsidR="00855ED1" w:rsidRPr="009A7682" w:rsidRDefault="00855ED1" w:rsidP="008C28F3">
            <w:pPr>
              <w:ind w:left="201"/>
            </w:pPr>
          </w:p>
        </w:tc>
      </w:tr>
      <w:tr w:rsidR="00855ED1" w:rsidRPr="004A35FA" w14:paraId="1EF2B3DC" w14:textId="77777777" w:rsidTr="008C28F3">
        <w:trPr>
          <w:trHeight w:val="310"/>
        </w:trPr>
        <w:tc>
          <w:tcPr>
            <w:tcW w:w="2850" w:type="dxa"/>
            <w:tcBorders>
              <w:bottom w:val="single" w:sz="4" w:space="0" w:color="auto"/>
            </w:tcBorders>
            <w:shd w:val="clear" w:color="auto" w:fill="auto"/>
            <w:noWrap/>
          </w:tcPr>
          <w:p w14:paraId="146E163A" w14:textId="77777777" w:rsidR="00855ED1" w:rsidRPr="004A35FA" w:rsidRDefault="00855ED1" w:rsidP="008C28F3">
            <w:pPr>
              <w:rPr>
                <w:rFonts w:ascii="Calibri" w:eastAsia="Times New Roman" w:hAnsi="Calibri" w:cs="Calibri"/>
                <w:color w:val="000000"/>
                <w:lang w:eastAsia="en-GB"/>
              </w:rPr>
            </w:pPr>
            <w:r>
              <w:rPr>
                <w:rFonts w:ascii="Calibri" w:eastAsia="Times New Roman" w:hAnsi="Calibri" w:cs="Calibri"/>
                <w:color w:val="000000"/>
                <w:lang w:eastAsia="en-GB"/>
              </w:rPr>
              <w:t xml:space="preserve">Supervisor’s email </w:t>
            </w:r>
          </w:p>
        </w:tc>
        <w:bookmarkStart w:id="151" w:name="_Hlk37175661"/>
        <w:tc>
          <w:tcPr>
            <w:tcW w:w="5245" w:type="dxa"/>
            <w:tcBorders>
              <w:bottom w:val="single" w:sz="4" w:space="0" w:color="auto"/>
            </w:tcBorders>
            <w:shd w:val="clear" w:color="auto" w:fill="auto"/>
            <w:noWrap/>
          </w:tcPr>
          <w:p w14:paraId="5E576072" w14:textId="77777777" w:rsidR="00855ED1" w:rsidRDefault="00855ED1" w:rsidP="008C28F3">
            <w:pPr>
              <w:ind w:left="201"/>
              <w:rPr>
                <w:rStyle w:val="Hyperlink"/>
                <w:rFonts w:ascii="Calibri" w:eastAsia="Times New Roman" w:hAnsi="Calibri" w:cs="Calibri"/>
                <w:lang w:eastAsia="en-GB"/>
              </w:rPr>
            </w:pPr>
            <w:r>
              <w:rPr>
                <w:rStyle w:val="Hyperlink"/>
                <w:rFonts w:ascii="Calibri" w:eastAsia="Times New Roman" w:hAnsi="Calibri" w:cs="Calibri"/>
                <w:lang w:eastAsia="en-GB"/>
              </w:rPr>
              <w:fldChar w:fldCharType="begin"/>
            </w:r>
            <w:r>
              <w:rPr>
                <w:rStyle w:val="Hyperlink"/>
                <w:rFonts w:ascii="Calibri" w:eastAsia="Times New Roman" w:hAnsi="Calibri" w:cs="Calibri"/>
                <w:lang w:eastAsia="en-GB"/>
              </w:rPr>
              <w:instrText xml:space="preserve"> HYPERLINK "mailto:</w:instrText>
            </w:r>
            <w:r w:rsidRPr="005E6295">
              <w:rPr>
                <w:rStyle w:val="Hyperlink"/>
                <w:rFonts w:ascii="Calibri" w:eastAsia="Times New Roman" w:hAnsi="Calibri" w:cs="Calibri"/>
                <w:lang w:eastAsia="en-GB"/>
              </w:rPr>
              <w:instrText>m.frenz@bbk.ac.uk</w:instrText>
            </w:r>
            <w:r>
              <w:rPr>
                <w:rStyle w:val="Hyperlink"/>
                <w:rFonts w:ascii="Calibri" w:eastAsia="Times New Roman" w:hAnsi="Calibri" w:cs="Calibri"/>
                <w:lang w:eastAsia="en-GB"/>
              </w:rPr>
              <w:instrText xml:space="preserve">" </w:instrText>
            </w:r>
            <w:r>
              <w:rPr>
                <w:rStyle w:val="Hyperlink"/>
                <w:rFonts w:ascii="Calibri" w:eastAsia="Times New Roman" w:hAnsi="Calibri" w:cs="Calibri"/>
                <w:lang w:eastAsia="en-GB"/>
              </w:rPr>
              <w:fldChar w:fldCharType="separate"/>
            </w:r>
            <w:r w:rsidRPr="00E72800">
              <w:rPr>
                <w:rStyle w:val="Hyperlink"/>
                <w:rFonts w:ascii="Calibri" w:eastAsia="Times New Roman" w:hAnsi="Calibri" w:cs="Calibri"/>
                <w:lang w:eastAsia="en-GB"/>
              </w:rPr>
              <w:t>m.frenz@bbk.ac.uk</w:t>
            </w:r>
            <w:bookmarkEnd w:id="151"/>
            <w:r>
              <w:rPr>
                <w:rStyle w:val="Hyperlink"/>
                <w:rFonts w:ascii="Calibri" w:eastAsia="Times New Roman" w:hAnsi="Calibri" w:cs="Calibri"/>
                <w:lang w:eastAsia="en-GB"/>
              </w:rPr>
              <w:fldChar w:fldCharType="end"/>
            </w:r>
          </w:p>
          <w:p w14:paraId="591BEA27" w14:textId="77777777" w:rsidR="00855ED1" w:rsidRPr="004A35FA" w:rsidRDefault="00855ED1" w:rsidP="008C28F3">
            <w:pPr>
              <w:ind w:left="201"/>
              <w:rPr>
                <w:rFonts w:ascii="Calibri" w:eastAsia="Times New Roman" w:hAnsi="Calibri" w:cs="Calibri"/>
                <w:color w:val="000000"/>
                <w:lang w:eastAsia="en-GB"/>
              </w:rPr>
            </w:pPr>
          </w:p>
        </w:tc>
      </w:tr>
    </w:tbl>
    <w:p w14:paraId="5FEAC2A8" w14:textId="77777777" w:rsidR="00855ED1" w:rsidRPr="00240221" w:rsidRDefault="00855ED1" w:rsidP="00855ED1"/>
    <w:p w14:paraId="4C3A88AA" w14:textId="77777777" w:rsidR="00855ED1" w:rsidRDefault="00855ED1" w:rsidP="00855ED1"/>
    <w:p w14:paraId="7C99AF3B" w14:textId="77777777" w:rsidR="00855ED1" w:rsidRDefault="00855ED1" w:rsidP="00855ED1"/>
    <w:p w14:paraId="2EE46398" w14:textId="77777777" w:rsidR="00855ED1" w:rsidRPr="00240221" w:rsidRDefault="00855ED1" w:rsidP="00855ED1"/>
    <w:p w14:paraId="0ACD8D1F" w14:textId="77777777" w:rsidR="00855ED1" w:rsidRPr="00240221" w:rsidRDefault="00855ED1" w:rsidP="00855ED1"/>
    <w:p w14:paraId="0AAB9C02" w14:textId="77777777" w:rsidR="00855ED1" w:rsidRPr="00240221" w:rsidRDefault="00855ED1" w:rsidP="00855ED1"/>
    <w:p w14:paraId="748C9F9D" w14:textId="77777777" w:rsidR="00855ED1" w:rsidRPr="00240221" w:rsidRDefault="00855ED1" w:rsidP="00855ED1"/>
    <w:p w14:paraId="51D42E4A" w14:textId="77777777" w:rsidR="00855ED1" w:rsidRPr="00240221" w:rsidRDefault="00855ED1" w:rsidP="00855ED1"/>
    <w:p w14:paraId="5400A838" w14:textId="77777777" w:rsidR="00855ED1" w:rsidRPr="00240221" w:rsidRDefault="00855ED1" w:rsidP="00855ED1"/>
    <w:p w14:paraId="63F54EF0" w14:textId="77777777" w:rsidR="00855ED1" w:rsidRPr="006666C4" w:rsidRDefault="00855ED1" w:rsidP="00855ED1">
      <w:pPr>
        <w:pStyle w:val="Heading1"/>
        <w:numPr>
          <w:ilvl w:val="0"/>
          <w:numId w:val="33"/>
        </w:numPr>
        <w:spacing w:before="480" w:line="240" w:lineRule="auto"/>
        <w:rPr>
          <w:rFonts w:ascii="Calibri" w:hAnsi="Calibri"/>
          <w:color w:val="auto"/>
        </w:rPr>
      </w:pPr>
      <w:bookmarkStart w:id="152" w:name="_Toc51157669"/>
      <w:bookmarkStart w:id="153" w:name="_Toc51158082"/>
      <w:bookmarkStart w:id="154" w:name="_Toc51158965"/>
      <w:bookmarkStart w:id="155" w:name="_Toc51159329"/>
      <w:bookmarkStart w:id="156" w:name="_Toc51165685"/>
      <w:bookmarkStart w:id="157" w:name="_Toc51166022"/>
      <w:r w:rsidRPr="006666C4">
        <w:rPr>
          <w:rFonts w:ascii="Calibri" w:hAnsi="Calibri"/>
          <w:color w:val="auto"/>
        </w:rPr>
        <w:t>Your project</w:t>
      </w:r>
      <w:bookmarkEnd w:id="152"/>
      <w:bookmarkEnd w:id="153"/>
      <w:bookmarkEnd w:id="154"/>
      <w:bookmarkEnd w:id="155"/>
      <w:bookmarkEnd w:id="156"/>
      <w:bookmarkEnd w:id="157"/>
    </w:p>
    <w:p w14:paraId="54E24945" w14:textId="77777777" w:rsidR="00855ED1" w:rsidRPr="00E955B5" w:rsidRDefault="00855ED1" w:rsidP="00855ED1">
      <w:pPr>
        <w:rPr>
          <w:rFonts w:ascii="Calibri" w:hAnsi="Calibri"/>
        </w:rPr>
      </w:pPr>
    </w:p>
    <w:tbl>
      <w:tblPr>
        <w:tblStyle w:val="TableGrid"/>
        <w:tblW w:w="0" w:type="auto"/>
        <w:tblLook w:val="04A0" w:firstRow="1" w:lastRow="0" w:firstColumn="1" w:lastColumn="0" w:noHBand="0" w:noVBand="1"/>
      </w:tblPr>
      <w:tblGrid>
        <w:gridCol w:w="8516"/>
      </w:tblGrid>
      <w:tr w:rsidR="00855ED1" w14:paraId="13B2AABB" w14:textId="77777777" w:rsidTr="008C28F3">
        <w:tc>
          <w:tcPr>
            <w:tcW w:w="8516" w:type="dxa"/>
          </w:tcPr>
          <w:p w14:paraId="0821AE1E" w14:textId="77777777" w:rsidR="00855ED1" w:rsidRPr="004A35FA" w:rsidRDefault="00855ED1" w:rsidP="008C28F3">
            <w:pPr>
              <w:rPr>
                <w:rFonts w:ascii="Calibri" w:hAnsi="Calibri"/>
              </w:rPr>
            </w:pPr>
            <w:r w:rsidRPr="004A35FA">
              <w:rPr>
                <w:rFonts w:ascii="Calibri" w:hAnsi="Calibri"/>
              </w:rPr>
              <w:t xml:space="preserve">Title of your </w:t>
            </w:r>
            <w:r>
              <w:rPr>
                <w:rFonts w:ascii="Calibri" w:hAnsi="Calibri"/>
              </w:rPr>
              <w:t>project:</w:t>
            </w:r>
          </w:p>
          <w:p w14:paraId="0F216468" w14:textId="77777777" w:rsidR="00855ED1" w:rsidRDefault="00855ED1" w:rsidP="008C28F3">
            <w:pPr>
              <w:rPr>
                <w:rFonts w:ascii="Calibri" w:hAnsi="Calibri"/>
              </w:rPr>
            </w:pPr>
          </w:p>
          <w:p w14:paraId="0F15A368" w14:textId="77777777" w:rsidR="00855ED1" w:rsidRPr="004A38CA" w:rsidRDefault="00855ED1" w:rsidP="008C28F3">
            <w:pPr>
              <w:spacing w:line="216" w:lineRule="auto"/>
              <w:ind w:left="360"/>
              <w:rPr>
                <w:b/>
                <w:bCs/>
              </w:rPr>
            </w:pPr>
            <w:r w:rsidRPr="004A38CA">
              <w:rPr>
                <w:b/>
                <w:bCs/>
                <w:color w:val="000000" w:themeColor="text1"/>
                <w:kern w:val="24"/>
              </w:rPr>
              <w:t xml:space="preserve">Technical Unemployment, can it be different this time? </w:t>
            </w:r>
            <w:r w:rsidRPr="004A38CA">
              <w:rPr>
                <w:rFonts w:cstheme="minorHAnsi"/>
                <w:b/>
                <w:bCs/>
              </w:rPr>
              <w:t>- The perception of employees on the changes to their jobs caused by technology.</w:t>
            </w:r>
            <w:r w:rsidRPr="004A38CA">
              <w:rPr>
                <w:b/>
                <w:bCs/>
                <w:color w:val="000000" w:themeColor="text1"/>
                <w:kern w:val="24"/>
              </w:rPr>
              <w:t xml:space="preserve">  </w:t>
            </w:r>
          </w:p>
          <w:p w14:paraId="4C2A740B" w14:textId="77777777" w:rsidR="00855ED1" w:rsidRDefault="00855ED1" w:rsidP="008C28F3">
            <w:pPr>
              <w:rPr>
                <w:rFonts w:ascii="Calibri" w:hAnsi="Calibri"/>
              </w:rPr>
            </w:pPr>
            <w:r>
              <w:rPr>
                <w:rFonts w:ascii="Calibri" w:hAnsi="Calibri"/>
              </w:rPr>
              <w:t xml:space="preserve">  </w:t>
            </w:r>
          </w:p>
        </w:tc>
      </w:tr>
      <w:tr w:rsidR="00855ED1" w14:paraId="0042D585" w14:textId="77777777" w:rsidTr="008C28F3">
        <w:tc>
          <w:tcPr>
            <w:tcW w:w="8516" w:type="dxa"/>
          </w:tcPr>
          <w:p w14:paraId="484C8E84" w14:textId="77777777" w:rsidR="00855ED1" w:rsidRDefault="00855ED1" w:rsidP="008C28F3">
            <w:pPr>
              <w:rPr>
                <w:rFonts w:ascii="Calibri" w:hAnsi="Calibri"/>
              </w:rPr>
            </w:pPr>
            <w:r>
              <w:rPr>
                <w:rFonts w:ascii="Calibri" w:hAnsi="Calibri"/>
              </w:rPr>
              <w:t>What is your m</w:t>
            </w:r>
            <w:r w:rsidRPr="004A35FA">
              <w:rPr>
                <w:rFonts w:ascii="Calibri" w:hAnsi="Calibri"/>
              </w:rPr>
              <w:t>ain research question</w:t>
            </w:r>
            <w:r>
              <w:rPr>
                <w:rFonts w:ascii="Calibri" w:hAnsi="Calibri"/>
              </w:rPr>
              <w:t>?</w:t>
            </w:r>
          </w:p>
          <w:p w14:paraId="3C043BD7" w14:textId="77777777" w:rsidR="00855ED1" w:rsidRDefault="00855ED1" w:rsidP="008C28F3">
            <w:pPr>
              <w:rPr>
                <w:rFonts w:ascii="Calibri" w:hAnsi="Calibri"/>
              </w:rPr>
            </w:pPr>
          </w:p>
          <w:p w14:paraId="09787170" w14:textId="77777777" w:rsidR="00855ED1" w:rsidRDefault="00855ED1" w:rsidP="008C28F3">
            <w:pPr>
              <w:ind w:left="318"/>
              <w:rPr>
                <w:rFonts w:ascii="Calibri" w:hAnsi="Calibri"/>
                <w:b/>
                <w:bCs/>
              </w:rPr>
            </w:pPr>
            <w:r>
              <w:rPr>
                <w:rFonts w:ascii="Calibri" w:hAnsi="Calibri"/>
                <w:b/>
                <w:bCs/>
              </w:rPr>
              <w:t>Do employees have the perception that the continued increase of technologies used within the workplace leads to technical unemployment?</w:t>
            </w:r>
          </w:p>
          <w:p w14:paraId="6CA4905B" w14:textId="77777777" w:rsidR="00855ED1" w:rsidRDefault="00855ED1" w:rsidP="008C28F3">
            <w:pPr>
              <w:rPr>
                <w:rFonts w:ascii="Calibri" w:hAnsi="Calibri"/>
              </w:rPr>
            </w:pPr>
          </w:p>
        </w:tc>
      </w:tr>
      <w:tr w:rsidR="00855ED1" w14:paraId="5A0F677B" w14:textId="77777777" w:rsidTr="008C28F3">
        <w:tc>
          <w:tcPr>
            <w:tcW w:w="8516" w:type="dxa"/>
          </w:tcPr>
          <w:p w14:paraId="1F05F682" w14:textId="77777777" w:rsidR="00855ED1" w:rsidRDefault="00855ED1" w:rsidP="008C28F3">
            <w:pPr>
              <w:rPr>
                <w:rFonts w:ascii="Calibri" w:hAnsi="Calibri"/>
              </w:rPr>
            </w:pPr>
            <w:r>
              <w:rPr>
                <w:rFonts w:ascii="Calibri" w:hAnsi="Calibri"/>
              </w:rPr>
              <w:t xml:space="preserve">Does your project involve </w:t>
            </w:r>
            <w:r w:rsidRPr="001E2989">
              <w:rPr>
                <w:rFonts w:ascii="Calibri" w:hAnsi="Calibri"/>
              </w:rPr>
              <w:t xml:space="preserve">interaction with human </w:t>
            </w:r>
            <w:r>
              <w:rPr>
                <w:rFonts w:ascii="Calibri" w:hAnsi="Calibri"/>
              </w:rPr>
              <w:t xml:space="preserve">participants? </w:t>
            </w:r>
          </w:p>
          <w:p w14:paraId="42CE8CA1" w14:textId="77777777" w:rsidR="00855ED1" w:rsidRDefault="00855ED1" w:rsidP="008C28F3">
            <w:pPr>
              <w:rPr>
                <w:rFonts w:ascii="Calibri" w:hAnsi="Calibri"/>
                <w:b/>
              </w:rPr>
            </w:pPr>
            <w:r w:rsidRPr="001E2989">
              <w:rPr>
                <w:rFonts w:ascii="Calibri" w:hAnsi="Calibri"/>
                <w:b/>
              </w:rPr>
              <w:t xml:space="preserve"> </w:t>
            </w:r>
            <w:r>
              <w:rPr>
                <w:rFonts w:ascii="Calibri" w:hAnsi="Calibri"/>
                <w:b/>
              </w:rPr>
              <w:t xml:space="preserve">                                                                                                                                 </w:t>
            </w:r>
            <w:r w:rsidRPr="001E2989">
              <w:rPr>
                <w:rFonts w:ascii="Calibri" w:hAnsi="Calibri"/>
                <w:b/>
              </w:rPr>
              <w:t>Yes</w:t>
            </w:r>
          </w:p>
          <w:p w14:paraId="08F5D595" w14:textId="77777777" w:rsidR="00855ED1" w:rsidRPr="001E2989" w:rsidRDefault="00855ED1" w:rsidP="008C28F3">
            <w:pPr>
              <w:rPr>
                <w:rFonts w:ascii="Calibri" w:hAnsi="Calibri"/>
                <w:b/>
              </w:rPr>
            </w:pPr>
          </w:p>
        </w:tc>
      </w:tr>
      <w:tr w:rsidR="00855ED1" w14:paraId="3EB93EFF" w14:textId="77777777" w:rsidTr="008C28F3">
        <w:tc>
          <w:tcPr>
            <w:tcW w:w="8516" w:type="dxa"/>
          </w:tcPr>
          <w:p w14:paraId="1C01B5EC" w14:textId="77777777" w:rsidR="00855ED1" w:rsidRDefault="00855ED1" w:rsidP="008C28F3">
            <w:pPr>
              <w:ind w:left="426"/>
              <w:rPr>
                <w:rFonts w:ascii="Calibri" w:hAnsi="Calibri"/>
              </w:rPr>
            </w:pPr>
            <w:r>
              <w:rPr>
                <w:rFonts w:ascii="Calibri" w:hAnsi="Calibri"/>
              </w:rPr>
              <w:t xml:space="preserve">If, </w:t>
            </w:r>
            <w:r w:rsidRPr="0089483E">
              <w:rPr>
                <w:rFonts w:ascii="Calibri" w:hAnsi="Calibri"/>
                <w:i/>
              </w:rPr>
              <w:t>yes</w:t>
            </w:r>
            <w:r>
              <w:rPr>
                <w:rFonts w:ascii="Calibri" w:hAnsi="Calibri"/>
              </w:rPr>
              <w:t>, h</w:t>
            </w:r>
            <w:r w:rsidRPr="00ED36D5">
              <w:rPr>
                <w:rFonts w:ascii="Calibri" w:hAnsi="Calibri"/>
              </w:rPr>
              <w:t>ow will you collect your data (e.g. questionnaires, interviews, group discussion, experiments, observations)?</w:t>
            </w:r>
          </w:p>
          <w:p w14:paraId="08ACE938" w14:textId="77777777" w:rsidR="00855ED1" w:rsidRDefault="00855ED1" w:rsidP="008C28F3">
            <w:pPr>
              <w:ind w:left="426"/>
              <w:rPr>
                <w:rFonts w:ascii="Calibri" w:hAnsi="Calibri"/>
              </w:rPr>
            </w:pPr>
            <w:r>
              <w:rPr>
                <w:rFonts w:ascii="Calibri" w:hAnsi="Calibri"/>
              </w:rPr>
              <w:t xml:space="preserve">                                                                                                    </w:t>
            </w:r>
          </w:p>
          <w:p w14:paraId="6C7BAB95" w14:textId="77777777" w:rsidR="00855ED1" w:rsidRDefault="00855ED1" w:rsidP="008C28F3">
            <w:pPr>
              <w:ind w:left="426"/>
              <w:rPr>
                <w:rFonts w:ascii="Calibri" w:hAnsi="Calibri"/>
                <w:b/>
                <w:bCs/>
              </w:rPr>
            </w:pPr>
            <w:r w:rsidRPr="009A7682">
              <w:rPr>
                <w:rFonts w:ascii="Calibri" w:hAnsi="Calibri"/>
                <w:b/>
                <w:bCs/>
              </w:rPr>
              <w:t>Questio</w:t>
            </w:r>
            <w:r>
              <w:rPr>
                <w:rFonts w:ascii="Calibri" w:hAnsi="Calibri"/>
                <w:b/>
                <w:bCs/>
              </w:rPr>
              <w:t>n</w:t>
            </w:r>
            <w:r w:rsidRPr="009A7682">
              <w:rPr>
                <w:rFonts w:ascii="Calibri" w:hAnsi="Calibri"/>
                <w:b/>
                <w:bCs/>
              </w:rPr>
              <w:t>naires</w:t>
            </w:r>
            <w:r>
              <w:rPr>
                <w:rFonts w:ascii="Calibri" w:hAnsi="Calibri"/>
                <w:b/>
                <w:bCs/>
              </w:rPr>
              <w:t xml:space="preserve">, a possible small pilot, with a wider questionnaire. </w:t>
            </w:r>
          </w:p>
          <w:p w14:paraId="5F7273B4" w14:textId="77777777" w:rsidR="00855ED1" w:rsidRDefault="00855ED1" w:rsidP="008C28F3">
            <w:pPr>
              <w:ind w:left="426"/>
              <w:rPr>
                <w:rFonts w:ascii="Calibri" w:hAnsi="Calibri"/>
                <w:b/>
                <w:bCs/>
              </w:rPr>
            </w:pPr>
          </w:p>
          <w:p w14:paraId="44CDB4E7" w14:textId="77777777" w:rsidR="00855ED1" w:rsidRDefault="00855ED1" w:rsidP="008C28F3">
            <w:pPr>
              <w:ind w:left="426"/>
              <w:rPr>
                <w:rFonts w:ascii="Calibri" w:hAnsi="Calibri"/>
                <w:b/>
                <w:bCs/>
              </w:rPr>
            </w:pPr>
            <w:r>
              <w:rPr>
                <w:rFonts w:ascii="Calibri" w:hAnsi="Calibri"/>
                <w:b/>
                <w:bCs/>
              </w:rPr>
              <w:t>The small pilot survey will be used to make sure the questions are not open to interpretation, and this information will be gathered by receiving feedback from the pilot survey.</w:t>
            </w:r>
          </w:p>
          <w:p w14:paraId="22A1ED11" w14:textId="77777777" w:rsidR="00855ED1" w:rsidRDefault="00855ED1" w:rsidP="008C28F3">
            <w:pPr>
              <w:ind w:left="426"/>
              <w:rPr>
                <w:rFonts w:ascii="Calibri" w:hAnsi="Calibri"/>
                <w:b/>
                <w:bCs/>
              </w:rPr>
            </w:pPr>
          </w:p>
          <w:p w14:paraId="39107546" w14:textId="77777777" w:rsidR="00855ED1" w:rsidRDefault="00855ED1" w:rsidP="008C28F3">
            <w:pPr>
              <w:ind w:left="426"/>
              <w:rPr>
                <w:rFonts w:ascii="Calibri" w:hAnsi="Calibri"/>
                <w:b/>
                <w:bCs/>
              </w:rPr>
            </w:pPr>
            <w:r>
              <w:rPr>
                <w:rFonts w:ascii="Calibri" w:hAnsi="Calibri"/>
                <w:b/>
                <w:bCs/>
              </w:rPr>
              <w:t>The Pilot survey will be given to 10 participants</w:t>
            </w:r>
          </w:p>
          <w:p w14:paraId="476FDEF0" w14:textId="77777777" w:rsidR="00855ED1" w:rsidRDefault="00855ED1" w:rsidP="008C28F3">
            <w:pPr>
              <w:ind w:left="426"/>
              <w:rPr>
                <w:rFonts w:ascii="Calibri" w:hAnsi="Calibri"/>
                <w:b/>
                <w:bCs/>
              </w:rPr>
            </w:pPr>
          </w:p>
          <w:p w14:paraId="29C8753B" w14:textId="77777777" w:rsidR="00855ED1" w:rsidRDefault="00855ED1" w:rsidP="008C28F3">
            <w:pPr>
              <w:ind w:left="426"/>
              <w:rPr>
                <w:rFonts w:ascii="Calibri" w:hAnsi="Calibri"/>
                <w:b/>
                <w:bCs/>
              </w:rPr>
            </w:pPr>
            <w:r>
              <w:rPr>
                <w:rFonts w:ascii="Calibri" w:hAnsi="Calibri"/>
                <w:b/>
                <w:bCs/>
              </w:rPr>
              <w:t>The wider or main survey will be used to collect the primary data, using the online survey tools.</w:t>
            </w:r>
          </w:p>
          <w:p w14:paraId="0A461C52" w14:textId="77777777" w:rsidR="00855ED1" w:rsidRDefault="00855ED1" w:rsidP="008C28F3">
            <w:pPr>
              <w:rPr>
                <w:rFonts w:ascii="Calibri" w:hAnsi="Calibri"/>
              </w:rPr>
            </w:pPr>
          </w:p>
        </w:tc>
      </w:tr>
      <w:tr w:rsidR="00855ED1" w14:paraId="01CD543A" w14:textId="77777777" w:rsidTr="008C28F3">
        <w:tc>
          <w:tcPr>
            <w:tcW w:w="8516" w:type="dxa"/>
          </w:tcPr>
          <w:p w14:paraId="63B281DE" w14:textId="77777777" w:rsidR="00855ED1" w:rsidRDefault="00855ED1" w:rsidP="008C28F3">
            <w:pPr>
              <w:ind w:left="426"/>
              <w:rPr>
                <w:rFonts w:ascii="Calibri" w:hAnsi="Calibri"/>
              </w:rPr>
            </w:pPr>
            <w:r>
              <w:rPr>
                <w:rFonts w:ascii="Calibri" w:hAnsi="Calibri"/>
              </w:rPr>
              <w:t xml:space="preserve">If, </w:t>
            </w:r>
            <w:r w:rsidRPr="0089483E">
              <w:rPr>
                <w:rFonts w:ascii="Calibri" w:hAnsi="Calibri"/>
                <w:i/>
              </w:rPr>
              <w:t>no</w:t>
            </w:r>
            <w:r>
              <w:rPr>
                <w:rFonts w:ascii="Calibri" w:hAnsi="Calibri"/>
              </w:rPr>
              <w:t>, does your project involve</w:t>
            </w:r>
            <w:r w:rsidRPr="001E2989">
              <w:rPr>
                <w:rFonts w:ascii="Calibri" w:hAnsi="Calibri"/>
              </w:rPr>
              <w:t xml:space="preserve"> the collection </w:t>
            </w:r>
            <w:r>
              <w:rPr>
                <w:rFonts w:ascii="Calibri" w:hAnsi="Calibri"/>
              </w:rPr>
              <w:t>and</w:t>
            </w:r>
            <w:r w:rsidRPr="001E2989">
              <w:rPr>
                <w:rFonts w:ascii="Calibri" w:hAnsi="Calibri"/>
              </w:rPr>
              <w:t xml:space="preserve"> study of </w:t>
            </w:r>
            <w:r>
              <w:rPr>
                <w:rFonts w:ascii="Calibri" w:hAnsi="Calibri"/>
              </w:rPr>
              <w:t xml:space="preserve">existing </w:t>
            </w:r>
            <w:r w:rsidRPr="001E2989">
              <w:rPr>
                <w:rFonts w:ascii="Calibri" w:hAnsi="Calibri"/>
              </w:rPr>
              <w:t>data derived from human participants</w:t>
            </w:r>
            <w:r>
              <w:rPr>
                <w:rFonts w:ascii="Calibri" w:hAnsi="Calibri"/>
              </w:rPr>
              <w:t>?</w:t>
            </w:r>
          </w:p>
          <w:p w14:paraId="522D1B8E" w14:textId="77777777" w:rsidR="00855ED1" w:rsidRDefault="00855ED1" w:rsidP="008C28F3">
            <w:pPr>
              <w:ind w:left="426"/>
              <w:rPr>
                <w:rFonts w:ascii="Calibri" w:hAnsi="Calibri"/>
                <w:b/>
              </w:rPr>
            </w:pPr>
            <w:r>
              <w:rPr>
                <w:rFonts w:ascii="Calibri" w:hAnsi="Calibri"/>
                <w:b/>
              </w:rPr>
              <w:t xml:space="preserve">                                                                                                                        No</w:t>
            </w:r>
          </w:p>
          <w:p w14:paraId="278704BB" w14:textId="77777777" w:rsidR="00855ED1" w:rsidRPr="001E2989" w:rsidRDefault="00855ED1" w:rsidP="008C28F3">
            <w:pPr>
              <w:ind w:left="426"/>
              <w:rPr>
                <w:rFonts w:ascii="Calibri" w:hAnsi="Calibri"/>
                <w:b/>
              </w:rPr>
            </w:pPr>
          </w:p>
        </w:tc>
      </w:tr>
      <w:tr w:rsidR="00855ED1" w14:paraId="4AB5DA68" w14:textId="77777777" w:rsidTr="008C28F3">
        <w:tc>
          <w:tcPr>
            <w:tcW w:w="8516" w:type="dxa"/>
          </w:tcPr>
          <w:p w14:paraId="3D24E3D3" w14:textId="77777777" w:rsidR="00855ED1" w:rsidRDefault="00855ED1" w:rsidP="008C28F3">
            <w:pPr>
              <w:ind w:left="851"/>
              <w:rPr>
                <w:rFonts w:ascii="Calibri" w:hAnsi="Calibri"/>
              </w:rPr>
            </w:pPr>
            <w:r>
              <w:rPr>
                <w:rFonts w:ascii="Calibri" w:hAnsi="Calibri"/>
              </w:rPr>
              <w:t xml:space="preserve">If, </w:t>
            </w:r>
            <w:r w:rsidRPr="00FE5094">
              <w:rPr>
                <w:rFonts w:ascii="Calibri" w:hAnsi="Calibri"/>
                <w:i/>
              </w:rPr>
              <w:t>yes</w:t>
            </w:r>
            <w:r>
              <w:rPr>
                <w:rFonts w:ascii="Calibri" w:hAnsi="Calibri"/>
              </w:rPr>
              <w:t xml:space="preserve">, please describe your data. Is your data in the public domain? </w:t>
            </w:r>
          </w:p>
          <w:p w14:paraId="4B44FCAE" w14:textId="77777777" w:rsidR="00855ED1" w:rsidRDefault="00855ED1" w:rsidP="008C28F3">
            <w:pPr>
              <w:ind w:left="851"/>
              <w:rPr>
                <w:rFonts w:ascii="Calibri" w:hAnsi="Calibri"/>
              </w:rPr>
            </w:pPr>
          </w:p>
          <w:p w14:paraId="309E86B0" w14:textId="77777777" w:rsidR="00855ED1" w:rsidRPr="004A38CA" w:rsidRDefault="00855ED1" w:rsidP="008C28F3">
            <w:pPr>
              <w:ind w:left="459"/>
              <w:rPr>
                <w:rFonts w:ascii="Calibri" w:hAnsi="Calibri"/>
                <w:b/>
                <w:bCs/>
              </w:rPr>
            </w:pPr>
            <w:r w:rsidRPr="004A38CA">
              <w:rPr>
                <w:rFonts w:ascii="Calibri" w:hAnsi="Calibri"/>
                <w:b/>
                <w:bCs/>
              </w:rPr>
              <w:t xml:space="preserve">Data will be collected through questionnaires </w:t>
            </w:r>
            <w:proofErr w:type="gramStart"/>
            <w:r w:rsidRPr="004A38CA">
              <w:rPr>
                <w:rFonts w:ascii="Calibri" w:hAnsi="Calibri"/>
                <w:b/>
                <w:bCs/>
              </w:rPr>
              <w:t>only,</w:t>
            </w:r>
            <w:proofErr w:type="gramEnd"/>
            <w:r w:rsidRPr="004A38CA">
              <w:rPr>
                <w:rFonts w:ascii="Calibri" w:hAnsi="Calibri"/>
                <w:b/>
                <w:bCs/>
              </w:rPr>
              <w:t xml:space="preserve"> no data will be taken from any private or public organisations.  </w:t>
            </w:r>
          </w:p>
          <w:p w14:paraId="4CA1E1DB" w14:textId="77777777" w:rsidR="00855ED1" w:rsidRDefault="00855ED1" w:rsidP="008C28F3">
            <w:pPr>
              <w:ind w:left="459"/>
              <w:rPr>
                <w:rFonts w:ascii="Calibri" w:hAnsi="Calibri"/>
                <w:b/>
                <w:bCs/>
              </w:rPr>
            </w:pPr>
          </w:p>
          <w:p w14:paraId="7962792E" w14:textId="77777777" w:rsidR="00855ED1" w:rsidRDefault="00855ED1" w:rsidP="008C28F3">
            <w:pPr>
              <w:ind w:left="459"/>
              <w:rPr>
                <w:rFonts w:ascii="Calibri" w:hAnsi="Calibri"/>
                <w:b/>
                <w:bCs/>
              </w:rPr>
            </w:pPr>
            <w:r>
              <w:rPr>
                <w:rFonts w:ascii="Calibri" w:hAnsi="Calibri"/>
                <w:b/>
                <w:bCs/>
              </w:rPr>
              <w:t>Data will consist of some information about the participant, including role, industry and management of other employees, no identifying data will be collected.</w:t>
            </w:r>
          </w:p>
          <w:p w14:paraId="51CFC5C2" w14:textId="77777777" w:rsidR="00855ED1" w:rsidRDefault="00855ED1" w:rsidP="008C28F3">
            <w:pPr>
              <w:ind w:left="459"/>
              <w:rPr>
                <w:rFonts w:ascii="Calibri" w:hAnsi="Calibri"/>
                <w:b/>
                <w:bCs/>
              </w:rPr>
            </w:pPr>
          </w:p>
          <w:p w14:paraId="2AE27A9F" w14:textId="77777777" w:rsidR="00855ED1" w:rsidRDefault="00855ED1" w:rsidP="008C28F3">
            <w:pPr>
              <w:ind w:left="459"/>
              <w:rPr>
                <w:rFonts w:ascii="Calibri" w:hAnsi="Calibri"/>
                <w:b/>
                <w:bCs/>
              </w:rPr>
            </w:pPr>
            <w:r>
              <w:rPr>
                <w:rFonts w:ascii="Calibri" w:hAnsi="Calibri"/>
                <w:b/>
                <w:bCs/>
              </w:rPr>
              <w:t xml:space="preserve">Data will also consist of technology biased questions, </w:t>
            </w:r>
            <w:proofErr w:type="gramStart"/>
            <w:r>
              <w:rPr>
                <w:rFonts w:ascii="Calibri" w:hAnsi="Calibri"/>
                <w:b/>
                <w:bCs/>
              </w:rPr>
              <w:t>including;</w:t>
            </w:r>
            <w:proofErr w:type="gramEnd"/>
            <w:r>
              <w:rPr>
                <w:rFonts w:ascii="Calibri" w:hAnsi="Calibri"/>
                <w:b/>
                <w:bCs/>
              </w:rPr>
              <w:t xml:space="preserve"> the introduction of new technologies, the number of tasks completed using technology, if (over the last 12 months) whether technology has changed the job completed.</w:t>
            </w:r>
          </w:p>
          <w:p w14:paraId="4D86E2C1" w14:textId="77777777" w:rsidR="00855ED1" w:rsidRDefault="00855ED1" w:rsidP="008C28F3">
            <w:pPr>
              <w:ind w:left="851"/>
              <w:rPr>
                <w:rFonts w:ascii="Calibri" w:hAnsi="Calibri"/>
              </w:rPr>
            </w:pPr>
          </w:p>
        </w:tc>
      </w:tr>
    </w:tbl>
    <w:p w14:paraId="3D88AEE2" w14:textId="46388BC5" w:rsidR="00855ED1" w:rsidRDefault="00855ED1" w:rsidP="00855ED1">
      <w:pPr>
        <w:rPr>
          <w:rFonts w:ascii="Calibri" w:hAnsi="Calibri"/>
          <w:b/>
        </w:rPr>
      </w:pPr>
      <w:r w:rsidRPr="0089483E">
        <w:rPr>
          <w:rFonts w:ascii="Calibri" w:hAnsi="Calibri"/>
          <w:b/>
        </w:rPr>
        <w:t>If you</w:t>
      </w:r>
      <w:r>
        <w:rPr>
          <w:rFonts w:ascii="Calibri" w:hAnsi="Calibri"/>
          <w:b/>
        </w:rPr>
        <w:t>r</w:t>
      </w:r>
      <w:r w:rsidRPr="0089483E">
        <w:rPr>
          <w:rFonts w:ascii="Calibri" w:hAnsi="Calibri"/>
          <w:b/>
        </w:rPr>
        <w:t xml:space="preserve"> project involves the interaction with human </w:t>
      </w:r>
      <w:r>
        <w:rPr>
          <w:rFonts w:ascii="Calibri" w:hAnsi="Calibri"/>
          <w:b/>
        </w:rPr>
        <w:t>participants</w:t>
      </w:r>
      <w:r w:rsidRPr="0089483E">
        <w:rPr>
          <w:rFonts w:ascii="Calibri" w:hAnsi="Calibri"/>
          <w:b/>
        </w:rPr>
        <w:t xml:space="preserve">, please proceed </w:t>
      </w:r>
      <w:r>
        <w:rPr>
          <w:rFonts w:ascii="Calibri" w:hAnsi="Calibri"/>
          <w:b/>
        </w:rPr>
        <w:t>with</w:t>
      </w:r>
      <w:r w:rsidRPr="0089483E">
        <w:rPr>
          <w:rFonts w:ascii="Calibri" w:hAnsi="Calibri"/>
          <w:b/>
        </w:rPr>
        <w:t xml:space="preserve"> Section 3, if not, please </w:t>
      </w:r>
      <w:r>
        <w:rPr>
          <w:rFonts w:ascii="Calibri" w:hAnsi="Calibri"/>
          <w:b/>
        </w:rPr>
        <w:t>go</w:t>
      </w:r>
      <w:r w:rsidRPr="0089483E">
        <w:rPr>
          <w:rFonts w:ascii="Calibri" w:hAnsi="Calibri"/>
          <w:b/>
        </w:rPr>
        <w:t xml:space="preserve"> to Section 4. </w:t>
      </w:r>
    </w:p>
    <w:p w14:paraId="0256D3B2" w14:textId="77777777" w:rsidR="000D67F8" w:rsidRPr="0089483E" w:rsidRDefault="000D67F8" w:rsidP="00855ED1">
      <w:pPr>
        <w:rPr>
          <w:rFonts w:ascii="Calibri" w:hAnsi="Calibri"/>
          <w:b/>
        </w:rPr>
      </w:pPr>
    </w:p>
    <w:p w14:paraId="3FA9EB8B" w14:textId="77777777" w:rsidR="00855ED1" w:rsidRPr="006666C4" w:rsidRDefault="00855ED1" w:rsidP="00855ED1">
      <w:pPr>
        <w:pStyle w:val="Heading1"/>
        <w:numPr>
          <w:ilvl w:val="0"/>
          <w:numId w:val="33"/>
        </w:numPr>
        <w:spacing w:before="480" w:line="240" w:lineRule="auto"/>
        <w:rPr>
          <w:rFonts w:ascii="Calibri" w:hAnsi="Calibri"/>
          <w:color w:val="auto"/>
        </w:rPr>
      </w:pPr>
      <w:bookmarkStart w:id="158" w:name="_Toc51157670"/>
      <w:bookmarkStart w:id="159" w:name="_Toc51158083"/>
      <w:bookmarkStart w:id="160" w:name="_Toc51158966"/>
      <w:bookmarkStart w:id="161" w:name="_Toc51159330"/>
      <w:bookmarkStart w:id="162" w:name="_Toc51165686"/>
      <w:bookmarkStart w:id="163" w:name="_Toc51166023"/>
      <w:r w:rsidRPr="006666C4">
        <w:rPr>
          <w:rFonts w:ascii="Calibri" w:hAnsi="Calibri"/>
          <w:color w:val="auto"/>
        </w:rPr>
        <w:t>Your participants</w:t>
      </w:r>
      <w:bookmarkEnd w:id="158"/>
      <w:bookmarkEnd w:id="159"/>
      <w:bookmarkEnd w:id="160"/>
      <w:bookmarkEnd w:id="161"/>
      <w:bookmarkEnd w:id="162"/>
      <w:bookmarkEnd w:id="163"/>
    </w:p>
    <w:p w14:paraId="74BE0C5C" w14:textId="77777777" w:rsidR="00855ED1" w:rsidRDefault="00855ED1" w:rsidP="00855ED1">
      <w:pPr>
        <w:rPr>
          <w:rFonts w:ascii="Calibri" w:hAnsi="Calibri"/>
          <w:b/>
        </w:rPr>
      </w:pPr>
    </w:p>
    <w:tbl>
      <w:tblPr>
        <w:tblW w:w="8506" w:type="dxa"/>
        <w:tblInd w:w="-34" w:type="dxa"/>
        <w:tblLook w:val="04A0" w:firstRow="1" w:lastRow="0" w:firstColumn="1" w:lastColumn="0" w:noHBand="0" w:noVBand="1"/>
      </w:tblPr>
      <w:tblGrid>
        <w:gridCol w:w="3261"/>
        <w:gridCol w:w="5245"/>
      </w:tblGrid>
      <w:tr w:rsidR="00855ED1" w:rsidRPr="00DD1F39" w14:paraId="0A96EE4A" w14:textId="77777777" w:rsidTr="008C28F3">
        <w:trPr>
          <w:trHeight w:val="310"/>
        </w:trPr>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39ED0F99" w14:textId="77777777" w:rsidR="00855ED1" w:rsidRPr="00DD1F39" w:rsidRDefault="00855ED1" w:rsidP="008C28F3">
            <w:pPr>
              <w:rPr>
                <w:rFonts w:ascii="Calibri" w:eastAsia="Times New Roman" w:hAnsi="Calibri" w:cs="Calibri"/>
                <w:color w:val="000000"/>
                <w:lang w:eastAsia="en-GB"/>
              </w:rPr>
            </w:pPr>
            <w:r w:rsidRPr="00DD1F39">
              <w:rPr>
                <w:rFonts w:ascii="Calibri" w:eastAsia="Times New Roman" w:hAnsi="Calibri" w:cs="Calibri"/>
                <w:color w:val="000000"/>
                <w:lang w:eastAsia="en-GB"/>
              </w:rPr>
              <w:t>Who are your participants?</w:t>
            </w:r>
          </w:p>
        </w:tc>
        <w:tc>
          <w:tcPr>
            <w:tcW w:w="5245" w:type="dxa"/>
            <w:tcBorders>
              <w:top w:val="single" w:sz="4" w:space="0" w:color="auto"/>
              <w:left w:val="nil"/>
              <w:bottom w:val="single" w:sz="4" w:space="0" w:color="auto"/>
              <w:right w:val="single" w:sz="4" w:space="0" w:color="auto"/>
            </w:tcBorders>
            <w:shd w:val="clear" w:color="auto" w:fill="auto"/>
            <w:noWrap/>
            <w:hideMark/>
          </w:tcPr>
          <w:p w14:paraId="567C22E4" w14:textId="77777777" w:rsidR="00855ED1" w:rsidRDefault="00855ED1" w:rsidP="008C28F3">
            <w:pPr>
              <w:rPr>
                <w:rFonts w:ascii="Calibri" w:eastAsia="Times New Roman" w:hAnsi="Calibri" w:cs="Calibri"/>
                <w:b/>
                <w:bCs/>
                <w:color w:val="000000"/>
                <w:lang w:eastAsia="en-GB"/>
              </w:rPr>
            </w:pPr>
            <w:r w:rsidRPr="00DD1F39">
              <w:rPr>
                <w:rFonts w:ascii="Calibri" w:eastAsia="Times New Roman" w:hAnsi="Calibri" w:cs="Calibri"/>
                <w:color w:val="000000"/>
                <w:lang w:eastAsia="en-GB"/>
              </w:rPr>
              <w:t> </w:t>
            </w:r>
            <w:r w:rsidRPr="00CA70C0">
              <w:rPr>
                <w:rFonts w:ascii="Calibri" w:eastAsia="Times New Roman" w:hAnsi="Calibri" w:cs="Calibri"/>
                <w:b/>
                <w:bCs/>
                <w:color w:val="000000"/>
                <w:lang w:eastAsia="en-GB"/>
              </w:rPr>
              <w:t>General public</w:t>
            </w:r>
          </w:p>
          <w:p w14:paraId="73537B83" w14:textId="77777777" w:rsidR="00855ED1" w:rsidRDefault="00855ED1" w:rsidP="008C28F3">
            <w:pPr>
              <w:pStyle w:val="NormalWeb"/>
              <w:spacing w:before="0" w:beforeAutospacing="0" w:after="0" w:afterAutospacing="0"/>
              <w:rPr>
                <w:rFonts w:asciiTheme="minorHAnsi" w:hAnsiTheme="minorHAnsi" w:cs="Calibri"/>
                <w:b/>
                <w:bCs/>
              </w:rPr>
            </w:pPr>
          </w:p>
          <w:p w14:paraId="64B64600" w14:textId="77777777" w:rsidR="00855ED1" w:rsidRPr="009679ED" w:rsidRDefault="00855ED1" w:rsidP="008C28F3">
            <w:pPr>
              <w:pStyle w:val="NormalWeb"/>
              <w:spacing w:before="0" w:beforeAutospacing="0" w:after="0" w:afterAutospacing="0"/>
              <w:rPr>
                <w:rFonts w:asciiTheme="minorHAnsi" w:hAnsiTheme="minorHAnsi" w:cstheme="minorHAnsi"/>
                <w:b/>
                <w:bCs/>
              </w:rPr>
            </w:pPr>
            <w:r w:rsidRPr="009679ED">
              <w:rPr>
                <w:rFonts w:asciiTheme="minorHAnsi" w:hAnsiTheme="minorHAnsi" w:cstheme="minorHAnsi"/>
                <w:b/>
                <w:bCs/>
              </w:rPr>
              <w:t xml:space="preserve">I am inviting anyone that is employed within any organisation, who performs </w:t>
            </w:r>
            <w:proofErr w:type="gramStart"/>
            <w:r w:rsidRPr="009679ED">
              <w:rPr>
                <w:rFonts w:asciiTheme="minorHAnsi" w:hAnsiTheme="minorHAnsi" w:cstheme="minorHAnsi"/>
                <w:b/>
                <w:bCs/>
              </w:rPr>
              <w:t>all of</w:t>
            </w:r>
            <w:proofErr w:type="gramEnd"/>
            <w:r w:rsidRPr="009679ED">
              <w:rPr>
                <w:rFonts w:asciiTheme="minorHAnsi" w:hAnsiTheme="minorHAnsi" w:cstheme="minorHAnsi"/>
                <w:b/>
                <w:bCs/>
              </w:rPr>
              <w:t xml:space="preserve"> their duties within a white-collar office environment. </w:t>
            </w:r>
          </w:p>
          <w:p w14:paraId="3FA8601E" w14:textId="77777777" w:rsidR="00855ED1" w:rsidRPr="009679ED" w:rsidRDefault="00855ED1" w:rsidP="008C28F3">
            <w:pPr>
              <w:pStyle w:val="NormalWeb"/>
              <w:spacing w:before="0" w:beforeAutospacing="0" w:after="0" w:afterAutospacing="0"/>
              <w:rPr>
                <w:rFonts w:asciiTheme="minorHAnsi" w:hAnsiTheme="minorHAnsi" w:cstheme="minorHAnsi"/>
                <w:b/>
                <w:bCs/>
              </w:rPr>
            </w:pPr>
          </w:p>
          <w:p w14:paraId="397C2AE0" w14:textId="77777777" w:rsidR="00855ED1" w:rsidRPr="009679ED" w:rsidRDefault="00855ED1" w:rsidP="008C28F3">
            <w:pPr>
              <w:pStyle w:val="NormalWeb"/>
              <w:spacing w:before="0" w:beforeAutospacing="0" w:after="0" w:afterAutospacing="0"/>
              <w:rPr>
                <w:rFonts w:asciiTheme="minorHAnsi" w:hAnsiTheme="minorHAnsi" w:cstheme="minorHAnsi"/>
                <w:b/>
                <w:bCs/>
              </w:rPr>
            </w:pPr>
            <w:r w:rsidRPr="009679ED">
              <w:rPr>
                <w:rFonts w:asciiTheme="minorHAnsi" w:hAnsiTheme="minorHAnsi" w:cstheme="minorHAnsi"/>
                <w:b/>
                <w:bCs/>
              </w:rPr>
              <w:t>The study is not limited to any gender, age, ability or disability, although the study has the following exclusions; Employees of public organisations, (NHS, or governmental departments), employees who have been working for the organisation under six months, employees who manage other employees, and employees under the age of 18.</w:t>
            </w:r>
          </w:p>
          <w:p w14:paraId="6B85B441" w14:textId="77777777" w:rsidR="00855ED1" w:rsidRDefault="00855ED1" w:rsidP="008C28F3">
            <w:pPr>
              <w:pStyle w:val="NormalWeb"/>
              <w:spacing w:before="0" w:beforeAutospacing="0" w:after="0" w:afterAutospacing="0"/>
              <w:rPr>
                <w:rFonts w:asciiTheme="minorHAnsi" w:hAnsiTheme="minorHAnsi" w:cstheme="minorHAnsi"/>
                <w:color w:val="00B050"/>
                <w:sz w:val="22"/>
                <w:szCs w:val="22"/>
              </w:rPr>
            </w:pPr>
          </w:p>
          <w:p w14:paraId="03611C80" w14:textId="77777777" w:rsidR="00855ED1" w:rsidRPr="00940913" w:rsidRDefault="00855ED1" w:rsidP="008C28F3">
            <w:pPr>
              <w:pStyle w:val="NormalWeb"/>
              <w:spacing w:before="0" w:beforeAutospacing="0" w:after="0" w:afterAutospacing="0"/>
              <w:rPr>
                <w:rFonts w:asciiTheme="minorHAnsi" w:hAnsiTheme="minorHAnsi" w:cstheme="minorHAnsi"/>
              </w:rPr>
            </w:pPr>
            <w:r w:rsidRPr="00940913">
              <w:rPr>
                <w:rFonts w:asciiTheme="minorHAnsi" w:hAnsiTheme="minorHAnsi" w:cstheme="minorHAnsi"/>
              </w:rPr>
              <w:t xml:space="preserve">Public organisations are excluded because although the implementation of technology affects those within public body organisations, the research (in this instance) is aimed at private organisations only to get a clearer set of conclusions for this </w:t>
            </w:r>
            <w:proofErr w:type="gramStart"/>
            <w:r w:rsidRPr="00940913">
              <w:rPr>
                <w:rFonts w:asciiTheme="minorHAnsi" w:hAnsiTheme="minorHAnsi" w:cstheme="minorHAnsi"/>
              </w:rPr>
              <w:t>particular sector</w:t>
            </w:r>
            <w:proofErr w:type="gramEnd"/>
            <w:r w:rsidRPr="00940913">
              <w:rPr>
                <w:rFonts w:asciiTheme="minorHAnsi" w:hAnsiTheme="minorHAnsi" w:cstheme="minorHAnsi"/>
              </w:rPr>
              <w:t>.</w:t>
            </w:r>
          </w:p>
          <w:p w14:paraId="3F8F09C8" w14:textId="77777777" w:rsidR="00855ED1" w:rsidRPr="00940913" w:rsidRDefault="00855ED1" w:rsidP="008C28F3">
            <w:pPr>
              <w:pStyle w:val="NormalWeb"/>
              <w:spacing w:before="0" w:beforeAutospacing="0" w:after="0" w:afterAutospacing="0"/>
              <w:rPr>
                <w:rFonts w:asciiTheme="minorHAnsi" w:hAnsiTheme="minorHAnsi" w:cstheme="minorHAnsi"/>
                <w:color w:val="00B050"/>
              </w:rPr>
            </w:pPr>
          </w:p>
          <w:p w14:paraId="6D7708BB" w14:textId="77777777" w:rsidR="00855ED1" w:rsidRPr="00CA70C0" w:rsidRDefault="00855ED1" w:rsidP="008C28F3">
            <w:pPr>
              <w:rPr>
                <w:rFonts w:ascii="Calibri" w:eastAsia="Times New Roman" w:hAnsi="Calibri" w:cs="Calibri"/>
                <w:b/>
                <w:bCs/>
                <w:color w:val="000000"/>
                <w:lang w:eastAsia="en-GB"/>
              </w:rPr>
            </w:pPr>
          </w:p>
        </w:tc>
      </w:tr>
      <w:tr w:rsidR="00855ED1" w:rsidRPr="00DD1F39" w14:paraId="2DCACD37" w14:textId="77777777" w:rsidTr="008C28F3">
        <w:trPr>
          <w:trHeight w:val="310"/>
        </w:trPr>
        <w:tc>
          <w:tcPr>
            <w:tcW w:w="3261" w:type="dxa"/>
            <w:tcBorders>
              <w:top w:val="nil"/>
              <w:left w:val="single" w:sz="4" w:space="0" w:color="auto"/>
              <w:bottom w:val="single" w:sz="4" w:space="0" w:color="auto"/>
              <w:right w:val="single" w:sz="4" w:space="0" w:color="auto"/>
            </w:tcBorders>
            <w:shd w:val="clear" w:color="auto" w:fill="auto"/>
            <w:noWrap/>
            <w:hideMark/>
          </w:tcPr>
          <w:p w14:paraId="5B404634" w14:textId="77777777" w:rsidR="00855ED1" w:rsidRPr="00DD1F39" w:rsidRDefault="00855ED1" w:rsidP="008C28F3">
            <w:pPr>
              <w:rPr>
                <w:rFonts w:ascii="Calibri" w:eastAsia="Times New Roman" w:hAnsi="Calibri" w:cs="Calibri"/>
                <w:color w:val="000000"/>
                <w:lang w:eastAsia="en-GB"/>
              </w:rPr>
            </w:pPr>
            <w:r w:rsidRPr="00DD1F39">
              <w:rPr>
                <w:rFonts w:ascii="Calibri" w:eastAsia="Times New Roman" w:hAnsi="Calibri" w:cs="Calibri"/>
                <w:color w:val="000000"/>
                <w:lang w:eastAsia="en-GB"/>
              </w:rPr>
              <w:t>How will participants be selected?</w:t>
            </w:r>
          </w:p>
        </w:tc>
        <w:tc>
          <w:tcPr>
            <w:tcW w:w="5245" w:type="dxa"/>
            <w:tcBorders>
              <w:top w:val="nil"/>
              <w:left w:val="nil"/>
              <w:bottom w:val="single" w:sz="4" w:space="0" w:color="auto"/>
              <w:right w:val="single" w:sz="4" w:space="0" w:color="auto"/>
            </w:tcBorders>
            <w:shd w:val="clear" w:color="auto" w:fill="auto"/>
            <w:noWrap/>
            <w:hideMark/>
          </w:tcPr>
          <w:p w14:paraId="4BD21102" w14:textId="77777777" w:rsidR="00855ED1" w:rsidRPr="006B2216" w:rsidRDefault="00855ED1" w:rsidP="008C28F3">
            <w:pPr>
              <w:rPr>
                <w:rFonts w:ascii="Calibri" w:eastAsia="Times New Roman" w:hAnsi="Calibri" w:cs="Calibri"/>
                <w:color w:val="00B050"/>
                <w:lang w:eastAsia="en-GB"/>
              </w:rPr>
            </w:pPr>
            <w:r w:rsidRPr="00DD1F39">
              <w:rPr>
                <w:rFonts w:ascii="Calibri" w:eastAsia="Times New Roman" w:hAnsi="Calibri" w:cs="Calibri"/>
                <w:color w:val="000000"/>
                <w:lang w:eastAsia="en-GB"/>
              </w:rPr>
              <w:t> </w:t>
            </w:r>
            <w:r w:rsidRPr="004A38CA">
              <w:rPr>
                <w:rFonts w:ascii="Calibri" w:eastAsia="Times New Roman" w:hAnsi="Calibri" w:cs="Calibri"/>
                <w:b/>
                <w:bCs/>
                <w:color w:val="000000"/>
                <w:lang w:eastAsia="en-GB"/>
              </w:rPr>
              <w:t xml:space="preserve">Using </w:t>
            </w:r>
            <w:r>
              <w:rPr>
                <w:rFonts w:ascii="Calibri" w:eastAsia="Times New Roman" w:hAnsi="Calibri" w:cs="Calibri"/>
                <w:b/>
                <w:bCs/>
                <w:color w:val="000000"/>
                <w:lang w:eastAsia="en-GB"/>
              </w:rPr>
              <w:t xml:space="preserve">Qualtrics Survey tools, along with advertising on LinkedIn, also linked to my Blog, which is advertised on </w:t>
            </w:r>
            <w:proofErr w:type="spellStart"/>
            <w:r>
              <w:rPr>
                <w:rFonts w:ascii="Calibri" w:eastAsia="Times New Roman" w:hAnsi="Calibri" w:cs="Calibri"/>
                <w:b/>
                <w:bCs/>
                <w:color w:val="000000"/>
                <w:lang w:eastAsia="en-GB"/>
              </w:rPr>
              <w:t>Linkedin</w:t>
            </w:r>
            <w:proofErr w:type="spellEnd"/>
            <w:r>
              <w:rPr>
                <w:rFonts w:ascii="Calibri" w:eastAsia="Times New Roman" w:hAnsi="Calibri" w:cs="Calibri"/>
                <w:b/>
                <w:bCs/>
                <w:color w:val="000000"/>
                <w:lang w:eastAsia="en-GB"/>
              </w:rPr>
              <w:t xml:space="preserve"> and Facebook</w:t>
            </w:r>
          </w:p>
          <w:p w14:paraId="54E34494" w14:textId="77777777" w:rsidR="00855ED1" w:rsidRPr="00DD1F39" w:rsidRDefault="00855ED1" w:rsidP="008C28F3">
            <w:pPr>
              <w:rPr>
                <w:rFonts w:ascii="Calibri" w:eastAsia="Times New Roman" w:hAnsi="Calibri" w:cs="Calibri"/>
                <w:color w:val="000000"/>
                <w:lang w:eastAsia="en-GB"/>
              </w:rPr>
            </w:pPr>
            <w:r>
              <w:rPr>
                <w:rFonts w:ascii="Calibri" w:eastAsia="Times New Roman" w:hAnsi="Calibri" w:cs="Calibri"/>
                <w:color w:val="000000"/>
                <w:lang w:eastAsia="en-GB"/>
              </w:rPr>
              <w:t xml:space="preserve"> </w:t>
            </w:r>
          </w:p>
        </w:tc>
      </w:tr>
      <w:tr w:rsidR="00855ED1" w:rsidRPr="00DD1F39" w14:paraId="54A0AEC1" w14:textId="77777777" w:rsidTr="008C28F3">
        <w:trPr>
          <w:trHeight w:val="310"/>
        </w:trPr>
        <w:tc>
          <w:tcPr>
            <w:tcW w:w="3261" w:type="dxa"/>
            <w:tcBorders>
              <w:top w:val="nil"/>
              <w:left w:val="single" w:sz="4" w:space="0" w:color="auto"/>
              <w:bottom w:val="single" w:sz="4" w:space="0" w:color="auto"/>
              <w:right w:val="single" w:sz="4" w:space="0" w:color="auto"/>
            </w:tcBorders>
            <w:shd w:val="clear" w:color="auto" w:fill="auto"/>
            <w:noWrap/>
            <w:hideMark/>
          </w:tcPr>
          <w:p w14:paraId="582F7C96" w14:textId="77777777" w:rsidR="00855ED1" w:rsidRDefault="00855ED1" w:rsidP="008C28F3">
            <w:pPr>
              <w:rPr>
                <w:rFonts w:ascii="Calibri" w:eastAsia="Times New Roman" w:hAnsi="Calibri" w:cs="Calibri"/>
                <w:color w:val="000000"/>
                <w:lang w:eastAsia="en-GB"/>
              </w:rPr>
            </w:pPr>
            <w:r w:rsidRPr="00DD1F39">
              <w:rPr>
                <w:rFonts w:ascii="Calibri" w:eastAsia="Times New Roman" w:hAnsi="Calibri" w:cs="Calibri"/>
                <w:color w:val="000000"/>
                <w:lang w:eastAsia="en-GB"/>
              </w:rPr>
              <w:t>How many participants are planned?</w:t>
            </w:r>
          </w:p>
          <w:p w14:paraId="30CB7CE1" w14:textId="77777777" w:rsidR="00855ED1" w:rsidRPr="00DD1F39" w:rsidRDefault="00855ED1" w:rsidP="008C28F3">
            <w:pPr>
              <w:rPr>
                <w:rFonts w:ascii="Calibri" w:eastAsia="Times New Roman" w:hAnsi="Calibri" w:cs="Calibri"/>
                <w:color w:val="000000"/>
                <w:lang w:eastAsia="en-GB"/>
              </w:rPr>
            </w:pPr>
          </w:p>
        </w:tc>
        <w:tc>
          <w:tcPr>
            <w:tcW w:w="5245" w:type="dxa"/>
            <w:tcBorders>
              <w:top w:val="nil"/>
              <w:left w:val="nil"/>
              <w:bottom w:val="single" w:sz="4" w:space="0" w:color="auto"/>
              <w:right w:val="single" w:sz="4" w:space="0" w:color="auto"/>
            </w:tcBorders>
            <w:shd w:val="clear" w:color="auto" w:fill="auto"/>
            <w:noWrap/>
            <w:hideMark/>
          </w:tcPr>
          <w:p w14:paraId="09829D48" w14:textId="77777777" w:rsidR="00855ED1" w:rsidRPr="006B2216" w:rsidRDefault="00855ED1" w:rsidP="008C28F3">
            <w:pPr>
              <w:rPr>
                <w:rFonts w:ascii="Calibri" w:eastAsia="Times New Roman" w:hAnsi="Calibri" w:cs="Calibri"/>
                <w:color w:val="00B050"/>
                <w:lang w:eastAsia="en-GB"/>
              </w:rPr>
            </w:pPr>
            <w:r w:rsidRPr="00DD1F39">
              <w:rPr>
                <w:rFonts w:ascii="Calibri" w:eastAsia="Times New Roman" w:hAnsi="Calibri" w:cs="Calibri"/>
                <w:color w:val="000000"/>
                <w:lang w:eastAsia="en-GB"/>
              </w:rPr>
              <w:t> </w:t>
            </w:r>
            <w:r>
              <w:rPr>
                <w:rFonts w:ascii="Calibri" w:eastAsia="Times New Roman" w:hAnsi="Calibri" w:cs="Calibri"/>
                <w:b/>
                <w:bCs/>
                <w:color w:val="000000"/>
                <w:lang w:eastAsia="en-GB"/>
              </w:rPr>
              <w:t xml:space="preserve">Qualtrics Online </w:t>
            </w:r>
            <w:proofErr w:type="spellStart"/>
            <w:r>
              <w:rPr>
                <w:rFonts w:ascii="Calibri" w:eastAsia="Times New Roman" w:hAnsi="Calibri" w:cs="Calibri"/>
                <w:b/>
                <w:bCs/>
                <w:color w:val="000000"/>
                <w:lang w:eastAsia="en-GB"/>
              </w:rPr>
              <w:t>Servey</w:t>
            </w:r>
            <w:proofErr w:type="spellEnd"/>
            <w:r>
              <w:rPr>
                <w:rFonts w:ascii="Calibri" w:eastAsia="Times New Roman" w:hAnsi="Calibri" w:cs="Calibri"/>
                <w:b/>
                <w:bCs/>
                <w:color w:val="000000"/>
                <w:lang w:eastAsia="en-GB"/>
              </w:rPr>
              <w:t xml:space="preserve"> 100 – 1,000</w:t>
            </w:r>
          </w:p>
          <w:p w14:paraId="72D888F4" w14:textId="77777777" w:rsidR="00855ED1" w:rsidRPr="004A38CA" w:rsidRDefault="00855ED1" w:rsidP="008C28F3">
            <w:pPr>
              <w:rPr>
                <w:rFonts w:ascii="Calibri" w:eastAsia="Times New Roman" w:hAnsi="Calibri" w:cs="Calibri"/>
                <w:b/>
                <w:bCs/>
                <w:color w:val="000000"/>
                <w:lang w:eastAsia="en-GB"/>
              </w:rPr>
            </w:pPr>
          </w:p>
          <w:p w14:paraId="780AE283" w14:textId="77777777" w:rsidR="00855ED1" w:rsidRPr="00DD1F39" w:rsidRDefault="00855ED1" w:rsidP="008C28F3">
            <w:pPr>
              <w:rPr>
                <w:rFonts w:ascii="Calibri" w:eastAsia="Times New Roman" w:hAnsi="Calibri" w:cs="Calibri"/>
                <w:color w:val="000000"/>
                <w:lang w:eastAsia="en-GB"/>
              </w:rPr>
            </w:pPr>
          </w:p>
        </w:tc>
      </w:tr>
      <w:tr w:rsidR="00855ED1" w:rsidRPr="00DD1F39" w14:paraId="402C4196" w14:textId="77777777" w:rsidTr="008C28F3">
        <w:trPr>
          <w:trHeight w:val="310"/>
        </w:trPr>
        <w:tc>
          <w:tcPr>
            <w:tcW w:w="3261" w:type="dxa"/>
            <w:tcBorders>
              <w:top w:val="nil"/>
              <w:left w:val="single" w:sz="4" w:space="0" w:color="auto"/>
              <w:bottom w:val="single" w:sz="4" w:space="0" w:color="auto"/>
              <w:right w:val="single" w:sz="4" w:space="0" w:color="auto"/>
            </w:tcBorders>
            <w:shd w:val="clear" w:color="auto" w:fill="auto"/>
            <w:noWrap/>
          </w:tcPr>
          <w:p w14:paraId="335D02FF" w14:textId="77777777" w:rsidR="00855ED1" w:rsidRDefault="00855ED1" w:rsidP="008C28F3">
            <w:pPr>
              <w:rPr>
                <w:rFonts w:ascii="Calibri" w:eastAsia="Times New Roman" w:hAnsi="Calibri" w:cs="Calibri"/>
                <w:color w:val="000000"/>
                <w:lang w:eastAsia="en-GB"/>
              </w:rPr>
            </w:pPr>
            <w:r>
              <w:rPr>
                <w:rFonts w:ascii="Calibri" w:eastAsia="Times New Roman" w:hAnsi="Calibri" w:cs="Calibri"/>
                <w:color w:val="000000"/>
                <w:lang w:eastAsia="en-GB"/>
              </w:rPr>
              <w:t>Are you involving staff or customers of an organization you currently work for or have worked for in the past?</w:t>
            </w:r>
          </w:p>
          <w:p w14:paraId="1248C529" w14:textId="77777777" w:rsidR="00855ED1" w:rsidRPr="00DD1F39" w:rsidRDefault="00855ED1" w:rsidP="008C28F3">
            <w:pPr>
              <w:rPr>
                <w:rFonts w:ascii="Calibri" w:eastAsia="Times New Roman" w:hAnsi="Calibri" w:cs="Calibri"/>
                <w:color w:val="000000"/>
                <w:lang w:eastAsia="en-GB"/>
              </w:rPr>
            </w:pPr>
          </w:p>
        </w:tc>
        <w:tc>
          <w:tcPr>
            <w:tcW w:w="5245" w:type="dxa"/>
            <w:tcBorders>
              <w:top w:val="nil"/>
              <w:left w:val="nil"/>
              <w:bottom w:val="single" w:sz="4" w:space="0" w:color="auto"/>
              <w:right w:val="single" w:sz="4" w:space="0" w:color="auto"/>
            </w:tcBorders>
            <w:shd w:val="clear" w:color="auto" w:fill="auto"/>
            <w:noWrap/>
          </w:tcPr>
          <w:p w14:paraId="0CC0652E" w14:textId="77777777" w:rsidR="00855ED1" w:rsidRDefault="00855ED1" w:rsidP="008C28F3">
            <w:pPr>
              <w:rPr>
                <w:rFonts w:ascii="Calibri" w:eastAsia="Times New Roman" w:hAnsi="Calibri" w:cs="Calibri"/>
                <w:color w:val="000000"/>
                <w:lang w:eastAsia="en-GB"/>
              </w:rPr>
            </w:pPr>
          </w:p>
          <w:p w14:paraId="4BF63A6D" w14:textId="77777777" w:rsidR="00855ED1" w:rsidRPr="00DD1F39" w:rsidRDefault="00855ED1" w:rsidP="008C28F3">
            <w:pPr>
              <w:rPr>
                <w:rFonts w:ascii="Calibri" w:eastAsia="Times New Roman" w:hAnsi="Calibri" w:cs="Calibri"/>
                <w:color w:val="000000"/>
                <w:lang w:eastAsia="en-GB"/>
              </w:rPr>
            </w:pPr>
            <w:r>
              <w:rPr>
                <w:rFonts w:ascii="Calibri" w:eastAsia="Times New Roman" w:hAnsi="Calibri" w:cs="Calibri"/>
                <w:b/>
                <w:bCs/>
                <w:color w:val="000000"/>
                <w:lang w:eastAsia="en-GB"/>
              </w:rPr>
              <w:t xml:space="preserve">  </w:t>
            </w:r>
            <w:r w:rsidRPr="00CA70C0">
              <w:rPr>
                <w:rFonts w:ascii="Calibri" w:eastAsia="Times New Roman" w:hAnsi="Calibri" w:cs="Calibri"/>
                <w:b/>
                <w:bCs/>
                <w:color w:val="000000"/>
                <w:lang w:eastAsia="en-GB"/>
              </w:rPr>
              <w:t>No</w:t>
            </w:r>
          </w:p>
        </w:tc>
      </w:tr>
      <w:tr w:rsidR="00855ED1" w:rsidRPr="00DD1F39" w14:paraId="2F95B966" w14:textId="77777777" w:rsidTr="008C28F3">
        <w:trPr>
          <w:trHeight w:val="310"/>
        </w:trPr>
        <w:tc>
          <w:tcPr>
            <w:tcW w:w="3261" w:type="dxa"/>
            <w:tcBorders>
              <w:top w:val="nil"/>
              <w:left w:val="single" w:sz="4" w:space="0" w:color="auto"/>
              <w:bottom w:val="single" w:sz="4" w:space="0" w:color="auto"/>
              <w:right w:val="single" w:sz="4" w:space="0" w:color="auto"/>
            </w:tcBorders>
            <w:shd w:val="clear" w:color="auto" w:fill="auto"/>
            <w:noWrap/>
          </w:tcPr>
          <w:p w14:paraId="7CDCF719" w14:textId="77777777" w:rsidR="00855ED1" w:rsidRDefault="00855ED1" w:rsidP="008C28F3">
            <w:pPr>
              <w:rPr>
                <w:rFonts w:ascii="Calibri" w:eastAsia="Times New Roman" w:hAnsi="Calibri" w:cs="Calibri"/>
                <w:color w:val="000000"/>
                <w:lang w:eastAsia="en-GB"/>
              </w:rPr>
            </w:pPr>
            <w:r>
              <w:rPr>
                <w:rFonts w:ascii="Calibri" w:eastAsia="Times New Roman" w:hAnsi="Calibri" w:cs="Calibri"/>
                <w:color w:val="000000"/>
                <w:lang w:eastAsia="en-GB"/>
              </w:rPr>
              <w:t>If, yes, what information, if any, will be shared with the organization?</w:t>
            </w:r>
          </w:p>
          <w:p w14:paraId="44007198" w14:textId="77777777" w:rsidR="00855ED1" w:rsidRDefault="00855ED1" w:rsidP="008C28F3">
            <w:pPr>
              <w:rPr>
                <w:rFonts w:ascii="Calibri" w:eastAsia="Times New Roman" w:hAnsi="Calibri" w:cs="Calibri"/>
                <w:color w:val="000000"/>
                <w:lang w:eastAsia="en-GB"/>
              </w:rPr>
            </w:pPr>
          </w:p>
        </w:tc>
        <w:tc>
          <w:tcPr>
            <w:tcW w:w="5245" w:type="dxa"/>
            <w:tcBorders>
              <w:top w:val="nil"/>
              <w:left w:val="nil"/>
              <w:bottom w:val="single" w:sz="4" w:space="0" w:color="auto"/>
              <w:right w:val="single" w:sz="4" w:space="0" w:color="auto"/>
            </w:tcBorders>
            <w:shd w:val="clear" w:color="auto" w:fill="auto"/>
            <w:noWrap/>
          </w:tcPr>
          <w:p w14:paraId="6012A344" w14:textId="77777777" w:rsidR="00855ED1" w:rsidRDefault="00855ED1" w:rsidP="008C28F3">
            <w:pPr>
              <w:rPr>
                <w:rFonts w:ascii="Calibri" w:eastAsia="Times New Roman" w:hAnsi="Calibri" w:cs="Calibri"/>
                <w:color w:val="000000"/>
                <w:lang w:eastAsia="en-GB"/>
              </w:rPr>
            </w:pPr>
          </w:p>
          <w:p w14:paraId="460E59BE" w14:textId="77777777" w:rsidR="00855ED1" w:rsidRPr="00CA70C0" w:rsidRDefault="00855ED1" w:rsidP="008C28F3">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w:t>
            </w:r>
            <w:r w:rsidRPr="00CA70C0">
              <w:rPr>
                <w:rFonts w:ascii="Calibri" w:eastAsia="Times New Roman" w:hAnsi="Calibri" w:cs="Calibri"/>
                <w:b/>
                <w:bCs/>
                <w:color w:val="000000"/>
                <w:lang w:eastAsia="en-GB"/>
              </w:rPr>
              <w:t>N/</w:t>
            </w:r>
            <w:r>
              <w:rPr>
                <w:rFonts w:ascii="Calibri" w:eastAsia="Times New Roman" w:hAnsi="Calibri" w:cs="Calibri"/>
                <w:b/>
                <w:bCs/>
                <w:color w:val="000000"/>
                <w:lang w:eastAsia="en-GB"/>
              </w:rPr>
              <w:t>A</w:t>
            </w:r>
          </w:p>
        </w:tc>
      </w:tr>
    </w:tbl>
    <w:p w14:paraId="1DF63CB2" w14:textId="77777777" w:rsidR="00855ED1" w:rsidRDefault="00855ED1" w:rsidP="00855ED1">
      <w:r>
        <w:br w:type="page"/>
      </w:r>
    </w:p>
    <w:tbl>
      <w:tblPr>
        <w:tblW w:w="8506" w:type="dxa"/>
        <w:tblInd w:w="-34" w:type="dxa"/>
        <w:tblLook w:val="04A0" w:firstRow="1" w:lastRow="0" w:firstColumn="1" w:lastColumn="0" w:noHBand="0" w:noVBand="1"/>
      </w:tblPr>
      <w:tblGrid>
        <w:gridCol w:w="3261"/>
        <w:gridCol w:w="5245"/>
      </w:tblGrid>
      <w:tr w:rsidR="00855ED1" w:rsidRPr="00DD1F39" w14:paraId="61312178" w14:textId="77777777" w:rsidTr="008C28F3">
        <w:trPr>
          <w:trHeight w:val="310"/>
        </w:trPr>
        <w:tc>
          <w:tcPr>
            <w:tcW w:w="3261" w:type="dxa"/>
            <w:tcBorders>
              <w:top w:val="nil"/>
              <w:bottom w:val="single" w:sz="4" w:space="0" w:color="auto"/>
            </w:tcBorders>
            <w:shd w:val="clear" w:color="auto" w:fill="auto"/>
            <w:noWrap/>
          </w:tcPr>
          <w:p w14:paraId="0A834CD0" w14:textId="77777777" w:rsidR="00855ED1" w:rsidRPr="00DD1F39" w:rsidRDefault="00855ED1" w:rsidP="008C28F3">
            <w:pPr>
              <w:rPr>
                <w:rFonts w:ascii="Calibri" w:eastAsia="Times New Roman" w:hAnsi="Calibri" w:cs="Calibri"/>
                <w:color w:val="000000"/>
                <w:lang w:eastAsia="en-GB"/>
              </w:rPr>
            </w:pPr>
          </w:p>
        </w:tc>
        <w:tc>
          <w:tcPr>
            <w:tcW w:w="5245" w:type="dxa"/>
            <w:tcBorders>
              <w:top w:val="nil"/>
              <w:bottom w:val="single" w:sz="4" w:space="0" w:color="auto"/>
            </w:tcBorders>
            <w:shd w:val="clear" w:color="auto" w:fill="auto"/>
            <w:noWrap/>
          </w:tcPr>
          <w:p w14:paraId="6A267A5D" w14:textId="77777777" w:rsidR="00855ED1" w:rsidRPr="00DD1F39" w:rsidRDefault="00855ED1" w:rsidP="008C28F3">
            <w:pPr>
              <w:rPr>
                <w:rFonts w:ascii="Calibri" w:eastAsia="Times New Roman" w:hAnsi="Calibri" w:cs="Calibri"/>
                <w:color w:val="000000"/>
                <w:lang w:eastAsia="en-GB"/>
              </w:rPr>
            </w:pPr>
          </w:p>
        </w:tc>
      </w:tr>
      <w:tr w:rsidR="00855ED1" w:rsidRPr="00DD1F39" w14:paraId="5E046AD5" w14:textId="77777777" w:rsidTr="008C28F3">
        <w:trPr>
          <w:trHeight w:val="310"/>
        </w:trPr>
        <w:tc>
          <w:tcPr>
            <w:tcW w:w="3261" w:type="dxa"/>
            <w:tcBorders>
              <w:top w:val="nil"/>
              <w:left w:val="single" w:sz="4" w:space="0" w:color="auto"/>
              <w:bottom w:val="single" w:sz="4" w:space="0" w:color="auto"/>
              <w:right w:val="single" w:sz="4" w:space="0" w:color="auto"/>
            </w:tcBorders>
            <w:shd w:val="clear" w:color="auto" w:fill="auto"/>
            <w:noWrap/>
            <w:hideMark/>
          </w:tcPr>
          <w:p w14:paraId="34DDD0B6" w14:textId="77777777" w:rsidR="00855ED1" w:rsidRDefault="00855ED1" w:rsidP="008C28F3">
            <w:pPr>
              <w:rPr>
                <w:rFonts w:ascii="Calibri" w:eastAsia="Times New Roman" w:hAnsi="Calibri" w:cs="Calibri"/>
                <w:color w:val="000000"/>
                <w:lang w:eastAsia="en-GB"/>
              </w:rPr>
            </w:pPr>
            <w:r w:rsidRPr="00DD1F39">
              <w:rPr>
                <w:rFonts w:ascii="Calibri" w:eastAsia="Times New Roman" w:hAnsi="Calibri" w:cs="Calibri"/>
                <w:color w:val="000000"/>
                <w:lang w:eastAsia="en-GB"/>
              </w:rPr>
              <w:t>Are you involving staff or students of Birkbeck, or others closely related to Birkbeck?</w:t>
            </w:r>
          </w:p>
          <w:p w14:paraId="3C9CA0F9" w14:textId="77777777" w:rsidR="00855ED1" w:rsidRDefault="00855ED1" w:rsidP="008C28F3">
            <w:pPr>
              <w:rPr>
                <w:rFonts w:ascii="Calibri" w:eastAsia="Times New Roman" w:hAnsi="Calibri" w:cs="Calibri"/>
                <w:color w:val="000000"/>
                <w:lang w:eastAsia="en-GB"/>
              </w:rPr>
            </w:pPr>
          </w:p>
          <w:p w14:paraId="5FD8358A" w14:textId="77777777" w:rsidR="00855ED1" w:rsidRPr="00DD1F39" w:rsidRDefault="00855ED1" w:rsidP="008C28F3">
            <w:pPr>
              <w:rPr>
                <w:rFonts w:ascii="Calibri" w:eastAsia="Times New Roman" w:hAnsi="Calibri" w:cs="Calibri"/>
                <w:color w:val="000000"/>
                <w:lang w:eastAsia="en-GB"/>
              </w:rPr>
            </w:pPr>
          </w:p>
        </w:tc>
        <w:tc>
          <w:tcPr>
            <w:tcW w:w="5245" w:type="dxa"/>
            <w:tcBorders>
              <w:top w:val="nil"/>
              <w:left w:val="nil"/>
              <w:bottom w:val="single" w:sz="4" w:space="0" w:color="auto"/>
              <w:right w:val="single" w:sz="4" w:space="0" w:color="auto"/>
            </w:tcBorders>
            <w:shd w:val="clear" w:color="auto" w:fill="auto"/>
            <w:noWrap/>
            <w:hideMark/>
          </w:tcPr>
          <w:p w14:paraId="048ADB1C" w14:textId="77777777" w:rsidR="00855ED1" w:rsidRPr="00DD1F39" w:rsidRDefault="00855ED1" w:rsidP="008C28F3">
            <w:pPr>
              <w:rPr>
                <w:rFonts w:ascii="Calibri" w:eastAsia="Times New Roman" w:hAnsi="Calibri" w:cs="Calibri"/>
                <w:color w:val="000000"/>
                <w:lang w:eastAsia="en-GB"/>
              </w:rPr>
            </w:pPr>
            <w:r w:rsidRPr="00DD1F39">
              <w:rPr>
                <w:rFonts w:ascii="Calibri" w:eastAsia="Times New Roman" w:hAnsi="Calibri" w:cs="Calibri"/>
                <w:color w:val="000000"/>
                <w:lang w:eastAsia="en-GB"/>
              </w:rPr>
              <w:t> </w:t>
            </w:r>
            <w:r>
              <w:rPr>
                <w:rFonts w:ascii="Calibri" w:eastAsia="Times New Roman" w:hAnsi="Calibri" w:cs="Calibri"/>
                <w:b/>
                <w:bCs/>
                <w:color w:val="000000"/>
                <w:lang w:eastAsia="en-GB"/>
              </w:rPr>
              <w:t xml:space="preserve"> </w:t>
            </w:r>
            <w:r w:rsidRPr="00CA70C0">
              <w:rPr>
                <w:rFonts w:ascii="Calibri" w:eastAsia="Times New Roman" w:hAnsi="Calibri" w:cs="Calibri"/>
                <w:b/>
                <w:bCs/>
                <w:color w:val="000000"/>
                <w:lang w:eastAsia="en-GB"/>
              </w:rPr>
              <w:t>No</w:t>
            </w:r>
          </w:p>
        </w:tc>
      </w:tr>
      <w:tr w:rsidR="00855ED1" w:rsidRPr="00DD1F39" w14:paraId="0FA59DF2" w14:textId="77777777" w:rsidTr="008C28F3">
        <w:trPr>
          <w:trHeight w:val="310"/>
        </w:trPr>
        <w:tc>
          <w:tcPr>
            <w:tcW w:w="3261" w:type="dxa"/>
            <w:tcBorders>
              <w:top w:val="nil"/>
              <w:left w:val="single" w:sz="4" w:space="0" w:color="auto"/>
              <w:bottom w:val="single" w:sz="4" w:space="0" w:color="auto"/>
              <w:right w:val="single" w:sz="4" w:space="0" w:color="auto"/>
            </w:tcBorders>
            <w:shd w:val="clear" w:color="auto" w:fill="auto"/>
            <w:noWrap/>
            <w:hideMark/>
          </w:tcPr>
          <w:p w14:paraId="6A8346EA" w14:textId="77777777" w:rsidR="00855ED1" w:rsidRPr="00DD1F39" w:rsidRDefault="00855ED1" w:rsidP="008C28F3">
            <w:pPr>
              <w:rPr>
                <w:rFonts w:ascii="Calibri" w:eastAsia="Times New Roman" w:hAnsi="Calibri" w:cs="Calibri"/>
                <w:color w:val="000000"/>
                <w:lang w:eastAsia="en-GB"/>
              </w:rPr>
            </w:pPr>
            <w:r w:rsidRPr="00DD1F39">
              <w:rPr>
                <w:rFonts w:ascii="Calibri" w:eastAsia="Times New Roman" w:hAnsi="Calibri" w:cs="Calibri"/>
                <w:color w:val="000000"/>
                <w:lang w:eastAsia="en-GB"/>
              </w:rPr>
              <w:t xml:space="preserve">Are you recruiting participants </w:t>
            </w:r>
            <w:r>
              <w:rPr>
                <w:rFonts w:ascii="Calibri" w:eastAsia="Times New Roman" w:hAnsi="Calibri" w:cs="Calibri"/>
                <w:color w:val="000000"/>
                <w:lang w:eastAsia="en-GB"/>
              </w:rPr>
              <w:t>over</w:t>
            </w:r>
            <w:r w:rsidRPr="00DD1F39">
              <w:rPr>
                <w:rFonts w:ascii="Calibri" w:eastAsia="Times New Roman" w:hAnsi="Calibri" w:cs="Calibri"/>
                <w:color w:val="000000"/>
                <w:lang w:eastAsia="en-GB"/>
              </w:rPr>
              <w:t xml:space="preserve"> the Internet? </w:t>
            </w:r>
          </w:p>
        </w:tc>
        <w:tc>
          <w:tcPr>
            <w:tcW w:w="5245" w:type="dxa"/>
            <w:tcBorders>
              <w:top w:val="nil"/>
              <w:left w:val="nil"/>
              <w:bottom w:val="single" w:sz="4" w:space="0" w:color="auto"/>
              <w:right w:val="single" w:sz="4" w:space="0" w:color="auto"/>
            </w:tcBorders>
            <w:shd w:val="clear" w:color="auto" w:fill="auto"/>
            <w:noWrap/>
            <w:hideMark/>
          </w:tcPr>
          <w:p w14:paraId="49448188" w14:textId="77777777" w:rsidR="00855ED1" w:rsidRDefault="00855ED1" w:rsidP="008C28F3">
            <w:pPr>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Pr="00DD1F39">
              <w:rPr>
                <w:rFonts w:ascii="Calibri" w:eastAsia="Times New Roman" w:hAnsi="Calibri" w:cs="Calibri"/>
                <w:color w:val="000000"/>
                <w:lang w:eastAsia="en-GB"/>
              </w:rPr>
              <w:t> </w:t>
            </w:r>
            <w:r w:rsidRPr="00CA70C0">
              <w:rPr>
                <w:rFonts w:ascii="Calibri" w:eastAsia="Times New Roman" w:hAnsi="Calibri" w:cs="Calibri"/>
                <w:b/>
                <w:bCs/>
                <w:color w:val="000000"/>
                <w:lang w:eastAsia="en-GB"/>
              </w:rPr>
              <w:t>Yes</w:t>
            </w:r>
            <w:r>
              <w:rPr>
                <w:rFonts w:ascii="Calibri" w:eastAsia="Times New Roman" w:hAnsi="Calibri" w:cs="Calibri"/>
                <w:b/>
                <w:bCs/>
                <w:color w:val="000000"/>
                <w:lang w:eastAsia="en-GB"/>
              </w:rPr>
              <w:t xml:space="preserve"> – by using Facebook Group page, that advertised my Blog, by advertising on LinkedIn, and using the tools available on the Qualtrics Survey tools </w:t>
            </w:r>
            <w:r w:rsidRPr="00EA3E58">
              <w:rPr>
                <w:rFonts w:ascii="Calibri" w:eastAsia="Times New Roman" w:hAnsi="Calibri" w:cs="Calibri"/>
                <w:color w:val="000000"/>
                <w:lang w:eastAsia="en-GB"/>
              </w:rPr>
              <w:t>(please see attached advert)</w:t>
            </w:r>
          </w:p>
          <w:p w14:paraId="642A2847" w14:textId="77777777" w:rsidR="00855ED1" w:rsidRPr="00EA3E58" w:rsidRDefault="00855ED1" w:rsidP="008C28F3">
            <w:pPr>
              <w:rPr>
                <w:rFonts w:ascii="Calibri" w:eastAsia="Times New Roman" w:hAnsi="Calibri" w:cs="Calibri"/>
                <w:color w:val="000000"/>
                <w:lang w:eastAsia="en-GB"/>
              </w:rPr>
            </w:pPr>
          </w:p>
          <w:p w14:paraId="40581EE2" w14:textId="77777777" w:rsidR="00855ED1" w:rsidRPr="00DD1F39" w:rsidRDefault="00855ED1" w:rsidP="008C28F3">
            <w:pPr>
              <w:rPr>
                <w:rFonts w:ascii="Calibri" w:eastAsia="Times New Roman" w:hAnsi="Calibri" w:cs="Calibri"/>
                <w:color w:val="000000"/>
                <w:lang w:eastAsia="en-GB"/>
              </w:rPr>
            </w:pPr>
          </w:p>
        </w:tc>
      </w:tr>
      <w:tr w:rsidR="00855ED1" w:rsidRPr="00DD1F39" w14:paraId="047A291F" w14:textId="77777777" w:rsidTr="008C28F3">
        <w:trPr>
          <w:trHeight w:val="310"/>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14:paraId="5FA8F839" w14:textId="77777777" w:rsidR="00855ED1" w:rsidRPr="00DD1F39" w:rsidRDefault="00855ED1" w:rsidP="008C28F3">
            <w:pPr>
              <w:rPr>
                <w:rFonts w:ascii="Calibri" w:eastAsia="Times New Roman" w:hAnsi="Calibri" w:cs="Calibri"/>
                <w:color w:val="000000"/>
                <w:lang w:eastAsia="en-GB"/>
              </w:rPr>
            </w:pPr>
            <w:r w:rsidRPr="00DD1F39">
              <w:rPr>
                <w:rFonts w:ascii="Calibri" w:eastAsia="Times New Roman" w:hAnsi="Calibri" w:cs="Calibri"/>
                <w:color w:val="000000"/>
                <w:lang w:eastAsia="en-GB"/>
              </w:rPr>
              <w:t>If, yes, does your Internet research take place in a private or public internet space?</w:t>
            </w:r>
          </w:p>
        </w:tc>
        <w:tc>
          <w:tcPr>
            <w:tcW w:w="5245" w:type="dxa"/>
            <w:tcBorders>
              <w:top w:val="single" w:sz="4" w:space="0" w:color="auto"/>
              <w:left w:val="nil"/>
              <w:bottom w:val="single" w:sz="4" w:space="0" w:color="auto"/>
              <w:right w:val="single" w:sz="4" w:space="0" w:color="auto"/>
            </w:tcBorders>
            <w:shd w:val="clear" w:color="auto" w:fill="auto"/>
            <w:noWrap/>
          </w:tcPr>
          <w:p w14:paraId="70477C18" w14:textId="77777777" w:rsidR="00855ED1" w:rsidRPr="006B2216" w:rsidRDefault="00855ED1" w:rsidP="008C28F3">
            <w:pPr>
              <w:rPr>
                <w:rFonts w:ascii="Calibri" w:eastAsia="Times New Roman" w:hAnsi="Calibri" w:cs="Calibri"/>
                <w:color w:val="00B050"/>
                <w:lang w:eastAsia="en-GB"/>
              </w:rPr>
            </w:pPr>
            <w:r w:rsidRPr="00CA70C0">
              <w:rPr>
                <w:rFonts w:ascii="Calibri" w:eastAsia="Times New Roman" w:hAnsi="Calibri" w:cs="Calibri"/>
                <w:b/>
                <w:bCs/>
                <w:color w:val="000000"/>
                <w:lang w:eastAsia="en-GB"/>
              </w:rPr>
              <w:t xml:space="preserve">The research will take place using public survey sites, for example, </w:t>
            </w:r>
            <w:r>
              <w:rPr>
                <w:rFonts w:ascii="Calibri" w:eastAsia="Times New Roman" w:hAnsi="Calibri" w:cs="Calibri"/>
                <w:b/>
                <w:bCs/>
                <w:color w:val="000000"/>
                <w:lang w:eastAsia="en-GB"/>
              </w:rPr>
              <w:t xml:space="preserve">Qualtrics Online </w:t>
            </w:r>
            <w:proofErr w:type="spellStart"/>
            <w:r>
              <w:rPr>
                <w:rFonts w:ascii="Calibri" w:eastAsia="Times New Roman" w:hAnsi="Calibri" w:cs="Calibri"/>
                <w:b/>
                <w:bCs/>
                <w:color w:val="000000"/>
                <w:lang w:eastAsia="en-GB"/>
              </w:rPr>
              <w:t>Servey</w:t>
            </w:r>
            <w:proofErr w:type="spellEnd"/>
          </w:p>
          <w:p w14:paraId="01709950" w14:textId="77777777" w:rsidR="00855ED1" w:rsidRPr="00CA70C0" w:rsidRDefault="00855ED1" w:rsidP="008C28F3">
            <w:pPr>
              <w:rPr>
                <w:rFonts w:ascii="Calibri" w:eastAsia="Times New Roman" w:hAnsi="Calibri" w:cs="Calibri"/>
                <w:b/>
                <w:bCs/>
                <w:color w:val="000000"/>
                <w:lang w:eastAsia="en-GB"/>
              </w:rPr>
            </w:pPr>
          </w:p>
          <w:p w14:paraId="57B63773" w14:textId="77777777" w:rsidR="00855ED1" w:rsidRPr="00DD1F39" w:rsidRDefault="00855ED1" w:rsidP="008C28F3">
            <w:pPr>
              <w:rPr>
                <w:rFonts w:ascii="Calibri" w:eastAsia="Times New Roman" w:hAnsi="Calibri" w:cs="Calibri"/>
                <w:color w:val="000000"/>
                <w:lang w:eastAsia="en-GB"/>
              </w:rPr>
            </w:pPr>
          </w:p>
        </w:tc>
      </w:tr>
      <w:tr w:rsidR="00855ED1" w:rsidRPr="00DD1F39" w14:paraId="5172A396" w14:textId="77777777" w:rsidTr="008C28F3">
        <w:trPr>
          <w:trHeight w:val="310"/>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14:paraId="5D88503E" w14:textId="77777777" w:rsidR="00855ED1" w:rsidRPr="00DD1F39" w:rsidRDefault="00855ED1" w:rsidP="008C28F3">
            <w:pPr>
              <w:rPr>
                <w:rFonts w:ascii="Calibri" w:eastAsia="Times New Roman" w:hAnsi="Calibri" w:cs="Calibri"/>
                <w:color w:val="000000"/>
                <w:lang w:eastAsia="en-GB"/>
              </w:rPr>
            </w:pPr>
            <w:r w:rsidRPr="00DD1F39">
              <w:rPr>
                <w:rFonts w:ascii="Calibri" w:eastAsia="Times New Roman" w:hAnsi="Calibri" w:cs="Calibri"/>
                <w:color w:val="000000"/>
                <w:lang w:eastAsia="en-GB"/>
              </w:rPr>
              <w:t>If, yes, have you considered relevant legislations around unsolicited contact?</w:t>
            </w:r>
          </w:p>
        </w:tc>
        <w:tc>
          <w:tcPr>
            <w:tcW w:w="5245" w:type="dxa"/>
            <w:tcBorders>
              <w:top w:val="single" w:sz="4" w:space="0" w:color="auto"/>
              <w:left w:val="nil"/>
              <w:bottom w:val="single" w:sz="4" w:space="0" w:color="auto"/>
              <w:right w:val="single" w:sz="4" w:space="0" w:color="auto"/>
            </w:tcBorders>
            <w:shd w:val="clear" w:color="auto" w:fill="auto"/>
            <w:noWrap/>
          </w:tcPr>
          <w:p w14:paraId="517B4D63" w14:textId="77777777" w:rsidR="00855ED1" w:rsidRDefault="00855ED1" w:rsidP="008C28F3">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Legislation considered </w:t>
            </w:r>
            <w:proofErr w:type="gramStart"/>
            <w:r>
              <w:rPr>
                <w:rFonts w:ascii="Calibri" w:eastAsia="Times New Roman" w:hAnsi="Calibri" w:cs="Calibri"/>
                <w:b/>
                <w:bCs/>
                <w:color w:val="000000"/>
                <w:lang w:eastAsia="en-GB"/>
              </w:rPr>
              <w:t>includes;</w:t>
            </w:r>
            <w:proofErr w:type="gramEnd"/>
          </w:p>
          <w:p w14:paraId="0254BA44" w14:textId="77777777" w:rsidR="00855ED1" w:rsidRPr="00EA3E58" w:rsidRDefault="00855ED1" w:rsidP="00855ED1">
            <w:pPr>
              <w:pStyle w:val="ListParagraph"/>
              <w:numPr>
                <w:ilvl w:val="0"/>
                <w:numId w:val="40"/>
              </w:numPr>
              <w:rPr>
                <w:rFonts w:ascii="Calibri" w:hAnsi="Calibri" w:cs="Calibri"/>
                <w:b/>
                <w:bCs/>
                <w:color w:val="000000"/>
              </w:rPr>
            </w:pPr>
            <w:r w:rsidRPr="00EA3E58">
              <w:rPr>
                <w:rFonts w:ascii="Calibri" w:hAnsi="Calibri" w:cs="Calibri"/>
                <w:b/>
                <w:bCs/>
                <w:color w:val="000000"/>
              </w:rPr>
              <w:t>GDPR Data Protection</w:t>
            </w:r>
          </w:p>
          <w:p w14:paraId="077A7A61" w14:textId="77777777" w:rsidR="00855ED1" w:rsidRPr="00EA3E58" w:rsidRDefault="00855ED1" w:rsidP="00855ED1">
            <w:pPr>
              <w:pStyle w:val="ListParagraph"/>
              <w:numPr>
                <w:ilvl w:val="0"/>
                <w:numId w:val="40"/>
              </w:numPr>
              <w:rPr>
                <w:rFonts w:ascii="Calibri" w:hAnsi="Calibri" w:cs="Calibri"/>
                <w:b/>
                <w:bCs/>
                <w:color w:val="000000"/>
              </w:rPr>
            </w:pPr>
            <w:r w:rsidRPr="00EA3E58">
              <w:rPr>
                <w:rFonts w:ascii="Calibri" w:hAnsi="Calibri" w:cs="Calibri"/>
                <w:b/>
                <w:bCs/>
                <w:color w:val="000000"/>
              </w:rPr>
              <w:t>UK Data Protection legislation</w:t>
            </w:r>
          </w:p>
          <w:p w14:paraId="00B58D26" w14:textId="77777777" w:rsidR="00855ED1" w:rsidRPr="00EA3E58" w:rsidRDefault="00855ED1" w:rsidP="00855ED1">
            <w:pPr>
              <w:pStyle w:val="ListParagraph"/>
              <w:numPr>
                <w:ilvl w:val="0"/>
                <w:numId w:val="40"/>
              </w:numPr>
              <w:rPr>
                <w:rFonts w:ascii="Calibri" w:hAnsi="Calibri" w:cs="Calibri"/>
                <w:b/>
                <w:bCs/>
                <w:color w:val="000000"/>
              </w:rPr>
            </w:pPr>
            <w:r w:rsidRPr="00EA3E58">
              <w:rPr>
                <w:rFonts w:ascii="Calibri" w:hAnsi="Calibri" w:cs="Calibri"/>
                <w:b/>
                <w:bCs/>
                <w:color w:val="000000"/>
              </w:rPr>
              <w:t>HCPC Regulations</w:t>
            </w:r>
          </w:p>
          <w:p w14:paraId="4FF48DDC" w14:textId="77777777" w:rsidR="00855ED1" w:rsidRPr="00EA3E58" w:rsidRDefault="00855ED1" w:rsidP="00855ED1">
            <w:pPr>
              <w:pStyle w:val="ListParagraph"/>
              <w:numPr>
                <w:ilvl w:val="0"/>
                <w:numId w:val="40"/>
              </w:numPr>
              <w:rPr>
                <w:rFonts w:ascii="Calibri" w:hAnsi="Calibri" w:cs="Calibri"/>
                <w:b/>
                <w:bCs/>
                <w:color w:val="000000"/>
              </w:rPr>
            </w:pPr>
            <w:r w:rsidRPr="00EA3E58">
              <w:rPr>
                <w:rFonts w:ascii="Calibri" w:hAnsi="Calibri" w:cs="Calibri"/>
                <w:b/>
                <w:bCs/>
                <w:color w:val="000000"/>
              </w:rPr>
              <w:t>BACP ethical guidelines for research</w:t>
            </w:r>
          </w:p>
          <w:p w14:paraId="73F3222A" w14:textId="77777777" w:rsidR="00855ED1" w:rsidRPr="006B2216" w:rsidRDefault="00855ED1" w:rsidP="008C28F3">
            <w:pPr>
              <w:rPr>
                <w:rFonts w:ascii="Calibri" w:eastAsia="Times New Roman" w:hAnsi="Calibri" w:cs="Calibri"/>
                <w:color w:val="000000"/>
                <w:lang w:eastAsia="en-GB"/>
              </w:rPr>
            </w:pPr>
          </w:p>
        </w:tc>
      </w:tr>
    </w:tbl>
    <w:p w14:paraId="35FA94EC" w14:textId="77777777" w:rsidR="00855ED1" w:rsidRDefault="00855ED1" w:rsidP="00855ED1">
      <w:pPr>
        <w:rPr>
          <w:rFonts w:ascii="Calibri" w:hAnsi="Calibri"/>
        </w:rPr>
      </w:pPr>
    </w:p>
    <w:p w14:paraId="692FFCFF" w14:textId="77777777" w:rsidR="00855ED1" w:rsidRPr="00EA3E58" w:rsidRDefault="00855ED1" w:rsidP="00855ED1">
      <w:pPr>
        <w:rPr>
          <w:rFonts w:ascii="Calibri" w:hAnsi="Calibri"/>
          <w:bCs/>
        </w:rPr>
      </w:pPr>
      <w:r w:rsidRPr="00EA3E58">
        <w:rPr>
          <w:rFonts w:ascii="Calibri" w:hAnsi="Calibri"/>
          <w:bCs/>
        </w:rPr>
        <w:t xml:space="preserve">Please append this form with copies of your information sheet(s) and consent form(s). </w:t>
      </w:r>
    </w:p>
    <w:p w14:paraId="7109A59D" w14:textId="77777777" w:rsidR="00855ED1" w:rsidRPr="00EA3E58" w:rsidRDefault="00855ED1" w:rsidP="00855ED1">
      <w:pPr>
        <w:rPr>
          <w:rFonts w:ascii="Calibri" w:hAnsi="Calibri"/>
          <w:bCs/>
        </w:rPr>
      </w:pPr>
    </w:p>
    <w:p w14:paraId="1A237638" w14:textId="77777777" w:rsidR="00855ED1" w:rsidRPr="00EA3E58" w:rsidRDefault="00855ED1" w:rsidP="00855ED1">
      <w:pPr>
        <w:rPr>
          <w:rFonts w:ascii="Calibri" w:hAnsi="Calibri"/>
          <w:bCs/>
        </w:rPr>
      </w:pPr>
      <w:r w:rsidRPr="00EA3E58">
        <w:rPr>
          <w:rFonts w:ascii="Calibri" w:hAnsi="Calibri"/>
          <w:bCs/>
        </w:rPr>
        <w:t xml:space="preserve">If using, please provide copies of questionnaires, interview schedules or other materials to gather your data.  </w:t>
      </w:r>
    </w:p>
    <w:p w14:paraId="5D7AF153" w14:textId="77777777" w:rsidR="00855ED1" w:rsidRPr="00EA3E58" w:rsidRDefault="00855ED1" w:rsidP="00855ED1">
      <w:pPr>
        <w:rPr>
          <w:rFonts w:ascii="Calibri" w:hAnsi="Calibri"/>
          <w:bCs/>
        </w:rPr>
      </w:pPr>
    </w:p>
    <w:p w14:paraId="5088D2B8" w14:textId="77777777" w:rsidR="00855ED1" w:rsidRPr="006666C4" w:rsidRDefault="00855ED1" w:rsidP="00855ED1">
      <w:pPr>
        <w:pStyle w:val="Heading1"/>
        <w:numPr>
          <w:ilvl w:val="0"/>
          <w:numId w:val="33"/>
        </w:numPr>
        <w:spacing w:before="480" w:line="240" w:lineRule="auto"/>
        <w:rPr>
          <w:color w:val="auto"/>
        </w:rPr>
      </w:pPr>
      <w:bookmarkStart w:id="164" w:name="_Toc51157671"/>
      <w:bookmarkStart w:id="165" w:name="_Toc51158084"/>
      <w:bookmarkStart w:id="166" w:name="_Toc51159331"/>
      <w:bookmarkStart w:id="167" w:name="_Toc51165687"/>
      <w:bookmarkStart w:id="168" w:name="_Toc51166024"/>
      <w:r w:rsidRPr="006666C4">
        <w:rPr>
          <w:color w:val="auto"/>
        </w:rPr>
        <w:t xml:space="preserve">If you feel the proposed investigation raises other ethical </w:t>
      </w:r>
      <w:proofErr w:type="gramStart"/>
      <w:r w:rsidRPr="006666C4">
        <w:rPr>
          <w:color w:val="auto"/>
        </w:rPr>
        <w:t>issues</w:t>
      </w:r>
      <w:proofErr w:type="gramEnd"/>
      <w:r w:rsidRPr="006666C4">
        <w:rPr>
          <w:color w:val="auto"/>
        </w:rPr>
        <w:t xml:space="preserve"> please outline them here.</w:t>
      </w:r>
      <w:bookmarkEnd w:id="164"/>
      <w:bookmarkEnd w:id="165"/>
      <w:bookmarkEnd w:id="166"/>
      <w:bookmarkEnd w:id="167"/>
      <w:bookmarkEnd w:id="168"/>
    </w:p>
    <w:p w14:paraId="2C08C752" w14:textId="77777777" w:rsidR="00855ED1" w:rsidRPr="00A62FF2" w:rsidRDefault="00855ED1" w:rsidP="00855ED1">
      <w:pPr>
        <w:rPr>
          <w:rFonts w:ascii="Calibri" w:hAnsi="Calibri"/>
        </w:rPr>
      </w:pPr>
    </w:p>
    <w:tbl>
      <w:tblPr>
        <w:tblStyle w:val="TableGrid"/>
        <w:tblW w:w="0" w:type="auto"/>
        <w:tblLook w:val="04A0" w:firstRow="1" w:lastRow="0" w:firstColumn="1" w:lastColumn="0" w:noHBand="0" w:noVBand="1"/>
      </w:tblPr>
      <w:tblGrid>
        <w:gridCol w:w="8516"/>
      </w:tblGrid>
      <w:tr w:rsidR="00855ED1" w:rsidRPr="00A62FF2" w14:paraId="2604B1A0" w14:textId="77777777" w:rsidTr="008C28F3">
        <w:tc>
          <w:tcPr>
            <w:tcW w:w="8516" w:type="dxa"/>
          </w:tcPr>
          <w:p w14:paraId="67D34C89" w14:textId="77777777" w:rsidR="00855ED1" w:rsidRPr="00CA70C0" w:rsidRDefault="00855ED1" w:rsidP="008C28F3">
            <w:pPr>
              <w:ind w:left="360"/>
              <w:rPr>
                <w:rFonts w:ascii="Calibri" w:hAnsi="Calibri"/>
              </w:rPr>
            </w:pPr>
          </w:p>
          <w:p w14:paraId="302C0301" w14:textId="77777777" w:rsidR="00855ED1" w:rsidRDefault="00855ED1" w:rsidP="00855ED1">
            <w:pPr>
              <w:pStyle w:val="ListParagraph"/>
              <w:numPr>
                <w:ilvl w:val="0"/>
                <w:numId w:val="34"/>
              </w:numPr>
              <w:rPr>
                <w:rFonts w:ascii="Calibri" w:hAnsi="Calibri"/>
              </w:rPr>
            </w:pPr>
            <w:r>
              <w:rPr>
                <w:rFonts w:ascii="Calibri" w:hAnsi="Calibri"/>
              </w:rPr>
              <w:t>The data may be used for the basis of a Null and alternative hypothesises, that I wish to ask within a doctorial study.</w:t>
            </w:r>
          </w:p>
          <w:p w14:paraId="237C1209" w14:textId="77777777" w:rsidR="00855ED1" w:rsidRDefault="00855ED1" w:rsidP="00855ED1">
            <w:pPr>
              <w:pStyle w:val="ListParagraph"/>
              <w:numPr>
                <w:ilvl w:val="0"/>
                <w:numId w:val="34"/>
              </w:numPr>
              <w:rPr>
                <w:rFonts w:ascii="Calibri" w:hAnsi="Calibri"/>
              </w:rPr>
            </w:pPr>
            <w:r>
              <w:rPr>
                <w:rFonts w:ascii="Calibri" w:hAnsi="Calibri"/>
              </w:rPr>
              <w:t>All data will be stored on University servers.</w:t>
            </w:r>
          </w:p>
          <w:p w14:paraId="69CCA07C" w14:textId="77777777" w:rsidR="00855ED1" w:rsidRPr="00CA70C0" w:rsidRDefault="00855ED1" w:rsidP="008C28F3">
            <w:pPr>
              <w:rPr>
                <w:rFonts w:ascii="Calibri" w:hAnsi="Calibri"/>
              </w:rPr>
            </w:pPr>
            <w:r w:rsidRPr="00CA70C0">
              <w:rPr>
                <w:rFonts w:ascii="Calibri" w:hAnsi="Calibri"/>
              </w:rPr>
              <w:t xml:space="preserve"> </w:t>
            </w:r>
          </w:p>
          <w:p w14:paraId="6A359E3E" w14:textId="77777777" w:rsidR="00855ED1" w:rsidRPr="00A62FF2" w:rsidRDefault="00855ED1" w:rsidP="008C28F3">
            <w:pPr>
              <w:rPr>
                <w:rFonts w:ascii="Calibri" w:hAnsi="Calibri"/>
              </w:rPr>
            </w:pPr>
          </w:p>
        </w:tc>
      </w:tr>
    </w:tbl>
    <w:p w14:paraId="1D1F1FB1" w14:textId="77777777" w:rsidR="00855ED1" w:rsidRDefault="00855ED1" w:rsidP="00855ED1">
      <w:pPr>
        <w:rPr>
          <w:rFonts w:ascii="Calibri" w:hAnsi="Calibri"/>
          <w:b/>
        </w:rPr>
      </w:pPr>
    </w:p>
    <w:p w14:paraId="4E0F979A" w14:textId="77777777" w:rsidR="00855ED1" w:rsidRDefault="00855ED1" w:rsidP="00855ED1">
      <w:pPr>
        <w:rPr>
          <w:rFonts w:ascii="Calibri" w:hAnsi="Calibri"/>
          <w:b/>
        </w:rPr>
      </w:pPr>
    </w:p>
    <w:p w14:paraId="23288134" w14:textId="77777777" w:rsidR="00855ED1" w:rsidRPr="006666C4" w:rsidRDefault="00855ED1" w:rsidP="00855ED1">
      <w:pPr>
        <w:pStyle w:val="Heading1"/>
        <w:numPr>
          <w:ilvl w:val="0"/>
          <w:numId w:val="33"/>
        </w:numPr>
        <w:spacing w:before="480" w:line="240" w:lineRule="auto"/>
        <w:rPr>
          <w:color w:val="auto"/>
        </w:rPr>
      </w:pPr>
      <w:bookmarkStart w:id="169" w:name="_Toc51157672"/>
      <w:bookmarkStart w:id="170" w:name="_Toc51158085"/>
      <w:bookmarkStart w:id="171" w:name="_Toc51158968"/>
      <w:bookmarkStart w:id="172" w:name="_Toc51159332"/>
      <w:bookmarkStart w:id="173" w:name="_Toc51165688"/>
      <w:bookmarkStart w:id="174" w:name="_Toc51166025"/>
      <w:r w:rsidRPr="006666C4">
        <w:rPr>
          <w:color w:val="auto"/>
        </w:rPr>
        <w:t>FOR COMPLETION BY THE STUDENT</w:t>
      </w:r>
      <w:bookmarkEnd w:id="169"/>
      <w:bookmarkEnd w:id="170"/>
      <w:bookmarkEnd w:id="171"/>
      <w:bookmarkEnd w:id="172"/>
      <w:bookmarkEnd w:id="173"/>
      <w:bookmarkEnd w:id="174"/>
    </w:p>
    <w:p w14:paraId="63F15C0A" w14:textId="77777777" w:rsidR="00855ED1" w:rsidRPr="00E955B5" w:rsidRDefault="00855ED1" w:rsidP="00855ED1">
      <w:pPr>
        <w:rPr>
          <w:rFonts w:ascii="Calibri" w:hAnsi="Calibri"/>
        </w:rPr>
      </w:pPr>
    </w:p>
    <w:p w14:paraId="3D64D5A8" w14:textId="77777777" w:rsidR="00855ED1" w:rsidRDefault="00855ED1" w:rsidP="00855ED1">
      <w:pPr>
        <w:rPr>
          <w:rFonts w:ascii="Calibri" w:hAnsi="Calibri"/>
        </w:rPr>
      </w:pPr>
      <w:r w:rsidRPr="00E955B5">
        <w:rPr>
          <w:rFonts w:ascii="Calibri" w:hAnsi="Calibri"/>
        </w:rPr>
        <w:t>I have answered the above questions as fully and honestly as possible.</w:t>
      </w:r>
      <w:r w:rsidRPr="00E955B5">
        <w:rPr>
          <w:rFonts w:ascii="Calibri" w:hAnsi="Calibri"/>
        </w:rPr>
        <w:tab/>
      </w:r>
    </w:p>
    <w:p w14:paraId="606568B1" w14:textId="77777777" w:rsidR="00855ED1" w:rsidRPr="00E955B5" w:rsidRDefault="00855ED1" w:rsidP="00855ED1">
      <w:pPr>
        <w:ind w:left="6480" w:firstLine="720"/>
        <w:rPr>
          <w:rFonts w:ascii="Calibri" w:hAnsi="Calibri"/>
          <w:b/>
        </w:rPr>
      </w:pPr>
      <w:r w:rsidRPr="00E955B5">
        <w:rPr>
          <w:rFonts w:ascii="Calibri" w:hAnsi="Calibri"/>
          <w:b/>
        </w:rPr>
        <w:t>Y</w:t>
      </w:r>
      <w:r>
        <w:rPr>
          <w:rFonts w:ascii="Calibri" w:hAnsi="Calibri"/>
          <w:b/>
        </w:rPr>
        <w:t>es</w:t>
      </w:r>
    </w:p>
    <w:p w14:paraId="2D6E4643" w14:textId="77777777" w:rsidR="00855ED1" w:rsidRPr="00E955B5" w:rsidRDefault="00855ED1" w:rsidP="00855ED1">
      <w:pPr>
        <w:rPr>
          <w:rFonts w:ascii="Calibri" w:hAnsi="Calibri"/>
        </w:rPr>
      </w:pPr>
    </w:p>
    <w:p w14:paraId="7A8A4AC2" w14:textId="77777777" w:rsidR="00855ED1" w:rsidRDefault="00855ED1" w:rsidP="00855ED1">
      <w:pPr>
        <w:tabs>
          <w:tab w:val="left" w:pos="7230"/>
        </w:tabs>
        <w:rPr>
          <w:rFonts w:ascii="Calibri" w:hAnsi="Calibri"/>
        </w:rPr>
      </w:pPr>
      <w:r>
        <w:rPr>
          <w:rFonts w:ascii="Calibri" w:hAnsi="Calibri"/>
        </w:rPr>
        <w:t>I confirm that my project does not involve sensitive topics or vulnerable groups, e.g. minors.</w:t>
      </w:r>
    </w:p>
    <w:p w14:paraId="2662ED30" w14:textId="77777777" w:rsidR="00855ED1" w:rsidRDefault="00855ED1" w:rsidP="00855ED1">
      <w:pPr>
        <w:tabs>
          <w:tab w:val="left" w:pos="7230"/>
        </w:tabs>
        <w:rPr>
          <w:rFonts w:ascii="Calibri" w:hAnsi="Calibri"/>
          <w:b/>
        </w:rPr>
      </w:pPr>
      <w:r>
        <w:rPr>
          <w:rFonts w:ascii="Calibri" w:hAnsi="Calibri"/>
          <w:b/>
        </w:rPr>
        <w:tab/>
        <w:t>Yes</w:t>
      </w:r>
    </w:p>
    <w:p w14:paraId="3C3215E4" w14:textId="77777777" w:rsidR="00855ED1" w:rsidRDefault="00855ED1" w:rsidP="00855ED1">
      <w:pPr>
        <w:tabs>
          <w:tab w:val="left" w:pos="7230"/>
        </w:tabs>
        <w:rPr>
          <w:rFonts w:ascii="Calibri" w:hAnsi="Calibri"/>
        </w:rPr>
      </w:pPr>
    </w:p>
    <w:p w14:paraId="687EA24B" w14:textId="77777777" w:rsidR="00855ED1" w:rsidRDefault="00855ED1" w:rsidP="00855ED1">
      <w:pPr>
        <w:tabs>
          <w:tab w:val="left" w:pos="7230"/>
        </w:tabs>
        <w:rPr>
          <w:rFonts w:ascii="Calibri" w:hAnsi="Calibri"/>
        </w:rPr>
      </w:pPr>
      <w:r w:rsidRPr="00E955B5">
        <w:rPr>
          <w:rFonts w:ascii="Calibri" w:hAnsi="Calibri"/>
        </w:rPr>
        <w:t>I agree to inform my supervisor if there is any change to the research project detailed here and if my supervisor deems necessary will seek additional ethical approval.</w:t>
      </w:r>
      <w:r w:rsidRPr="00E955B5">
        <w:rPr>
          <w:rFonts w:ascii="Calibri" w:hAnsi="Calibri"/>
        </w:rPr>
        <w:tab/>
      </w:r>
    </w:p>
    <w:p w14:paraId="5D25089C" w14:textId="77777777" w:rsidR="00855ED1" w:rsidRPr="00E955B5" w:rsidRDefault="00855ED1" w:rsidP="00855ED1">
      <w:pPr>
        <w:tabs>
          <w:tab w:val="left" w:pos="7230"/>
        </w:tabs>
        <w:rPr>
          <w:rFonts w:ascii="Calibri" w:hAnsi="Calibri"/>
        </w:rPr>
      </w:pPr>
      <w:r>
        <w:rPr>
          <w:rFonts w:ascii="Calibri" w:hAnsi="Calibri"/>
        </w:rPr>
        <w:tab/>
      </w:r>
      <w:r w:rsidRPr="00E955B5">
        <w:rPr>
          <w:rFonts w:ascii="Calibri" w:hAnsi="Calibri"/>
          <w:b/>
        </w:rPr>
        <w:t>Y</w:t>
      </w:r>
      <w:r>
        <w:rPr>
          <w:rFonts w:ascii="Calibri" w:hAnsi="Calibri"/>
          <w:b/>
        </w:rPr>
        <w:t>es</w:t>
      </w:r>
    </w:p>
    <w:p w14:paraId="70C8420E" w14:textId="77777777" w:rsidR="00855ED1" w:rsidRPr="00E955B5" w:rsidRDefault="00855ED1" w:rsidP="00855ED1">
      <w:pPr>
        <w:rPr>
          <w:rFonts w:ascii="Calibri" w:hAnsi="Calibri"/>
        </w:rPr>
      </w:pPr>
    </w:p>
    <w:p w14:paraId="4D9AF6D1" w14:textId="77777777" w:rsidR="00855ED1" w:rsidRDefault="00855ED1" w:rsidP="00855ED1">
      <w:pPr>
        <w:rPr>
          <w:rFonts w:ascii="Calibri" w:hAnsi="Calibri"/>
        </w:rPr>
      </w:pPr>
      <w:r w:rsidRPr="00E955B5">
        <w:rPr>
          <w:rFonts w:ascii="Calibri" w:hAnsi="Calibri"/>
        </w:rPr>
        <w:t>I agree to carry out the study in an ethically informed way and to ensure that participants, researcher(s</w:t>
      </w:r>
      <w:proofErr w:type="gramStart"/>
      <w:r w:rsidRPr="00E955B5">
        <w:rPr>
          <w:rFonts w:ascii="Calibri" w:hAnsi="Calibri"/>
        </w:rPr>
        <w:t>)</w:t>
      </w:r>
      <w:proofErr w:type="gramEnd"/>
      <w:r w:rsidRPr="00E955B5">
        <w:rPr>
          <w:rFonts w:ascii="Calibri" w:hAnsi="Calibri"/>
        </w:rPr>
        <w:t xml:space="preserve"> and the college are safeguarded.         </w:t>
      </w:r>
      <w:r w:rsidRPr="00E955B5">
        <w:rPr>
          <w:rFonts w:ascii="Calibri" w:hAnsi="Calibri"/>
        </w:rPr>
        <w:tab/>
      </w:r>
      <w:r>
        <w:rPr>
          <w:rFonts w:ascii="Calibri" w:hAnsi="Calibri"/>
        </w:rPr>
        <w:tab/>
      </w:r>
    </w:p>
    <w:p w14:paraId="4CFB80C6" w14:textId="77777777" w:rsidR="00855ED1" w:rsidRPr="00E955B5" w:rsidRDefault="00855ED1" w:rsidP="00855ED1">
      <w:pPr>
        <w:ind w:left="6480" w:firstLine="720"/>
        <w:rPr>
          <w:rFonts w:ascii="Calibri" w:hAnsi="Calibri"/>
          <w:b/>
        </w:rPr>
      </w:pPr>
      <w:r w:rsidRPr="00E955B5">
        <w:rPr>
          <w:rFonts w:ascii="Calibri" w:hAnsi="Calibri"/>
          <w:b/>
        </w:rPr>
        <w:t>Y</w:t>
      </w:r>
      <w:r>
        <w:rPr>
          <w:rFonts w:ascii="Calibri" w:hAnsi="Calibri"/>
          <w:b/>
        </w:rPr>
        <w:t>es</w:t>
      </w:r>
    </w:p>
    <w:p w14:paraId="67880564" w14:textId="77777777" w:rsidR="00855ED1" w:rsidRPr="00E955B5" w:rsidRDefault="00855ED1" w:rsidP="00855ED1">
      <w:pPr>
        <w:rPr>
          <w:rFonts w:ascii="Calibri" w:hAnsi="Calibri"/>
          <w:b/>
        </w:rPr>
      </w:pPr>
    </w:p>
    <w:p w14:paraId="6843C8E2" w14:textId="77777777" w:rsidR="00855ED1" w:rsidRPr="00E955B5" w:rsidRDefault="00855ED1" w:rsidP="00855ED1">
      <w:pPr>
        <w:rPr>
          <w:rFonts w:ascii="Calibri" w:hAnsi="Calibri"/>
          <w:b/>
        </w:rPr>
      </w:pPr>
      <w:r w:rsidRPr="00E955B5">
        <w:rPr>
          <w:rFonts w:ascii="Calibri" w:hAnsi="Calibri"/>
        </w:rPr>
        <w:t>I agree to carry out the study inline with</w:t>
      </w:r>
      <w:r>
        <w:rPr>
          <w:rFonts w:ascii="Calibri" w:hAnsi="Calibri"/>
        </w:rPr>
        <w:t>in</w:t>
      </w:r>
      <w:r w:rsidRPr="00E955B5">
        <w:rPr>
          <w:rFonts w:ascii="Calibri" w:hAnsi="Calibri"/>
        </w:rPr>
        <w:t xml:space="preserve"> </w:t>
      </w:r>
      <w:r>
        <w:rPr>
          <w:rFonts w:ascii="Calibri" w:hAnsi="Calibri"/>
        </w:rPr>
        <w:t xml:space="preserve">the </w:t>
      </w:r>
      <w:r w:rsidRPr="00E955B5">
        <w:rPr>
          <w:rFonts w:ascii="Calibri" w:hAnsi="Calibri"/>
        </w:rPr>
        <w:t xml:space="preserve">current Freedom of Information and Data Protection </w:t>
      </w:r>
      <w:r>
        <w:rPr>
          <w:rFonts w:ascii="Calibri" w:hAnsi="Calibri"/>
        </w:rPr>
        <w:t>regulations</w:t>
      </w:r>
      <w:r w:rsidRPr="00E955B5">
        <w:rPr>
          <w:rFonts w:ascii="Calibri" w:hAnsi="Calibri"/>
        </w:rPr>
        <w:t>, including storing and transferring data securely.</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b/>
        </w:rPr>
        <w:tab/>
      </w:r>
      <w:r w:rsidRPr="00E955B5">
        <w:rPr>
          <w:rFonts w:ascii="Calibri" w:hAnsi="Calibri"/>
          <w:b/>
        </w:rPr>
        <w:t>Y</w:t>
      </w:r>
      <w:r>
        <w:rPr>
          <w:rFonts w:ascii="Calibri" w:hAnsi="Calibri"/>
          <w:b/>
        </w:rPr>
        <w:t>es</w:t>
      </w:r>
    </w:p>
    <w:p w14:paraId="0B7E741A" w14:textId="77777777" w:rsidR="00855ED1" w:rsidRPr="00E955B5" w:rsidRDefault="00855ED1" w:rsidP="00855ED1">
      <w:pPr>
        <w:rPr>
          <w:rFonts w:ascii="Calibri" w:hAnsi="Calibri"/>
          <w:b/>
        </w:rPr>
      </w:pPr>
    </w:p>
    <w:p w14:paraId="0D38AF70" w14:textId="77777777" w:rsidR="00855ED1" w:rsidRDefault="00855ED1" w:rsidP="00855ED1">
      <w:pPr>
        <w:rPr>
          <w:rFonts w:ascii="Calibri" w:hAnsi="Calibri"/>
        </w:rPr>
      </w:pPr>
      <w:r w:rsidRPr="00E955B5">
        <w:rPr>
          <w:rFonts w:ascii="Calibri" w:hAnsi="Calibri"/>
        </w:rPr>
        <w:t>I confirm that the research conforms to expectations of ethical research in my discipline.</w:t>
      </w:r>
      <w:r w:rsidRPr="00E955B5">
        <w:rPr>
          <w:rFonts w:ascii="Calibri" w:hAnsi="Calibri"/>
        </w:rPr>
        <w:tab/>
      </w:r>
      <w:r w:rsidRPr="00E955B5">
        <w:rPr>
          <w:rFonts w:ascii="Calibri" w:hAnsi="Calibri"/>
        </w:rPr>
        <w:tab/>
      </w:r>
      <w:r w:rsidRPr="00E955B5">
        <w:rPr>
          <w:rFonts w:ascii="Calibri" w:hAnsi="Calibri"/>
        </w:rPr>
        <w:tab/>
      </w:r>
      <w:r w:rsidRPr="00E955B5">
        <w:rPr>
          <w:rFonts w:ascii="Calibri" w:hAnsi="Calibri"/>
        </w:rPr>
        <w:tab/>
      </w:r>
      <w:r w:rsidRPr="00E955B5">
        <w:rPr>
          <w:rFonts w:ascii="Calibri" w:hAnsi="Calibri"/>
        </w:rPr>
        <w:tab/>
      </w:r>
      <w:r w:rsidRPr="00E955B5">
        <w:rPr>
          <w:rFonts w:ascii="Calibri" w:hAnsi="Calibri"/>
        </w:rPr>
        <w:tab/>
      </w:r>
      <w:r w:rsidRPr="00E955B5">
        <w:rPr>
          <w:rFonts w:ascii="Calibri" w:hAnsi="Calibri"/>
        </w:rPr>
        <w:tab/>
      </w:r>
      <w:r w:rsidRPr="00E955B5">
        <w:rPr>
          <w:rFonts w:ascii="Calibri" w:hAnsi="Calibri"/>
        </w:rPr>
        <w:tab/>
      </w:r>
      <w:r w:rsidRPr="00E955B5">
        <w:rPr>
          <w:rFonts w:ascii="Calibri" w:hAnsi="Calibri"/>
        </w:rPr>
        <w:tab/>
      </w:r>
    </w:p>
    <w:p w14:paraId="52AF12AF" w14:textId="77777777" w:rsidR="00855ED1" w:rsidRPr="00E955B5" w:rsidRDefault="00855ED1" w:rsidP="00855ED1">
      <w:pPr>
        <w:ind w:left="6480" w:firstLine="720"/>
        <w:rPr>
          <w:rFonts w:ascii="Calibri" w:hAnsi="Calibri"/>
        </w:rPr>
      </w:pPr>
      <w:r w:rsidRPr="00E955B5">
        <w:rPr>
          <w:rFonts w:ascii="Calibri" w:hAnsi="Calibri"/>
          <w:b/>
        </w:rPr>
        <w:t>Y</w:t>
      </w:r>
      <w:r>
        <w:rPr>
          <w:rFonts w:ascii="Calibri" w:hAnsi="Calibri"/>
          <w:b/>
        </w:rPr>
        <w:t>es</w:t>
      </w:r>
    </w:p>
    <w:p w14:paraId="216CA9DB" w14:textId="77777777" w:rsidR="00855ED1" w:rsidRPr="00E955B5" w:rsidRDefault="00855ED1" w:rsidP="00855ED1">
      <w:pPr>
        <w:rPr>
          <w:rFonts w:ascii="Calibri" w:hAnsi="Calibri"/>
          <w:b/>
        </w:rPr>
      </w:pPr>
    </w:p>
    <w:p w14:paraId="60BCE7B6" w14:textId="77777777" w:rsidR="00855ED1" w:rsidRPr="00E955B5" w:rsidRDefault="00855ED1" w:rsidP="00855ED1">
      <w:pPr>
        <w:rPr>
          <w:rFonts w:ascii="Calibri" w:hAnsi="Calibri"/>
        </w:rPr>
      </w:pPr>
    </w:p>
    <w:p w14:paraId="4A1210F3" w14:textId="77777777" w:rsidR="00855ED1" w:rsidRDefault="00855ED1" w:rsidP="00855ED1">
      <w:pPr>
        <w:rPr>
          <w:rFonts w:ascii="Calibri" w:hAnsi="Calibri"/>
        </w:rPr>
      </w:pPr>
    </w:p>
    <w:p w14:paraId="32212055" w14:textId="77777777" w:rsidR="00855ED1" w:rsidRDefault="00855ED1" w:rsidP="00855ED1">
      <w:pPr>
        <w:pStyle w:val="Default"/>
        <w:rPr>
          <w:rFonts w:ascii="Calibri" w:hAnsi="Calibri" w:cs="Calibri"/>
          <w:b/>
          <w:sz w:val="22"/>
          <w:szCs w:val="22"/>
        </w:rPr>
      </w:pPr>
    </w:p>
    <w:p w14:paraId="3BE21F7E" w14:textId="77777777" w:rsidR="00855ED1" w:rsidRPr="00B730A0" w:rsidRDefault="00855ED1" w:rsidP="00855ED1">
      <w:pPr>
        <w:pStyle w:val="Default"/>
        <w:rPr>
          <w:rFonts w:ascii="Calibri" w:hAnsi="Calibri" w:cs="Calibri"/>
          <w:b/>
          <w:sz w:val="22"/>
          <w:szCs w:val="22"/>
        </w:rPr>
      </w:pPr>
    </w:p>
    <w:p w14:paraId="6CDEEA9B" w14:textId="77777777" w:rsidR="00855ED1" w:rsidRDefault="00855ED1" w:rsidP="00855ED1">
      <w:pPr>
        <w:pStyle w:val="Default"/>
        <w:rPr>
          <w:rFonts w:ascii="Calibri" w:hAnsi="Calibri" w:cs="Calibri"/>
          <w:b/>
          <w:sz w:val="22"/>
          <w:szCs w:val="22"/>
        </w:rPr>
      </w:pPr>
    </w:p>
    <w:p w14:paraId="3EDB213D" w14:textId="77777777" w:rsidR="00855ED1" w:rsidRDefault="00855ED1" w:rsidP="00855ED1">
      <w:pPr>
        <w:pStyle w:val="Default"/>
        <w:rPr>
          <w:rFonts w:ascii="Calibri" w:hAnsi="Calibri" w:cs="Calibri"/>
          <w:b/>
          <w:sz w:val="22"/>
          <w:szCs w:val="22"/>
        </w:rPr>
      </w:pPr>
    </w:p>
    <w:p w14:paraId="7796EE68" w14:textId="77777777" w:rsidR="00855ED1" w:rsidRDefault="00855ED1" w:rsidP="00855ED1">
      <w:pPr>
        <w:pStyle w:val="Default"/>
        <w:rPr>
          <w:rFonts w:ascii="Calibri" w:hAnsi="Calibri" w:cs="Calibri"/>
          <w:b/>
          <w:sz w:val="22"/>
          <w:szCs w:val="22"/>
        </w:rPr>
      </w:pPr>
    </w:p>
    <w:p w14:paraId="3417F3CF" w14:textId="77777777" w:rsidR="00855ED1" w:rsidRDefault="00855ED1" w:rsidP="00855ED1">
      <w:pPr>
        <w:rPr>
          <w:rFonts w:ascii="Calibri" w:hAnsi="Calibri" w:cs="Calibri"/>
          <w:b/>
        </w:rPr>
      </w:pPr>
      <w:r>
        <w:rPr>
          <w:rFonts w:ascii="Calibri" w:hAnsi="Calibri" w:cs="Calibri"/>
          <w:b/>
        </w:rPr>
        <w:br w:type="page"/>
      </w:r>
    </w:p>
    <w:p w14:paraId="15F12478" w14:textId="77777777" w:rsidR="00855ED1" w:rsidRDefault="00855ED1" w:rsidP="00855ED1">
      <w:pPr>
        <w:rPr>
          <w:rFonts w:ascii="Calibri" w:hAnsi="Calibri" w:cs="Calibri"/>
          <w:b/>
        </w:rPr>
      </w:pPr>
    </w:p>
    <w:p w14:paraId="5F10C205" w14:textId="77777777" w:rsidR="00855ED1" w:rsidRDefault="00855ED1" w:rsidP="00855ED1">
      <w:pPr>
        <w:rPr>
          <w:rFonts w:ascii="Calibri" w:hAnsi="Calibri" w:cs="Calibri"/>
          <w:b/>
        </w:rPr>
      </w:pPr>
    </w:p>
    <w:p w14:paraId="20F01D06" w14:textId="77777777" w:rsidR="00855ED1" w:rsidRDefault="00855ED1" w:rsidP="00855ED1">
      <w:pPr>
        <w:rPr>
          <w:rFonts w:ascii="Calibri" w:hAnsi="Calibri" w:cs="Calibri"/>
          <w:b/>
        </w:rPr>
      </w:pPr>
    </w:p>
    <w:p w14:paraId="3696358A" w14:textId="77777777" w:rsidR="00855ED1" w:rsidRDefault="00855ED1" w:rsidP="00855ED1">
      <w:pPr>
        <w:rPr>
          <w:rFonts w:ascii="Calibri" w:hAnsi="Calibri" w:cs="Calibri"/>
          <w:b/>
        </w:rPr>
      </w:pPr>
    </w:p>
    <w:p w14:paraId="3B90B81D" w14:textId="77777777" w:rsidR="00855ED1" w:rsidRDefault="00855ED1" w:rsidP="00855ED1">
      <w:pPr>
        <w:rPr>
          <w:rFonts w:ascii="Calibri" w:hAnsi="Calibri" w:cs="Calibri"/>
          <w:b/>
        </w:rPr>
      </w:pPr>
    </w:p>
    <w:p w14:paraId="39F4073A" w14:textId="77777777" w:rsidR="00855ED1" w:rsidRDefault="00855ED1" w:rsidP="00855ED1">
      <w:pPr>
        <w:rPr>
          <w:rFonts w:ascii="Calibri" w:hAnsi="Calibri" w:cs="Calibri"/>
          <w:b/>
        </w:rPr>
      </w:pPr>
    </w:p>
    <w:p w14:paraId="61C61BFA" w14:textId="77777777" w:rsidR="00855ED1" w:rsidRDefault="00855ED1" w:rsidP="00855ED1">
      <w:pPr>
        <w:rPr>
          <w:rFonts w:ascii="Calibri" w:hAnsi="Calibri" w:cs="Calibri"/>
          <w:b/>
        </w:rPr>
      </w:pPr>
    </w:p>
    <w:p w14:paraId="082C32D8" w14:textId="77777777" w:rsidR="00855ED1" w:rsidRDefault="00855ED1" w:rsidP="00855ED1">
      <w:pPr>
        <w:rPr>
          <w:rFonts w:ascii="Calibri" w:hAnsi="Calibri" w:cs="Calibri"/>
          <w:b/>
        </w:rPr>
      </w:pPr>
    </w:p>
    <w:p w14:paraId="22A746F6" w14:textId="77777777" w:rsidR="00855ED1" w:rsidRDefault="00855ED1" w:rsidP="00855ED1">
      <w:pPr>
        <w:rPr>
          <w:rFonts w:ascii="Calibri" w:hAnsi="Calibri" w:cs="Calibri"/>
          <w:b/>
        </w:rPr>
      </w:pPr>
    </w:p>
    <w:p w14:paraId="065A1194" w14:textId="77777777" w:rsidR="00855ED1" w:rsidRDefault="00855ED1" w:rsidP="00855ED1">
      <w:pPr>
        <w:rPr>
          <w:rFonts w:ascii="Calibri" w:hAnsi="Calibri" w:cs="Calibri"/>
          <w:b/>
        </w:rPr>
      </w:pPr>
    </w:p>
    <w:p w14:paraId="486115CF" w14:textId="77777777" w:rsidR="00855ED1" w:rsidRDefault="00855ED1" w:rsidP="00855ED1">
      <w:pPr>
        <w:rPr>
          <w:rFonts w:ascii="Calibri" w:hAnsi="Calibri" w:cs="Calibri"/>
          <w:b/>
        </w:rPr>
      </w:pPr>
    </w:p>
    <w:p w14:paraId="4F8E8522" w14:textId="77777777" w:rsidR="00855ED1" w:rsidRDefault="00855ED1" w:rsidP="00855ED1">
      <w:pPr>
        <w:rPr>
          <w:rFonts w:ascii="Calibri" w:hAnsi="Calibri" w:cs="Calibri"/>
          <w:b/>
        </w:rPr>
      </w:pPr>
    </w:p>
    <w:p w14:paraId="29964883" w14:textId="77777777" w:rsidR="00855ED1" w:rsidRDefault="00855ED1" w:rsidP="00855ED1">
      <w:pPr>
        <w:rPr>
          <w:rFonts w:ascii="Calibri" w:hAnsi="Calibri" w:cs="Calibri"/>
          <w:b/>
        </w:rPr>
      </w:pPr>
    </w:p>
    <w:p w14:paraId="0568974B" w14:textId="77777777" w:rsidR="00855ED1" w:rsidRDefault="00855ED1" w:rsidP="00855ED1">
      <w:pPr>
        <w:rPr>
          <w:rFonts w:ascii="Calibri" w:hAnsi="Calibri" w:cs="Calibri"/>
          <w:b/>
        </w:rPr>
      </w:pPr>
    </w:p>
    <w:p w14:paraId="1880D996" w14:textId="77777777" w:rsidR="00855ED1" w:rsidRPr="005E466A" w:rsidRDefault="00855ED1" w:rsidP="00855ED1">
      <w:pPr>
        <w:jc w:val="center"/>
        <w:rPr>
          <w:rFonts w:ascii="Calibri" w:hAnsi="Calibri" w:cs="Calibri"/>
          <w:b/>
          <w:sz w:val="36"/>
          <w:szCs w:val="36"/>
        </w:rPr>
      </w:pPr>
      <w:r w:rsidRPr="005E466A">
        <w:rPr>
          <w:rFonts w:ascii="Calibri" w:hAnsi="Calibri" w:cs="Calibri"/>
          <w:b/>
          <w:sz w:val="36"/>
          <w:szCs w:val="36"/>
        </w:rPr>
        <w:t xml:space="preserve">Information Sheet for Participants </w:t>
      </w:r>
      <w:r w:rsidRPr="005E466A">
        <w:rPr>
          <w:rFonts w:ascii="Calibri" w:hAnsi="Calibri" w:cs="Calibri"/>
          <w:b/>
          <w:sz w:val="36"/>
          <w:szCs w:val="36"/>
        </w:rPr>
        <w:br w:type="page"/>
      </w:r>
    </w:p>
    <w:p w14:paraId="222811F5" w14:textId="77777777" w:rsidR="00855ED1" w:rsidRDefault="00855ED1" w:rsidP="00855ED1">
      <w:pPr>
        <w:rPr>
          <w:rFonts w:ascii="Calibri" w:eastAsia="Calibri" w:hAnsi="Calibri" w:cs="Calibri"/>
          <w:b/>
          <w:color w:val="000000"/>
        </w:rPr>
      </w:pPr>
    </w:p>
    <w:p w14:paraId="76459BE6" w14:textId="77777777" w:rsidR="00855ED1" w:rsidRDefault="00855ED1" w:rsidP="00855ED1">
      <w:pPr>
        <w:pStyle w:val="Default"/>
        <w:jc w:val="center"/>
        <w:rPr>
          <w:rFonts w:ascii="Calibri" w:hAnsi="Calibri" w:cs="Calibri"/>
          <w:b/>
          <w:szCs w:val="22"/>
        </w:rPr>
      </w:pPr>
      <w:r>
        <w:rPr>
          <w:rFonts w:ascii="Calibri" w:hAnsi="Calibri" w:cs="Calibri"/>
          <w:b/>
          <w:szCs w:val="22"/>
        </w:rPr>
        <w:t>Information sheet for participants</w:t>
      </w:r>
    </w:p>
    <w:p w14:paraId="677AB3B9" w14:textId="77777777" w:rsidR="00855ED1" w:rsidRDefault="00855ED1" w:rsidP="00855ED1">
      <w:pPr>
        <w:pStyle w:val="Default"/>
        <w:jc w:val="center"/>
        <w:rPr>
          <w:rFonts w:ascii="Calibri" w:hAnsi="Calibri" w:cs="Calibri"/>
          <w:b/>
          <w:color w:val="00B0F0"/>
          <w:szCs w:val="22"/>
        </w:rPr>
      </w:pPr>
    </w:p>
    <w:p w14:paraId="694DB312" w14:textId="77777777" w:rsidR="00855ED1" w:rsidRDefault="00855ED1" w:rsidP="00855ED1">
      <w:pPr>
        <w:pStyle w:val="Default"/>
        <w:jc w:val="center"/>
        <w:rPr>
          <w:rFonts w:ascii="Calibri" w:hAnsi="Calibri" w:cs="Calibri"/>
          <w:b/>
          <w:color w:val="00B0F0"/>
          <w:szCs w:val="22"/>
        </w:rPr>
      </w:pPr>
      <w:r>
        <w:rPr>
          <w:rFonts w:ascii="Calibri" w:hAnsi="Calibri" w:cs="Calibri"/>
          <w:b/>
          <w:color w:val="00B0F0"/>
          <w:szCs w:val="22"/>
        </w:rPr>
        <w:t>Technical Unemployment will it be different this time? The perceptions of employees on the changes to their job caused by technology.</w:t>
      </w:r>
    </w:p>
    <w:p w14:paraId="64DBA4D6" w14:textId="77777777" w:rsidR="00855ED1" w:rsidRDefault="00855ED1" w:rsidP="00855ED1">
      <w:pPr>
        <w:pStyle w:val="Default"/>
        <w:jc w:val="center"/>
        <w:rPr>
          <w:rFonts w:ascii="Calibri" w:hAnsi="Calibri" w:cs="Calibri"/>
          <w:sz w:val="22"/>
          <w:szCs w:val="22"/>
        </w:rPr>
      </w:pPr>
    </w:p>
    <w:p w14:paraId="594F83C7" w14:textId="77777777" w:rsidR="00855ED1" w:rsidRDefault="00855ED1" w:rsidP="00855ED1">
      <w:pPr>
        <w:pStyle w:val="Default"/>
        <w:rPr>
          <w:rFonts w:ascii="Calibri" w:hAnsi="Calibri" w:cs="Calibri"/>
          <w:sz w:val="22"/>
          <w:szCs w:val="22"/>
        </w:rPr>
      </w:pPr>
    </w:p>
    <w:p w14:paraId="5A7F418F" w14:textId="77777777" w:rsidR="00855ED1" w:rsidRPr="0001597E" w:rsidRDefault="00855ED1" w:rsidP="00855ED1">
      <w:pPr>
        <w:pStyle w:val="Default"/>
        <w:rPr>
          <w:rFonts w:asciiTheme="minorHAnsi" w:hAnsiTheme="minorHAnsi" w:cstheme="minorHAnsi"/>
          <w:sz w:val="22"/>
          <w:szCs w:val="22"/>
        </w:rPr>
      </w:pPr>
      <w:r>
        <w:rPr>
          <w:rFonts w:ascii="Calibri" w:hAnsi="Calibri" w:cs="Calibri"/>
          <w:sz w:val="22"/>
          <w:szCs w:val="22"/>
        </w:rPr>
        <w:t>I would like to invite you to participate in this research project, which is part of my MSC in Business Innovation and International Information Technology Management</w:t>
      </w:r>
      <w:r w:rsidRPr="0001597E">
        <w:rPr>
          <w:rFonts w:asciiTheme="minorHAnsi" w:hAnsiTheme="minorHAnsi" w:cstheme="minorHAnsi"/>
          <w:sz w:val="22"/>
          <w:szCs w:val="22"/>
        </w:rPr>
        <w:t xml:space="preserve"> at Birkbeck, University of London. This project has received ethical approval. To make an informed decision on whether you want to take part in this study, please take a few minutes to read this information sheet. </w:t>
      </w:r>
    </w:p>
    <w:p w14:paraId="5F02E3BD" w14:textId="77777777" w:rsidR="00855ED1" w:rsidRDefault="00855ED1" w:rsidP="00855ED1">
      <w:pPr>
        <w:pStyle w:val="Default"/>
        <w:rPr>
          <w:rFonts w:asciiTheme="minorHAnsi" w:hAnsiTheme="minorHAnsi" w:cstheme="minorHAnsi"/>
          <w:sz w:val="22"/>
          <w:szCs w:val="22"/>
        </w:rPr>
      </w:pPr>
    </w:p>
    <w:p w14:paraId="0CE7ACDE" w14:textId="77777777" w:rsidR="00855ED1" w:rsidRPr="004B291C" w:rsidRDefault="00855ED1" w:rsidP="00855ED1">
      <w:pPr>
        <w:pStyle w:val="Default"/>
        <w:rPr>
          <w:rFonts w:asciiTheme="minorHAnsi" w:hAnsiTheme="minorHAnsi" w:cstheme="minorHAnsi"/>
          <w:b/>
          <w:bCs/>
          <w:sz w:val="22"/>
          <w:szCs w:val="22"/>
          <w:u w:val="single"/>
        </w:rPr>
      </w:pPr>
      <w:r w:rsidRPr="004B291C">
        <w:rPr>
          <w:rFonts w:asciiTheme="minorHAnsi" w:hAnsiTheme="minorHAnsi" w:cstheme="minorHAnsi"/>
          <w:b/>
          <w:bCs/>
          <w:sz w:val="22"/>
          <w:szCs w:val="22"/>
          <w:u w:val="single"/>
        </w:rPr>
        <w:t xml:space="preserve">Who is conducting this research? </w:t>
      </w:r>
    </w:p>
    <w:p w14:paraId="2EDF8702" w14:textId="77777777" w:rsidR="00855ED1" w:rsidRPr="00C058D4" w:rsidRDefault="00855ED1" w:rsidP="00855ED1">
      <w:r w:rsidRPr="0001597E">
        <w:rPr>
          <w:rFonts w:cstheme="minorHAnsi"/>
        </w:rPr>
        <w:t xml:space="preserve">This research is conducted by </w:t>
      </w:r>
      <w:r>
        <w:rPr>
          <w:rFonts w:cstheme="minorHAnsi"/>
        </w:rPr>
        <w:t>Robert Tombs</w:t>
      </w:r>
      <w:r w:rsidRPr="0001597E">
        <w:rPr>
          <w:rFonts w:cstheme="minorHAnsi"/>
        </w:rPr>
        <w:t xml:space="preserve">, Research Student under the supervision of </w:t>
      </w:r>
      <w:r w:rsidRPr="00C058D4">
        <w:rPr>
          <w:rFonts w:cstheme="minorHAnsi"/>
        </w:rPr>
        <w:t>Dr Marion Frenz</w:t>
      </w:r>
      <w:r>
        <w:rPr>
          <w:rFonts w:cstheme="minorHAnsi"/>
        </w:rPr>
        <w:t>,</w:t>
      </w:r>
      <w:r w:rsidRPr="00C058D4">
        <w:rPr>
          <w:rFonts w:cstheme="minorHAnsi"/>
        </w:rPr>
        <w:t xml:space="preserve"> </w:t>
      </w:r>
      <w:r w:rsidRPr="00C058D4">
        <w:t xml:space="preserve">Reader in </w:t>
      </w:r>
      <w:proofErr w:type="gramStart"/>
      <w:r w:rsidRPr="00C058D4">
        <w:t>Management</w:t>
      </w:r>
      <w:r>
        <w:t xml:space="preserve">, </w:t>
      </w:r>
      <w:r w:rsidRPr="0001597E">
        <w:rPr>
          <w:rFonts w:cstheme="minorHAnsi"/>
        </w:rPr>
        <w:t xml:space="preserve"> both</w:t>
      </w:r>
      <w:proofErr w:type="gramEnd"/>
      <w:r w:rsidRPr="0001597E">
        <w:rPr>
          <w:rFonts w:cstheme="minorHAnsi"/>
        </w:rPr>
        <w:t xml:space="preserve"> </w:t>
      </w:r>
      <w:r>
        <w:rPr>
          <w:rFonts w:cstheme="minorHAnsi"/>
        </w:rPr>
        <w:t xml:space="preserve">of us are </w:t>
      </w:r>
      <w:r w:rsidRPr="0001597E">
        <w:rPr>
          <w:rFonts w:cstheme="minorHAnsi"/>
        </w:rPr>
        <w:t>from the Department of Management at Birkbeck</w:t>
      </w:r>
      <w:r>
        <w:rPr>
          <w:rFonts w:cstheme="minorHAnsi"/>
        </w:rPr>
        <w:t xml:space="preserve"> University</w:t>
      </w:r>
      <w:r w:rsidRPr="0001597E">
        <w:rPr>
          <w:rFonts w:cstheme="minorHAnsi"/>
        </w:rPr>
        <w:t xml:space="preserve">. </w:t>
      </w:r>
    </w:p>
    <w:p w14:paraId="504B20B5" w14:textId="77777777" w:rsidR="00855ED1" w:rsidRDefault="00855ED1" w:rsidP="00855ED1">
      <w:pPr>
        <w:pStyle w:val="Default"/>
        <w:rPr>
          <w:rFonts w:asciiTheme="minorHAnsi" w:hAnsiTheme="minorHAnsi" w:cstheme="minorHAnsi"/>
          <w:sz w:val="22"/>
          <w:szCs w:val="22"/>
        </w:rPr>
      </w:pPr>
    </w:p>
    <w:p w14:paraId="6D329672" w14:textId="77777777" w:rsidR="00855ED1" w:rsidRPr="004B291C" w:rsidRDefault="00855ED1" w:rsidP="00855ED1">
      <w:pPr>
        <w:pStyle w:val="Default"/>
        <w:rPr>
          <w:rFonts w:asciiTheme="minorHAnsi" w:hAnsiTheme="minorHAnsi" w:cstheme="minorHAnsi"/>
          <w:b/>
          <w:bCs/>
          <w:sz w:val="22"/>
          <w:szCs w:val="22"/>
          <w:u w:val="single"/>
        </w:rPr>
      </w:pPr>
      <w:r w:rsidRPr="004B291C">
        <w:rPr>
          <w:rFonts w:asciiTheme="minorHAnsi" w:hAnsiTheme="minorHAnsi" w:cstheme="minorHAnsi"/>
          <w:b/>
          <w:bCs/>
          <w:sz w:val="22"/>
          <w:szCs w:val="22"/>
          <w:u w:val="single"/>
        </w:rPr>
        <w:t>What is the purpose of the study?</w:t>
      </w:r>
    </w:p>
    <w:p w14:paraId="48C27352" w14:textId="77777777" w:rsidR="00855ED1" w:rsidRDefault="00855ED1" w:rsidP="00855ED1">
      <w:pPr>
        <w:ind w:left="357"/>
        <w:rPr>
          <w:rFonts w:cstheme="minorHAnsi"/>
        </w:rPr>
      </w:pPr>
      <w:r w:rsidRPr="0001597E">
        <w:rPr>
          <w:rFonts w:cstheme="minorHAnsi"/>
        </w:rPr>
        <w:t xml:space="preserve">This research project looks </w:t>
      </w:r>
      <w:r>
        <w:rPr>
          <w:rFonts w:cstheme="minorHAnsi"/>
        </w:rPr>
        <w:t xml:space="preserve">to collect statistical information using internet surveys, that will look at how the employees perceive the continued introduction of computerised technology into their workplace.  The technologies introduced will either assist an employee to complete tasks performed as part of their day to day job or automate them completely, removing the need for human interaction.  </w:t>
      </w:r>
      <w:r w:rsidRPr="006666C4">
        <w:rPr>
          <w:rFonts w:cstheme="minorHAnsi"/>
          <w:color w:val="000000" w:themeColor="text1"/>
          <w:kern w:val="24"/>
        </w:rPr>
        <w:t xml:space="preserve">Technical Unemployment, can it be different this time? </w:t>
      </w:r>
      <w:r w:rsidRPr="006666C4">
        <w:rPr>
          <w:rFonts w:cstheme="minorHAnsi"/>
        </w:rPr>
        <w:t xml:space="preserve">The research will try to understand </w:t>
      </w:r>
      <w:proofErr w:type="gramStart"/>
      <w:r w:rsidRPr="006666C4">
        <w:rPr>
          <w:rFonts w:cstheme="minorHAnsi"/>
        </w:rPr>
        <w:t>The</w:t>
      </w:r>
      <w:proofErr w:type="gramEnd"/>
      <w:r w:rsidRPr="006666C4">
        <w:rPr>
          <w:rFonts w:cstheme="minorHAnsi"/>
        </w:rPr>
        <w:t xml:space="preserve"> perception of employees on the changes to their jobs caused by technology</w:t>
      </w:r>
      <w:r>
        <w:rPr>
          <w:rFonts w:cstheme="minorHAnsi"/>
        </w:rPr>
        <w:t>, get this to be the research question their jobs, through the continued introduction of technologies within the workplace.</w:t>
      </w:r>
    </w:p>
    <w:p w14:paraId="66CEFDCF" w14:textId="77777777" w:rsidR="00855ED1" w:rsidRDefault="00855ED1" w:rsidP="00855ED1">
      <w:pPr>
        <w:pStyle w:val="Default"/>
        <w:rPr>
          <w:rFonts w:asciiTheme="minorHAnsi" w:hAnsiTheme="minorHAnsi" w:cstheme="minorHAnsi"/>
          <w:sz w:val="22"/>
          <w:szCs w:val="22"/>
        </w:rPr>
      </w:pPr>
    </w:p>
    <w:p w14:paraId="2DEBD30E" w14:textId="77777777" w:rsidR="00855ED1" w:rsidRPr="004B291C" w:rsidRDefault="00855ED1" w:rsidP="00855ED1">
      <w:pPr>
        <w:pStyle w:val="Default"/>
        <w:rPr>
          <w:rFonts w:asciiTheme="minorHAnsi" w:hAnsiTheme="minorHAnsi" w:cstheme="minorHAnsi"/>
          <w:b/>
          <w:bCs/>
          <w:sz w:val="22"/>
          <w:szCs w:val="22"/>
          <w:u w:val="single"/>
        </w:rPr>
      </w:pPr>
      <w:r w:rsidRPr="004B291C">
        <w:rPr>
          <w:rFonts w:asciiTheme="minorHAnsi" w:hAnsiTheme="minorHAnsi" w:cstheme="minorHAnsi"/>
          <w:b/>
          <w:bCs/>
          <w:sz w:val="22"/>
          <w:szCs w:val="22"/>
          <w:u w:val="single"/>
        </w:rPr>
        <w:t xml:space="preserve">Why have I been invited to take part? </w:t>
      </w:r>
    </w:p>
    <w:p w14:paraId="4B0C864B" w14:textId="77777777" w:rsidR="00855ED1" w:rsidRDefault="00855ED1" w:rsidP="00855ED1">
      <w:pPr>
        <w:pStyle w:val="NormalWeb"/>
        <w:spacing w:before="0" w:beforeAutospacing="0" w:after="0" w:afterAutospacing="0"/>
        <w:rPr>
          <w:rFonts w:asciiTheme="minorHAnsi" w:hAnsiTheme="minorHAnsi" w:cstheme="minorHAnsi"/>
          <w:sz w:val="22"/>
          <w:szCs w:val="22"/>
        </w:rPr>
      </w:pPr>
      <w:r w:rsidRPr="0001597E">
        <w:rPr>
          <w:rFonts w:asciiTheme="minorHAnsi" w:hAnsiTheme="minorHAnsi" w:cstheme="minorHAnsi"/>
          <w:sz w:val="22"/>
          <w:szCs w:val="22"/>
        </w:rPr>
        <w:t>I am inviting</w:t>
      </w:r>
      <w:r>
        <w:rPr>
          <w:rFonts w:asciiTheme="minorHAnsi" w:hAnsiTheme="minorHAnsi" w:cstheme="minorHAnsi"/>
          <w:sz w:val="22"/>
          <w:szCs w:val="22"/>
        </w:rPr>
        <w:t xml:space="preserve"> anyone that is employed within any organisation, who performs </w:t>
      </w:r>
      <w:proofErr w:type="gramStart"/>
      <w:r>
        <w:rPr>
          <w:rFonts w:asciiTheme="minorHAnsi" w:hAnsiTheme="minorHAnsi" w:cstheme="minorHAnsi"/>
          <w:sz w:val="22"/>
          <w:szCs w:val="22"/>
        </w:rPr>
        <w:t>all of</w:t>
      </w:r>
      <w:proofErr w:type="gramEnd"/>
      <w:r>
        <w:rPr>
          <w:rFonts w:asciiTheme="minorHAnsi" w:hAnsiTheme="minorHAnsi" w:cstheme="minorHAnsi"/>
          <w:sz w:val="22"/>
          <w:szCs w:val="22"/>
        </w:rPr>
        <w:t xml:space="preserve"> their duties within a white-collar office environment. </w:t>
      </w:r>
    </w:p>
    <w:p w14:paraId="3A88CCA7" w14:textId="77777777" w:rsidR="00855ED1" w:rsidRDefault="00855ED1" w:rsidP="00855ED1">
      <w:pPr>
        <w:pStyle w:val="NormalWeb"/>
        <w:spacing w:before="0" w:beforeAutospacing="0" w:after="0" w:afterAutospacing="0"/>
        <w:rPr>
          <w:rFonts w:asciiTheme="minorHAnsi" w:hAnsiTheme="minorHAnsi" w:cstheme="minorHAnsi"/>
          <w:sz w:val="22"/>
          <w:szCs w:val="22"/>
        </w:rPr>
      </w:pPr>
    </w:p>
    <w:p w14:paraId="2D20019B" w14:textId="77777777" w:rsidR="00855ED1" w:rsidRDefault="00855ED1" w:rsidP="00855ED1">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The study is not limited to any gender, age, ability or disability, although the study has the following limitations; Employees of public organisations, (NHS, or governmental departments), employees who have been working for the organisation under six months, employees who manage other employees, and employees under the age of 18.</w:t>
      </w:r>
    </w:p>
    <w:p w14:paraId="3FEA501B" w14:textId="77777777" w:rsidR="00855ED1" w:rsidRDefault="00855ED1" w:rsidP="00855ED1">
      <w:pPr>
        <w:pStyle w:val="NormalWeb"/>
        <w:spacing w:before="0" w:beforeAutospacing="0" w:after="0" w:afterAutospacing="0"/>
        <w:rPr>
          <w:rFonts w:asciiTheme="minorHAnsi" w:hAnsiTheme="minorHAnsi" w:cstheme="minorHAnsi"/>
          <w:sz w:val="22"/>
          <w:szCs w:val="22"/>
        </w:rPr>
      </w:pPr>
    </w:p>
    <w:p w14:paraId="1B0FE983" w14:textId="77777777" w:rsidR="00855ED1" w:rsidRDefault="00855ED1" w:rsidP="00855ED1">
      <w:pPr>
        <w:pStyle w:val="Default"/>
        <w:rPr>
          <w:rFonts w:asciiTheme="minorHAnsi" w:hAnsiTheme="minorHAnsi" w:cstheme="minorHAnsi"/>
          <w:sz w:val="22"/>
          <w:szCs w:val="22"/>
        </w:rPr>
      </w:pPr>
    </w:p>
    <w:p w14:paraId="4C7E07ED" w14:textId="77777777" w:rsidR="00855ED1" w:rsidRDefault="00855ED1" w:rsidP="00855ED1">
      <w:pPr>
        <w:pStyle w:val="Default"/>
        <w:rPr>
          <w:rFonts w:asciiTheme="minorHAnsi" w:hAnsiTheme="minorHAnsi" w:cstheme="minorHAnsi"/>
          <w:sz w:val="22"/>
          <w:szCs w:val="22"/>
        </w:rPr>
      </w:pPr>
    </w:p>
    <w:p w14:paraId="1A02F7ED" w14:textId="77777777" w:rsidR="00855ED1" w:rsidRDefault="00855ED1" w:rsidP="00855ED1">
      <w:pPr>
        <w:pStyle w:val="Default"/>
        <w:rPr>
          <w:rFonts w:asciiTheme="minorHAnsi" w:hAnsiTheme="minorHAnsi" w:cstheme="minorHAnsi"/>
          <w:sz w:val="22"/>
          <w:szCs w:val="22"/>
        </w:rPr>
      </w:pPr>
    </w:p>
    <w:p w14:paraId="7EEDF6FE" w14:textId="77777777" w:rsidR="00855ED1" w:rsidRDefault="00855ED1" w:rsidP="00855ED1">
      <w:pPr>
        <w:pStyle w:val="Default"/>
        <w:rPr>
          <w:rFonts w:asciiTheme="minorHAnsi" w:hAnsiTheme="minorHAnsi" w:cstheme="minorHAnsi"/>
          <w:sz w:val="22"/>
          <w:szCs w:val="22"/>
        </w:rPr>
      </w:pPr>
    </w:p>
    <w:p w14:paraId="0A295B73" w14:textId="77777777" w:rsidR="00855ED1" w:rsidRDefault="00855ED1" w:rsidP="00855ED1">
      <w:pPr>
        <w:pStyle w:val="Default"/>
        <w:rPr>
          <w:rFonts w:asciiTheme="minorHAnsi" w:hAnsiTheme="minorHAnsi" w:cstheme="minorHAnsi"/>
          <w:sz w:val="22"/>
          <w:szCs w:val="22"/>
        </w:rPr>
      </w:pPr>
    </w:p>
    <w:p w14:paraId="6FA5F0EA" w14:textId="77777777" w:rsidR="00855ED1" w:rsidRDefault="00855ED1" w:rsidP="00855ED1">
      <w:pPr>
        <w:pStyle w:val="Default"/>
        <w:rPr>
          <w:rFonts w:asciiTheme="minorHAnsi" w:hAnsiTheme="minorHAnsi" w:cstheme="minorHAnsi"/>
          <w:sz w:val="22"/>
          <w:szCs w:val="22"/>
        </w:rPr>
      </w:pPr>
    </w:p>
    <w:p w14:paraId="4C182C4E" w14:textId="77777777" w:rsidR="00855ED1" w:rsidRDefault="00855ED1" w:rsidP="00855ED1">
      <w:pPr>
        <w:pStyle w:val="Default"/>
        <w:rPr>
          <w:rFonts w:asciiTheme="minorHAnsi" w:hAnsiTheme="minorHAnsi" w:cstheme="minorHAnsi"/>
          <w:sz w:val="22"/>
          <w:szCs w:val="22"/>
        </w:rPr>
      </w:pPr>
    </w:p>
    <w:p w14:paraId="56688A5F" w14:textId="77777777" w:rsidR="00855ED1" w:rsidRDefault="00855ED1" w:rsidP="00855ED1">
      <w:pPr>
        <w:pStyle w:val="Default"/>
        <w:rPr>
          <w:rFonts w:asciiTheme="minorHAnsi" w:hAnsiTheme="minorHAnsi" w:cstheme="minorHAnsi"/>
          <w:sz w:val="22"/>
          <w:szCs w:val="22"/>
        </w:rPr>
      </w:pPr>
    </w:p>
    <w:p w14:paraId="039136C8" w14:textId="77777777" w:rsidR="00855ED1" w:rsidRDefault="00855ED1" w:rsidP="00855ED1">
      <w:pPr>
        <w:pStyle w:val="Default"/>
        <w:rPr>
          <w:rFonts w:asciiTheme="minorHAnsi" w:hAnsiTheme="minorHAnsi" w:cstheme="minorHAnsi"/>
          <w:sz w:val="22"/>
          <w:szCs w:val="22"/>
        </w:rPr>
      </w:pPr>
    </w:p>
    <w:p w14:paraId="74EF4915" w14:textId="77777777" w:rsidR="00855ED1" w:rsidRDefault="00855ED1" w:rsidP="00855ED1">
      <w:pPr>
        <w:pStyle w:val="Default"/>
        <w:rPr>
          <w:rFonts w:asciiTheme="minorHAnsi" w:hAnsiTheme="minorHAnsi" w:cstheme="minorHAnsi"/>
          <w:sz w:val="22"/>
          <w:szCs w:val="22"/>
        </w:rPr>
      </w:pPr>
    </w:p>
    <w:p w14:paraId="1AD38DD6" w14:textId="77777777" w:rsidR="00855ED1" w:rsidRDefault="00855ED1" w:rsidP="00855ED1">
      <w:pPr>
        <w:pStyle w:val="Default"/>
        <w:rPr>
          <w:rFonts w:asciiTheme="minorHAnsi" w:hAnsiTheme="minorHAnsi" w:cstheme="minorHAnsi"/>
          <w:sz w:val="22"/>
          <w:szCs w:val="22"/>
        </w:rPr>
      </w:pPr>
    </w:p>
    <w:p w14:paraId="40F5111A" w14:textId="77777777" w:rsidR="00855ED1" w:rsidRDefault="00855ED1" w:rsidP="00855ED1">
      <w:pPr>
        <w:pStyle w:val="Default"/>
        <w:rPr>
          <w:rFonts w:asciiTheme="minorHAnsi" w:hAnsiTheme="minorHAnsi" w:cstheme="minorHAnsi"/>
          <w:sz w:val="22"/>
          <w:szCs w:val="22"/>
        </w:rPr>
      </w:pPr>
    </w:p>
    <w:p w14:paraId="149DDB6E" w14:textId="77777777" w:rsidR="00855ED1" w:rsidRDefault="00855ED1" w:rsidP="00855ED1">
      <w:pPr>
        <w:pStyle w:val="Default"/>
        <w:rPr>
          <w:rFonts w:asciiTheme="minorHAnsi" w:hAnsiTheme="minorHAnsi" w:cstheme="minorHAnsi"/>
          <w:sz w:val="22"/>
          <w:szCs w:val="22"/>
        </w:rPr>
      </w:pPr>
    </w:p>
    <w:p w14:paraId="31964B46" w14:textId="77777777" w:rsidR="00855ED1" w:rsidRDefault="00855ED1" w:rsidP="00855ED1">
      <w:pPr>
        <w:pStyle w:val="Default"/>
        <w:rPr>
          <w:rFonts w:asciiTheme="minorHAnsi" w:hAnsiTheme="minorHAnsi" w:cstheme="minorHAnsi"/>
          <w:sz w:val="22"/>
          <w:szCs w:val="22"/>
        </w:rPr>
      </w:pPr>
    </w:p>
    <w:p w14:paraId="6DD282A3" w14:textId="77777777" w:rsidR="00855ED1" w:rsidRDefault="00855ED1" w:rsidP="00855ED1">
      <w:pPr>
        <w:pStyle w:val="Default"/>
        <w:rPr>
          <w:rFonts w:asciiTheme="minorHAnsi" w:hAnsiTheme="minorHAnsi" w:cstheme="minorHAnsi"/>
          <w:sz w:val="22"/>
          <w:szCs w:val="22"/>
        </w:rPr>
      </w:pPr>
    </w:p>
    <w:p w14:paraId="3FEA889F" w14:textId="77777777" w:rsidR="00855ED1" w:rsidRPr="004B291C" w:rsidRDefault="00855ED1" w:rsidP="00855ED1">
      <w:pPr>
        <w:pStyle w:val="Default"/>
        <w:rPr>
          <w:rFonts w:asciiTheme="minorHAnsi" w:hAnsiTheme="minorHAnsi" w:cstheme="minorHAnsi"/>
          <w:b/>
          <w:bCs/>
          <w:sz w:val="22"/>
          <w:szCs w:val="22"/>
          <w:u w:val="single"/>
        </w:rPr>
      </w:pPr>
      <w:r w:rsidRPr="004B291C">
        <w:rPr>
          <w:rFonts w:asciiTheme="minorHAnsi" w:hAnsiTheme="minorHAnsi" w:cstheme="minorHAnsi"/>
          <w:b/>
          <w:bCs/>
          <w:sz w:val="22"/>
          <w:szCs w:val="22"/>
          <w:u w:val="single"/>
        </w:rPr>
        <w:t xml:space="preserve">What are the procedures for taking part? </w:t>
      </w:r>
    </w:p>
    <w:p w14:paraId="23881AB3" w14:textId="77777777" w:rsidR="00855ED1" w:rsidRDefault="00855ED1" w:rsidP="00855ED1">
      <w:pPr>
        <w:pStyle w:val="Default"/>
        <w:rPr>
          <w:rFonts w:asciiTheme="minorHAnsi" w:hAnsiTheme="minorHAnsi" w:cstheme="minorHAnsi"/>
          <w:sz w:val="22"/>
          <w:szCs w:val="22"/>
        </w:rPr>
      </w:pPr>
      <w:r w:rsidRPr="0001597E">
        <w:rPr>
          <w:rFonts w:asciiTheme="minorHAnsi" w:hAnsiTheme="minorHAnsi" w:cstheme="minorHAnsi"/>
          <w:sz w:val="22"/>
          <w:szCs w:val="22"/>
        </w:rPr>
        <w:t>If you agree to take part</w:t>
      </w:r>
      <w:r>
        <w:rPr>
          <w:rFonts w:asciiTheme="minorHAnsi" w:hAnsiTheme="minorHAnsi" w:cstheme="minorHAnsi"/>
          <w:sz w:val="22"/>
          <w:szCs w:val="22"/>
        </w:rPr>
        <w:t xml:space="preserve"> in the research</w:t>
      </w:r>
      <w:r w:rsidRPr="0001597E">
        <w:rPr>
          <w:rFonts w:asciiTheme="minorHAnsi" w:hAnsiTheme="minorHAnsi" w:cstheme="minorHAnsi"/>
          <w:sz w:val="22"/>
          <w:szCs w:val="22"/>
        </w:rPr>
        <w:t>,</w:t>
      </w:r>
      <w:r>
        <w:rPr>
          <w:rFonts w:asciiTheme="minorHAnsi" w:hAnsiTheme="minorHAnsi" w:cstheme="minorHAnsi"/>
          <w:sz w:val="22"/>
          <w:szCs w:val="22"/>
        </w:rPr>
        <w:t xml:space="preserve"> the information will be gathered through an online questionnaire.  The survey will ask you about your perceptions or thoughts about the introduction of new technologies, and the technologies you use within the workplace.</w:t>
      </w:r>
    </w:p>
    <w:p w14:paraId="3774FDD3" w14:textId="77777777" w:rsidR="00855ED1" w:rsidRDefault="00855ED1" w:rsidP="00855ED1">
      <w:pPr>
        <w:pStyle w:val="Default"/>
        <w:rPr>
          <w:rFonts w:asciiTheme="minorHAnsi" w:hAnsiTheme="minorHAnsi" w:cstheme="minorHAnsi"/>
          <w:sz w:val="22"/>
          <w:szCs w:val="22"/>
        </w:rPr>
      </w:pPr>
    </w:p>
    <w:p w14:paraId="1E3A555B" w14:textId="77777777" w:rsidR="00855ED1" w:rsidRDefault="00855ED1" w:rsidP="00855ED1">
      <w:pPr>
        <w:pStyle w:val="Default"/>
        <w:rPr>
          <w:rFonts w:asciiTheme="minorHAnsi" w:hAnsiTheme="minorHAnsi" w:cstheme="minorHAnsi"/>
          <w:sz w:val="22"/>
          <w:szCs w:val="22"/>
        </w:rPr>
      </w:pPr>
      <w:r>
        <w:rPr>
          <w:rFonts w:asciiTheme="minorHAnsi" w:hAnsiTheme="minorHAnsi" w:cstheme="minorHAnsi"/>
          <w:sz w:val="22"/>
          <w:szCs w:val="22"/>
        </w:rPr>
        <w:t xml:space="preserve">Using an online survey organisation, you will be presented with the questions, most will be multiple choice with some asking for typed information.  </w:t>
      </w:r>
    </w:p>
    <w:p w14:paraId="3EE94565" w14:textId="77777777" w:rsidR="00855ED1" w:rsidRDefault="00855ED1" w:rsidP="00855ED1">
      <w:pPr>
        <w:pStyle w:val="Default"/>
        <w:rPr>
          <w:rFonts w:asciiTheme="minorHAnsi" w:hAnsiTheme="minorHAnsi" w:cstheme="minorHAnsi"/>
          <w:sz w:val="22"/>
          <w:szCs w:val="22"/>
        </w:rPr>
      </w:pPr>
    </w:p>
    <w:p w14:paraId="16181C85" w14:textId="77777777" w:rsidR="00855ED1" w:rsidRDefault="00855ED1" w:rsidP="00855ED1">
      <w:pPr>
        <w:pStyle w:val="Default"/>
        <w:rPr>
          <w:rFonts w:asciiTheme="minorHAnsi" w:hAnsiTheme="minorHAnsi" w:cstheme="minorHAnsi"/>
          <w:sz w:val="22"/>
          <w:szCs w:val="22"/>
        </w:rPr>
      </w:pPr>
      <w:r>
        <w:rPr>
          <w:rFonts w:asciiTheme="minorHAnsi" w:hAnsiTheme="minorHAnsi" w:cstheme="minorHAnsi"/>
          <w:sz w:val="22"/>
          <w:szCs w:val="22"/>
        </w:rPr>
        <w:t xml:space="preserve">The data collected from you can be seen at any point and will remain available to you until you select submit. </w:t>
      </w:r>
    </w:p>
    <w:p w14:paraId="360AD237" w14:textId="77777777" w:rsidR="00855ED1" w:rsidRDefault="00855ED1" w:rsidP="00855ED1">
      <w:pPr>
        <w:pStyle w:val="Default"/>
        <w:rPr>
          <w:rFonts w:asciiTheme="minorHAnsi" w:hAnsiTheme="minorHAnsi" w:cstheme="minorHAnsi"/>
          <w:sz w:val="22"/>
          <w:szCs w:val="22"/>
        </w:rPr>
      </w:pPr>
    </w:p>
    <w:p w14:paraId="582F4EC9" w14:textId="77777777" w:rsidR="00855ED1" w:rsidRDefault="00855ED1" w:rsidP="00855ED1">
      <w:pPr>
        <w:pStyle w:val="Default"/>
        <w:rPr>
          <w:rFonts w:asciiTheme="minorHAnsi" w:hAnsiTheme="minorHAnsi" w:cstheme="minorHAnsi"/>
          <w:sz w:val="22"/>
          <w:szCs w:val="22"/>
        </w:rPr>
      </w:pPr>
      <w:r>
        <w:rPr>
          <w:rFonts w:asciiTheme="minorHAnsi" w:hAnsiTheme="minorHAnsi" w:cstheme="minorHAnsi"/>
          <w:sz w:val="22"/>
          <w:szCs w:val="22"/>
        </w:rPr>
        <w:t xml:space="preserve">When you select submit, the survey will be </w:t>
      </w:r>
      <w:proofErr w:type="gramStart"/>
      <w:r>
        <w:rPr>
          <w:rFonts w:asciiTheme="minorHAnsi" w:hAnsiTheme="minorHAnsi" w:cstheme="minorHAnsi"/>
          <w:sz w:val="22"/>
          <w:szCs w:val="22"/>
        </w:rPr>
        <w:t>completed</w:t>
      </w:r>
      <w:proofErr w:type="gramEnd"/>
      <w:r>
        <w:rPr>
          <w:rFonts w:asciiTheme="minorHAnsi" w:hAnsiTheme="minorHAnsi" w:cstheme="minorHAnsi"/>
          <w:sz w:val="22"/>
          <w:szCs w:val="22"/>
        </w:rPr>
        <w:t xml:space="preserve"> and the data collected. </w:t>
      </w:r>
    </w:p>
    <w:p w14:paraId="29EE67D0" w14:textId="77777777" w:rsidR="00855ED1" w:rsidRDefault="00855ED1" w:rsidP="00855ED1">
      <w:pPr>
        <w:pStyle w:val="Default"/>
        <w:rPr>
          <w:rFonts w:asciiTheme="minorHAnsi" w:hAnsiTheme="minorHAnsi" w:cstheme="minorHAnsi"/>
          <w:sz w:val="22"/>
          <w:szCs w:val="22"/>
        </w:rPr>
      </w:pPr>
    </w:p>
    <w:p w14:paraId="3A115487" w14:textId="77777777" w:rsidR="00855ED1" w:rsidRPr="0001597E" w:rsidRDefault="00855ED1" w:rsidP="00855ED1">
      <w:pPr>
        <w:pStyle w:val="Default"/>
        <w:rPr>
          <w:rFonts w:asciiTheme="minorHAnsi" w:hAnsiTheme="minorHAnsi" w:cstheme="minorHAnsi"/>
          <w:color w:val="000000" w:themeColor="text1"/>
          <w:sz w:val="22"/>
          <w:szCs w:val="22"/>
        </w:rPr>
      </w:pPr>
      <w:r w:rsidRPr="0001597E">
        <w:rPr>
          <w:rFonts w:asciiTheme="minorHAnsi" w:hAnsiTheme="minorHAnsi" w:cstheme="minorHAnsi"/>
          <w:color w:val="000000" w:themeColor="text1"/>
          <w:sz w:val="22"/>
          <w:szCs w:val="22"/>
        </w:rPr>
        <w:t xml:space="preserve">Upon completion of your participation you will be offered the opportunity to access a summary of the </w:t>
      </w:r>
      <w:r>
        <w:rPr>
          <w:rFonts w:asciiTheme="minorHAnsi" w:hAnsiTheme="minorHAnsi" w:cstheme="minorHAnsi"/>
          <w:color w:val="000000" w:themeColor="text1"/>
          <w:sz w:val="22"/>
          <w:szCs w:val="22"/>
        </w:rPr>
        <w:t xml:space="preserve">research </w:t>
      </w:r>
      <w:r w:rsidRPr="0001597E">
        <w:rPr>
          <w:rFonts w:asciiTheme="minorHAnsi" w:hAnsiTheme="minorHAnsi" w:cstheme="minorHAnsi"/>
          <w:color w:val="000000" w:themeColor="text1"/>
          <w:sz w:val="22"/>
          <w:szCs w:val="22"/>
        </w:rPr>
        <w:t>findings, once analysed, by contacting the research</w:t>
      </w:r>
      <w:r>
        <w:rPr>
          <w:rFonts w:asciiTheme="minorHAnsi" w:hAnsiTheme="minorHAnsi" w:cstheme="minorHAnsi"/>
          <w:color w:val="000000" w:themeColor="text1"/>
          <w:sz w:val="22"/>
          <w:szCs w:val="22"/>
        </w:rPr>
        <w:t>er</w:t>
      </w:r>
      <w:r w:rsidRPr="0001597E">
        <w:rPr>
          <w:rFonts w:asciiTheme="minorHAnsi" w:hAnsiTheme="minorHAnsi" w:cstheme="minorHAnsi"/>
          <w:color w:val="000000" w:themeColor="text1"/>
          <w:sz w:val="22"/>
          <w:szCs w:val="22"/>
        </w:rPr>
        <w:t xml:space="preserve"> (details below).</w:t>
      </w:r>
    </w:p>
    <w:p w14:paraId="45E4A133" w14:textId="77777777" w:rsidR="00855ED1" w:rsidRDefault="00855ED1" w:rsidP="00855ED1">
      <w:pPr>
        <w:pStyle w:val="NormalWeb"/>
        <w:spacing w:before="0" w:beforeAutospacing="0" w:after="0" w:afterAutospacing="0"/>
        <w:rPr>
          <w:rFonts w:asciiTheme="minorHAnsi" w:hAnsiTheme="minorHAnsi" w:cstheme="minorHAnsi"/>
          <w:color w:val="404040"/>
          <w:sz w:val="22"/>
          <w:szCs w:val="22"/>
        </w:rPr>
      </w:pPr>
    </w:p>
    <w:p w14:paraId="6F08F96A" w14:textId="77777777" w:rsidR="00855ED1" w:rsidRPr="0001597E" w:rsidRDefault="00855ED1" w:rsidP="00855ED1">
      <w:pPr>
        <w:pStyle w:val="NormalWeb"/>
        <w:spacing w:before="0" w:beforeAutospacing="0" w:after="0" w:afterAutospacing="0"/>
        <w:rPr>
          <w:rFonts w:asciiTheme="minorHAnsi" w:hAnsiTheme="minorHAnsi" w:cstheme="minorHAnsi"/>
          <w:color w:val="404040"/>
          <w:sz w:val="22"/>
          <w:szCs w:val="22"/>
        </w:rPr>
      </w:pPr>
    </w:p>
    <w:p w14:paraId="46555A2F" w14:textId="77777777" w:rsidR="00855ED1" w:rsidRPr="004B291C" w:rsidRDefault="00855ED1" w:rsidP="00855ED1">
      <w:pPr>
        <w:pStyle w:val="NormalWeb"/>
        <w:spacing w:before="0" w:beforeAutospacing="0" w:after="0" w:afterAutospacing="0"/>
        <w:rPr>
          <w:rStyle w:val="Strong"/>
          <w:rFonts w:asciiTheme="minorHAnsi" w:hAnsiTheme="minorHAnsi" w:cstheme="minorHAnsi"/>
          <w:sz w:val="22"/>
          <w:szCs w:val="22"/>
        </w:rPr>
      </w:pPr>
      <w:r w:rsidRPr="004B291C">
        <w:rPr>
          <w:rStyle w:val="Strong"/>
          <w:rFonts w:asciiTheme="minorHAnsi" w:eastAsiaTheme="majorEastAsia" w:hAnsiTheme="minorHAnsi" w:cstheme="minorHAnsi"/>
          <w:color w:val="404040"/>
          <w:sz w:val="22"/>
          <w:szCs w:val="22"/>
          <w:u w:val="single"/>
        </w:rPr>
        <w:t>What are my participation rights?</w:t>
      </w:r>
    </w:p>
    <w:p w14:paraId="53718E85" w14:textId="77777777" w:rsidR="00855ED1" w:rsidRDefault="00855ED1" w:rsidP="00855ED1">
      <w:pPr>
        <w:pStyle w:val="NormalWeb"/>
        <w:spacing w:before="0" w:beforeAutospacing="0" w:after="0" w:afterAutospacing="0"/>
        <w:rPr>
          <w:rStyle w:val="Strong"/>
          <w:rFonts w:asciiTheme="minorHAnsi" w:eastAsiaTheme="majorEastAsia" w:hAnsiTheme="minorHAnsi" w:cstheme="minorHAnsi"/>
          <w:b w:val="0"/>
          <w:bCs w:val="0"/>
          <w:color w:val="404040"/>
          <w:sz w:val="22"/>
          <w:szCs w:val="22"/>
        </w:rPr>
      </w:pPr>
      <w:r w:rsidRPr="004B291C">
        <w:rPr>
          <w:rStyle w:val="Strong"/>
          <w:rFonts w:asciiTheme="minorHAnsi" w:eastAsiaTheme="majorEastAsia" w:hAnsiTheme="minorHAnsi" w:cstheme="minorHAnsi"/>
          <w:color w:val="404040"/>
          <w:sz w:val="22"/>
          <w:szCs w:val="22"/>
        </w:rPr>
        <w:t>Participation in this research guarantees the right to withdraw, to ask questions about how your data will be handled and about the study itself, the right to confidentially and anonymity, the right to refuse to answer questions and to be given access to a summary of the findings.</w:t>
      </w:r>
    </w:p>
    <w:p w14:paraId="46756F2A" w14:textId="77777777" w:rsidR="00855ED1" w:rsidRPr="004B291C" w:rsidRDefault="00855ED1" w:rsidP="00855ED1">
      <w:pPr>
        <w:pStyle w:val="NormalWeb"/>
        <w:spacing w:before="0" w:beforeAutospacing="0" w:after="0" w:afterAutospacing="0"/>
        <w:rPr>
          <w:rStyle w:val="Strong"/>
          <w:rFonts w:asciiTheme="minorHAnsi" w:hAnsiTheme="minorHAnsi" w:cstheme="minorHAnsi"/>
          <w:b w:val="0"/>
          <w:bCs w:val="0"/>
          <w:sz w:val="22"/>
          <w:szCs w:val="22"/>
        </w:rPr>
      </w:pPr>
    </w:p>
    <w:p w14:paraId="223678D9" w14:textId="77777777" w:rsidR="00855ED1" w:rsidRPr="0001597E" w:rsidRDefault="00855ED1" w:rsidP="00855ED1">
      <w:pPr>
        <w:pStyle w:val="NormalWeb"/>
        <w:spacing w:before="0" w:beforeAutospacing="0" w:after="0" w:afterAutospacing="0"/>
        <w:rPr>
          <w:rStyle w:val="Strong"/>
          <w:rFonts w:asciiTheme="minorHAnsi" w:hAnsiTheme="minorHAnsi" w:cstheme="minorHAnsi"/>
          <w:sz w:val="22"/>
          <w:szCs w:val="22"/>
        </w:rPr>
      </w:pPr>
    </w:p>
    <w:p w14:paraId="1EC6E777" w14:textId="77777777" w:rsidR="00855ED1" w:rsidRPr="004B291C" w:rsidRDefault="00855ED1" w:rsidP="00855ED1">
      <w:pPr>
        <w:pStyle w:val="NormalWeb"/>
        <w:spacing w:before="0" w:beforeAutospacing="0" w:after="0" w:afterAutospacing="0"/>
        <w:rPr>
          <w:rFonts w:asciiTheme="minorHAnsi" w:hAnsiTheme="minorHAnsi" w:cstheme="minorHAnsi"/>
          <w:color w:val="404040"/>
          <w:sz w:val="22"/>
          <w:szCs w:val="22"/>
          <w:u w:val="single"/>
        </w:rPr>
      </w:pPr>
      <w:r w:rsidRPr="004B291C">
        <w:rPr>
          <w:rStyle w:val="Strong"/>
          <w:rFonts w:asciiTheme="minorHAnsi" w:eastAsiaTheme="majorEastAsia" w:hAnsiTheme="minorHAnsi" w:cstheme="minorHAnsi"/>
          <w:color w:val="404040"/>
          <w:sz w:val="22"/>
          <w:szCs w:val="22"/>
          <w:u w:val="single"/>
        </w:rPr>
        <w:t xml:space="preserve">What if I want to withdraw my information? </w:t>
      </w:r>
    </w:p>
    <w:p w14:paraId="4FAA7069" w14:textId="77777777" w:rsidR="00855ED1" w:rsidRPr="00B17EAF" w:rsidRDefault="00855ED1" w:rsidP="00855ED1">
      <w:pPr>
        <w:pStyle w:val="NormalWeb"/>
        <w:spacing w:before="0" w:beforeAutospacing="0" w:after="0" w:afterAutospacing="0"/>
        <w:rPr>
          <w:rFonts w:asciiTheme="minorHAnsi" w:hAnsiTheme="minorHAnsi" w:cstheme="minorHAnsi"/>
          <w:sz w:val="22"/>
          <w:szCs w:val="22"/>
        </w:rPr>
      </w:pPr>
      <w:r w:rsidRPr="00B17EAF">
        <w:rPr>
          <w:rFonts w:asciiTheme="minorHAnsi" w:hAnsiTheme="minorHAnsi" w:cstheme="minorHAnsi"/>
          <w:sz w:val="22"/>
          <w:szCs w:val="22"/>
        </w:rPr>
        <w:t xml:space="preserve">If you wish to withdraw your given responses or any personal data gathered during the </w:t>
      </w:r>
      <w:proofErr w:type="gramStart"/>
      <w:r w:rsidRPr="00B17EAF">
        <w:rPr>
          <w:rFonts w:asciiTheme="minorHAnsi" w:hAnsiTheme="minorHAnsi" w:cstheme="minorHAnsi"/>
          <w:sz w:val="22"/>
          <w:szCs w:val="22"/>
        </w:rPr>
        <w:t>study</w:t>
      </w:r>
      <w:proofErr w:type="gramEnd"/>
      <w:r w:rsidRPr="00B17EAF">
        <w:rPr>
          <w:rFonts w:asciiTheme="minorHAnsi" w:hAnsiTheme="minorHAnsi" w:cstheme="minorHAnsi"/>
          <w:sz w:val="22"/>
          <w:szCs w:val="22"/>
        </w:rPr>
        <w:t xml:space="preserve"> you may do this without any consequences until you select “submit” on the questionnaire.  As no directly identifying data is collected about you as a participant, once the data has been submitted it cannot be removed from the collected data set, as there is no means to identify the data you as a participant has submitted.</w:t>
      </w:r>
    </w:p>
    <w:p w14:paraId="58A73E1D" w14:textId="77777777" w:rsidR="00855ED1" w:rsidRPr="00B17EAF" w:rsidRDefault="00855ED1" w:rsidP="00855ED1">
      <w:pPr>
        <w:pStyle w:val="NormalWeb"/>
        <w:spacing w:before="0" w:beforeAutospacing="0" w:after="0" w:afterAutospacing="0"/>
        <w:rPr>
          <w:rFonts w:asciiTheme="minorHAnsi" w:hAnsiTheme="minorHAnsi" w:cstheme="minorHAnsi"/>
          <w:color w:val="FF0000"/>
          <w:sz w:val="22"/>
          <w:szCs w:val="22"/>
        </w:rPr>
      </w:pPr>
    </w:p>
    <w:p w14:paraId="2306D3CD" w14:textId="77777777" w:rsidR="00855ED1" w:rsidRPr="0001597E" w:rsidRDefault="00855ED1" w:rsidP="00855ED1">
      <w:pPr>
        <w:pStyle w:val="NormalWeb"/>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404040"/>
          <w:sz w:val="22"/>
          <w:szCs w:val="22"/>
        </w:rPr>
        <w:t xml:space="preserve">The researcher's contact details are </w:t>
      </w:r>
      <w:proofErr w:type="gramStart"/>
      <w:r w:rsidRPr="0001597E">
        <w:rPr>
          <w:rFonts w:asciiTheme="minorHAnsi" w:hAnsiTheme="minorHAnsi" w:cstheme="minorHAnsi"/>
          <w:color w:val="404040"/>
          <w:sz w:val="22"/>
          <w:szCs w:val="22"/>
        </w:rPr>
        <w:t>below</w:t>
      </w:r>
      <w:r>
        <w:rPr>
          <w:rFonts w:asciiTheme="minorHAnsi" w:hAnsiTheme="minorHAnsi" w:cstheme="minorHAnsi"/>
          <w:color w:val="404040"/>
          <w:sz w:val="22"/>
          <w:szCs w:val="22"/>
        </w:rPr>
        <w:t>;</w:t>
      </w:r>
      <w:proofErr w:type="gramEnd"/>
    </w:p>
    <w:p w14:paraId="57F81D36" w14:textId="77777777" w:rsidR="00855ED1" w:rsidRDefault="00855ED1" w:rsidP="00855ED1">
      <w:pPr>
        <w:pStyle w:val="NormalWeb"/>
        <w:spacing w:before="0" w:beforeAutospacing="0" w:after="0" w:afterAutospacing="0"/>
        <w:rPr>
          <w:rFonts w:asciiTheme="minorHAnsi" w:hAnsiTheme="minorHAnsi" w:cstheme="minorHAnsi"/>
          <w:color w:val="404040"/>
          <w:sz w:val="22"/>
          <w:szCs w:val="22"/>
        </w:rPr>
      </w:pPr>
      <w:r>
        <w:rPr>
          <w:rFonts w:asciiTheme="minorHAnsi" w:hAnsiTheme="minorHAnsi" w:cstheme="minorHAnsi"/>
          <w:color w:val="404040"/>
          <w:sz w:val="22"/>
          <w:szCs w:val="22"/>
        </w:rPr>
        <w:t>Mr Robert Tombs (MSc. Business Student)</w:t>
      </w:r>
    </w:p>
    <w:p w14:paraId="6485943B" w14:textId="77777777" w:rsidR="00855ED1" w:rsidRDefault="00855ED1" w:rsidP="00855ED1">
      <w:pPr>
        <w:pStyle w:val="NormalWeb"/>
        <w:spacing w:before="0" w:beforeAutospacing="0" w:after="0" w:afterAutospacing="0"/>
        <w:rPr>
          <w:rFonts w:asciiTheme="minorHAnsi" w:hAnsiTheme="minorHAnsi" w:cstheme="minorHAnsi"/>
          <w:color w:val="404040"/>
          <w:sz w:val="22"/>
          <w:szCs w:val="22"/>
        </w:rPr>
      </w:pPr>
      <w:proofErr w:type="gramStart"/>
      <w:r>
        <w:rPr>
          <w:rFonts w:asciiTheme="minorHAnsi" w:hAnsiTheme="minorHAnsi" w:cstheme="minorHAnsi"/>
          <w:color w:val="404040"/>
          <w:sz w:val="22"/>
          <w:szCs w:val="22"/>
        </w:rPr>
        <w:t>Email  -</w:t>
      </w:r>
      <w:proofErr w:type="gramEnd"/>
      <w:r>
        <w:rPr>
          <w:rFonts w:asciiTheme="minorHAnsi" w:hAnsiTheme="minorHAnsi" w:cstheme="minorHAnsi"/>
          <w:color w:val="404040"/>
          <w:sz w:val="22"/>
          <w:szCs w:val="22"/>
        </w:rPr>
        <w:t xml:space="preserve">  </w:t>
      </w:r>
      <w:hyperlink r:id="rId17" w:history="1">
        <w:r w:rsidRPr="005E6295">
          <w:rPr>
            <w:rStyle w:val="Hyperlink"/>
            <w:rFonts w:ascii="Helvetica" w:hAnsi="Helvetica" w:cs="Helvetica"/>
            <w:sz w:val="20"/>
            <w:szCs w:val="20"/>
            <w:bdr w:val="none" w:sz="0" w:space="0" w:color="auto" w:frame="1"/>
            <w:shd w:val="clear" w:color="auto" w:fill="FFFFFF"/>
          </w:rPr>
          <w:t>rtombs01@mail.bbk.ac.uk</w:t>
        </w:r>
      </w:hyperlink>
      <w:r>
        <w:rPr>
          <w:rStyle w:val="Strong"/>
          <w:rFonts w:ascii="Helvetica" w:hAnsi="Helvetica" w:cs="Helvetica"/>
          <w:color w:val="333333"/>
          <w:sz w:val="20"/>
          <w:szCs w:val="20"/>
          <w:bdr w:val="none" w:sz="0" w:space="0" w:color="auto" w:frame="1"/>
          <w:shd w:val="clear" w:color="auto" w:fill="FFFFFF"/>
        </w:rPr>
        <w:t xml:space="preserve"> </w:t>
      </w:r>
    </w:p>
    <w:p w14:paraId="73947FAF" w14:textId="77777777" w:rsidR="00855ED1" w:rsidRDefault="00855ED1" w:rsidP="00855ED1">
      <w:pPr>
        <w:pStyle w:val="NormalWeb"/>
        <w:spacing w:before="0" w:beforeAutospacing="0" w:after="0" w:afterAutospacing="0"/>
        <w:rPr>
          <w:rFonts w:asciiTheme="minorHAnsi" w:hAnsiTheme="minorHAnsi" w:cstheme="minorHAnsi"/>
          <w:color w:val="404040"/>
          <w:sz w:val="22"/>
          <w:szCs w:val="22"/>
        </w:rPr>
      </w:pPr>
      <w:r w:rsidRPr="0001597E">
        <w:rPr>
          <w:rFonts w:asciiTheme="minorHAnsi" w:hAnsiTheme="minorHAnsi" w:cstheme="minorHAnsi"/>
          <w:color w:val="404040"/>
          <w:sz w:val="22"/>
          <w:szCs w:val="22"/>
        </w:rPr>
        <w:t xml:space="preserve"> </w:t>
      </w:r>
    </w:p>
    <w:p w14:paraId="22F35E21" w14:textId="77777777" w:rsidR="00855ED1" w:rsidRPr="0001597E" w:rsidRDefault="00855ED1" w:rsidP="00855ED1">
      <w:pPr>
        <w:pStyle w:val="NormalWeb"/>
        <w:spacing w:before="0" w:beforeAutospacing="0" w:after="0" w:afterAutospacing="0"/>
        <w:rPr>
          <w:rFonts w:asciiTheme="minorHAnsi" w:hAnsiTheme="minorHAnsi" w:cstheme="minorHAnsi"/>
          <w:color w:val="404040"/>
          <w:sz w:val="22"/>
          <w:szCs w:val="22"/>
        </w:rPr>
      </w:pPr>
    </w:p>
    <w:p w14:paraId="6D6ECDB6" w14:textId="77777777" w:rsidR="00855ED1" w:rsidRPr="004B291C" w:rsidRDefault="00855ED1" w:rsidP="00855ED1">
      <w:pPr>
        <w:rPr>
          <w:rFonts w:cstheme="minorHAnsi"/>
          <w:b/>
          <w:color w:val="404040"/>
          <w:u w:val="single"/>
        </w:rPr>
      </w:pPr>
      <w:r w:rsidRPr="004B291C">
        <w:rPr>
          <w:rFonts w:cstheme="minorHAnsi"/>
          <w:b/>
          <w:color w:val="404040"/>
          <w:u w:val="single"/>
        </w:rPr>
        <w:t>What will happen to my responses to the study?</w:t>
      </w:r>
    </w:p>
    <w:p w14:paraId="4ED6A206" w14:textId="77777777" w:rsidR="00855ED1" w:rsidRPr="0001597E" w:rsidRDefault="00855ED1" w:rsidP="00855ED1">
      <w:pPr>
        <w:rPr>
          <w:rFonts w:cstheme="minorHAnsi"/>
          <w:color w:val="404040"/>
        </w:rPr>
      </w:pPr>
      <w:r w:rsidRPr="0001597E">
        <w:rPr>
          <w:rFonts w:cstheme="minorHAnsi"/>
          <w:color w:val="404040"/>
        </w:rPr>
        <w:t>Data collected in this study will be analysed and used for the research student</w:t>
      </w:r>
      <w:r>
        <w:rPr>
          <w:rFonts w:cstheme="minorHAnsi"/>
          <w:color w:val="404040"/>
        </w:rPr>
        <w:t>’s</w:t>
      </w:r>
      <w:r w:rsidRPr="0001597E">
        <w:rPr>
          <w:rFonts w:cstheme="minorHAnsi"/>
          <w:color w:val="404040"/>
        </w:rPr>
        <w:t xml:space="preserve"> dissertation.  Data may also be used for academic publication</w:t>
      </w:r>
      <w:r>
        <w:rPr>
          <w:rFonts w:cstheme="minorHAnsi"/>
          <w:color w:val="404040"/>
        </w:rPr>
        <w:t xml:space="preserve">, should publication occur, </w:t>
      </w:r>
      <w:r w:rsidRPr="0001597E">
        <w:rPr>
          <w:rFonts w:cstheme="minorHAnsi"/>
          <w:color w:val="404040"/>
        </w:rPr>
        <w:t>no identifying information would be released</w:t>
      </w:r>
      <w:r>
        <w:rPr>
          <w:rFonts w:cstheme="minorHAnsi"/>
          <w:color w:val="404040"/>
        </w:rPr>
        <w:t>, in line with GDPR Data Protection regulations</w:t>
      </w:r>
      <w:r w:rsidRPr="0001597E">
        <w:rPr>
          <w:rFonts w:cstheme="minorHAnsi"/>
          <w:color w:val="404040"/>
        </w:rPr>
        <w:t xml:space="preserve">. </w:t>
      </w:r>
    </w:p>
    <w:p w14:paraId="1B129108" w14:textId="77777777" w:rsidR="00855ED1" w:rsidRDefault="00855ED1" w:rsidP="00855ED1">
      <w:pPr>
        <w:pStyle w:val="NormalWeb"/>
        <w:spacing w:before="0" w:beforeAutospacing="0" w:after="0" w:afterAutospacing="0"/>
        <w:rPr>
          <w:rFonts w:asciiTheme="minorHAnsi" w:hAnsiTheme="minorHAnsi" w:cstheme="minorHAnsi"/>
          <w:color w:val="404040"/>
          <w:sz w:val="22"/>
          <w:szCs w:val="22"/>
        </w:rPr>
      </w:pPr>
    </w:p>
    <w:p w14:paraId="32529302" w14:textId="77777777" w:rsidR="00855ED1" w:rsidRPr="0001597E" w:rsidRDefault="00855ED1" w:rsidP="00855ED1">
      <w:pPr>
        <w:pStyle w:val="NormalWeb"/>
        <w:spacing w:before="0" w:beforeAutospacing="0" w:after="0" w:afterAutospacing="0"/>
        <w:rPr>
          <w:rFonts w:asciiTheme="minorHAnsi" w:hAnsiTheme="minorHAnsi" w:cstheme="minorHAnsi"/>
          <w:color w:val="404040"/>
          <w:sz w:val="22"/>
          <w:szCs w:val="22"/>
        </w:rPr>
      </w:pPr>
    </w:p>
    <w:p w14:paraId="24DE88EC" w14:textId="77777777" w:rsidR="00855ED1" w:rsidRPr="004B291C" w:rsidRDefault="00855ED1" w:rsidP="00855ED1">
      <w:pPr>
        <w:rPr>
          <w:rFonts w:cstheme="minorHAnsi"/>
          <w:b/>
          <w:color w:val="404040"/>
          <w:u w:val="single"/>
        </w:rPr>
      </w:pPr>
      <w:r w:rsidRPr="004B291C">
        <w:rPr>
          <w:rFonts w:cstheme="minorHAnsi"/>
          <w:b/>
          <w:color w:val="404040"/>
          <w:u w:val="single"/>
        </w:rPr>
        <w:t>Will my responses and information be kept confidential?</w:t>
      </w:r>
    </w:p>
    <w:p w14:paraId="08378D5F" w14:textId="77777777" w:rsidR="00855ED1" w:rsidRPr="0001597E" w:rsidRDefault="00855ED1" w:rsidP="00855ED1">
      <w:pPr>
        <w:rPr>
          <w:rStyle w:val="Strong"/>
          <w:rFonts w:cstheme="minorHAnsi"/>
        </w:rPr>
      </w:pPr>
      <w:r w:rsidRPr="0001597E">
        <w:rPr>
          <w:rFonts w:cstheme="minorHAnsi"/>
          <w:color w:val="404040"/>
        </w:rPr>
        <w:t xml:space="preserve">All information will be treated with the strictest </w:t>
      </w:r>
      <w:r>
        <w:rPr>
          <w:rFonts w:cstheme="minorHAnsi"/>
          <w:color w:val="404040"/>
        </w:rPr>
        <w:t xml:space="preserve">of </w:t>
      </w:r>
      <w:r w:rsidRPr="0001597E">
        <w:rPr>
          <w:rFonts w:cstheme="minorHAnsi"/>
          <w:color w:val="404040"/>
        </w:rPr>
        <w:t>confidence throughout the study. All information will be kept in secure folders on a password</w:t>
      </w:r>
      <w:r>
        <w:rPr>
          <w:rFonts w:cstheme="minorHAnsi"/>
          <w:color w:val="404040"/>
        </w:rPr>
        <w:t>-</w:t>
      </w:r>
      <w:r w:rsidRPr="0001597E">
        <w:rPr>
          <w:rFonts w:cstheme="minorHAnsi"/>
          <w:color w:val="404040"/>
        </w:rPr>
        <w:t xml:space="preserve">protected computer. Access to such information will </w:t>
      </w:r>
      <w:r>
        <w:rPr>
          <w:rFonts w:cstheme="minorHAnsi"/>
          <w:color w:val="404040"/>
        </w:rPr>
        <w:t xml:space="preserve">be restricted to </w:t>
      </w:r>
      <w:r w:rsidRPr="0001597E">
        <w:rPr>
          <w:rFonts w:cstheme="minorHAnsi"/>
          <w:color w:val="404040"/>
        </w:rPr>
        <w:t>the researcher</w:t>
      </w:r>
      <w:r>
        <w:rPr>
          <w:rFonts w:cstheme="minorHAnsi"/>
          <w:color w:val="404040"/>
        </w:rPr>
        <w:t xml:space="preserve"> and during the academic marking process, t</w:t>
      </w:r>
      <w:r w:rsidRPr="0001597E">
        <w:rPr>
          <w:rFonts w:cstheme="minorHAnsi"/>
          <w:color w:val="404040"/>
        </w:rPr>
        <w:t>h</w:t>
      </w:r>
      <w:r>
        <w:rPr>
          <w:rFonts w:cstheme="minorHAnsi"/>
          <w:color w:val="404040"/>
        </w:rPr>
        <w:t>e</w:t>
      </w:r>
      <w:r w:rsidRPr="0001597E">
        <w:rPr>
          <w:rFonts w:cstheme="minorHAnsi"/>
          <w:color w:val="404040"/>
        </w:rPr>
        <w:t xml:space="preserve"> </w:t>
      </w:r>
      <w:proofErr w:type="gramStart"/>
      <w:r w:rsidRPr="0001597E">
        <w:rPr>
          <w:rFonts w:cstheme="minorHAnsi"/>
          <w:color w:val="404040"/>
        </w:rPr>
        <w:t>supervisor</w:t>
      </w:r>
      <w:proofErr w:type="gramEnd"/>
      <w:r>
        <w:rPr>
          <w:rFonts w:cstheme="minorHAnsi"/>
          <w:color w:val="404040"/>
        </w:rPr>
        <w:t xml:space="preserve"> and the</w:t>
      </w:r>
      <w:r w:rsidRPr="0001597E">
        <w:rPr>
          <w:rFonts w:cstheme="minorHAnsi"/>
          <w:color w:val="404040"/>
        </w:rPr>
        <w:t xml:space="preserve"> external examiners</w:t>
      </w:r>
      <w:r>
        <w:rPr>
          <w:rFonts w:cstheme="minorHAnsi"/>
          <w:color w:val="404040"/>
        </w:rPr>
        <w:t>.</w:t>
      </w:r>
    </w:p>
    <w:p w14:paraId="56371B80" w14:textId="77777777" w:rsidR="00855ED1" w:rsidRDefault="00855ED1" w:rsidP="00855ED1">
      <w:pPr>
        <w:pStyle w:val="NormalWeb"/>
        <w:spacing w:before="0" w:beforeAutospacing="0" w:after="0" w:afterAutospacing="0"/>
        <w:rPr>
          <w:rStyle w:val="Strong"/>
          <w:rFonts w:asciiTheme="minorHAnsi" w:eastAsiaTheme="minorHAnsi" w:hAnsiTheme="minorHAnsi" w:cstheme="minorHAnsi"/>
          <w:sz w:val="22"/>
          <w:szCs w:val="22"/>
          <w:lang w:eastAsia="en-US"/>
        </w:rPr>
      </w:pPr>
    </w:p>
    <w:p w14:paraId="6195A824" w14:textId="77777777" w:rsidR="00855ED1" w:rsidRPr="00124B21" w:rsidRDefault="00855ED1" w:rsidP="00855ED1">
      <w:pPr>
        <w:pStyle w:val="NormalWeb"/>
        <w:spacing w:before="0" w:beforeAutospacing="0" w:after="0" w:afterAutospacing="0"/>
        <w:rPr>
          <w:rFonts w:asciiTheme="minorHAnsi" w:hAnsiTheme="minorHAnsi" w:cstheme="minorHAnsi"/>
          <w:color w:val="404040"/>
          <w:sz w:val="22"/>
          <w:szCs w:val="22"/>
        </w:rPr>
      </w:pPr>
      <w:r w:rsidRPr="00124B21">
        <w:rPr>
          <w:rStyle w:val="Strong"/>
          <w:rFonts w:asciiTheme="minorHAnsi" w:eastAsiaTheme="majorEastAsia" w:hAnsiTheme="minorHAnsi" w:cstheme="minorHAnsi"/>
          <w:color w:val="404040"/>
          <w:sz w:val="22"/>
          <w:szCs w:val="22"/>
          <w:u w:val="single"/>
        </w:rPr>
        <w:t xml:space="preserve">What are the possible risks </w:t>
      </w:r>
      <w:r>
        <w:rPr>
          <w:rStyle w:val="Strong"/>
          <w:rFonts w:asciiTheme="minorHAnsi" w:eastAsiaTheme="majorEastAsia" w:hAnsiTheme="minorHAnsi" w:cstheme="minorHAnsi"/>
          <w:color w:val="404040"/>
          <w:sz w:val="22"/>
          <w:szCs w:val="22"/>
          <w:u w:val="single"/>
        </w:rPr>
        <w:t>of</w:t>
      </w:r>
      <w:r w:rsidRPr="00124B21">
        <w:rPr>
          <w:rStyle w:val="Strong"/>
          <w:rFonts w:asciiTheme="minorHAnsi" w:eastAsiaTheme="majorEastAsia" w:hAnsiTheme="minorHAnsi" w:cstheme="minorHAnsi"/>
          <w:color w:val="404040"/>
          <w:sz w:val="22"/>
          <w:szCs w:val="22"/>
          <w:u w:val="single"/>
        </w:rPr>
        <w:t xml:space="preserve"> taking part?</w:t>
      </w:r>
    </w:p>
    <w:p w14:paraId="45605D05" w14:textId="77777777" w:rsidR="00855ED1" w:rsidRDefault="00855ED1" w:rsidP="00855ED1">
      <w:pPr>
        <w:pStyle w:val="NormalWeb"/>
        <w:spacing w:before="0" w:beforeAutospacing="0" w:after="0" w:afterAutospacing="0"/>
        <w:rPr>
          <w:rFonts w:asciiTheme="minorHAnsi" w:hAnsiTheme="minorHAnsi" w:cstheme="minorHAnsi"/>
          <w:color w:val="404040"/>
          <w:sz w:val="22"/>
          <w:szCs w:val="22"/>
        </w:rPr>
      </w:pPr>
      <w:r>
        <w:rPr>
          <w:rFonts w:asciiTheme="minorHAnsi" w:hAnsiTheme="minorHAnsi" w:cstheme="minorHAnsi"/>
          <w:color w:val="404040"/>
          <w:sz w:val="22"/>
          <w:szCs w:val="22"/>
        </w:rPr>
        <w:t>As any data collected is without any identifying information, t</w:t>
      </w:r>
      <w:r w:rsidRPr="00124B21">
        <w:rPr>
          <w:rFonts w:asciiTheme="minorHAnsi" w:hAnsiTheme="minorHAnsi" w:cstheme="minorHAnsi"/>
          <w:color w:val="404040"/>
          <w:sz w:val="22"/>
          <w:szCs w:val="22"/>
        </w:rPr>
        <w:t xml:space="preserve">here are no risks </w:t>
      </w:r>
      <w:r>
        <w:rPr>
          <w:rFonts w:asciiTheme="minorHAnsi" w:hAnsiTheme="minorHAnsi" w:cstheme="minorHAnsi"/>
          <w:color w:val="404040"/>
          <w:sz w:val="22"/>
          <w:szCs w:val="22"/>
        </w:rPr>
        <w:t>associated with your participation in this research.</w:t>
      </w:r>
    </w:p>
    <w:p w14:paraId="1CDD70E5" w14:textId="77777777" w:rsidR="00855ED1" w:rsidRPr="00124B21" w:rsidRDefault="00855ED1" w:rsidP="00855ED1">
      <w:pPr>
        <w:pStyle w:val="NormalWeb"/>
        <w:spacing w:before="0" w:beforeAutospacing="0" w:after="0" w:afterAutospacing="0"/>
        <w:rPr>
          <w:rStyle w:val="Strong"/>
          <w:rFonts w:asciiTheme="minorHAnsi" w:hAnsiTheme="minorHAnsi" w:cstheme="minorHAnsi"/>
          <w:b w:val="0"/>
          <w:sz w:val="22"/>
          <w:szCs w:val="22"/>
        </w:rPr>
      </w:pPr>
      <w:r>
        <w:rPr>
          <w:rFonts w:asciiTheme="minorHAnsi" w:hAnsiTheme="minorHAnsi" w:cstheme="minorHAnsi"/>
          <w:color w:val="404040"/>
          <w:sz w:val="22"/>
          <w:szCs w:val="22"/>
        </w:rPr>
        <w:t xml:space="preserve">All data will be stored on university servers and will be password </w:t>
      </w:r>
      <w:proofErr w:type="gramStart"/>
      <w:r>
        <w:rPr>
          <w:rFonts w:asciiTheme="minorHAnsi" w:hAnsiTheme="minorHAnsi" w:cstheme="minorHAnsi"/>
          <w:color w:val="404040"/>
          <w:sz w:val="22"/>
          <w:szCs w:val="22"/>
        </w:rPr>
        <w:t>protected, and</w:t>
      </w:r>
      <w:proofErr w:type="gramEnd"/>
      <w:r>
        <w:rPr>
          <w:rFonts w:asciiTheme="minorHAnsi" w:hAnsiTheme="minorHAnsi" w:cstheme="minorHAnsi"/>
          <w:color w:val="404040"/>
          <w:sz w:val="22"/>
          <w:szCs w:val="22"/>
        </w:rPr>
        <w:t xml:space="preserve"> encrypted in line with Birkbeck University Information policies. </w:t>
      </w:r>
      <w:r w:rsidRPr="00124B21">
        <w:rPr>
          <w:rFonts w:asciiTheme="minorHAnsi" w:hAnsiTheme="minorHAnsi" w:cstheme="minorHAnsi"/>
          <w:color w:val="404040"/>
          <w:sz w:val="22"/>
          <w:szCs w:val="22"/>
        </w:rPr>
        <w:t xml:space="preserve"> </w:t>
      </w:r>
    </w:p>
    <w:p w14:paraId="2D17A202" w14:textId="77777777" w:rsidR="00855ED1" w:rsidRPr="0001597E" w:rsidRDefault="00855ED1" w:rsidP="00855ED1">
      <w:pPr>
        <w:pStyle w:val="NormalWeb"/>
        <w:spacing w:before="0" w:beforeAutospacing="0" w:after="0" w:afterAutospacing="0"/>
        <w:rPr>
          <w:rStyle w:val="Strong"/>
          <w:rFonts w:asciiTheme="minorHAnsi" w:hAnsiTheme="minorHAnsi" w:cstheme="minorHAnsi"/>
          <w:sz w:val="22"/>
          <w:szCs w:val="22"/>
        </w:rPr>
      </w:pPr>
    </w:p>
    <w:p w14:paraId="7EAEEF7A" w14:textId="77777777" w:rsidR="00855ED1" w:rsidRPr="00124B21" w:rsidRDefault="00855ED1" w:rsidP="00855ED1">
      <w:pPr>
        <w:pStyle w:val="NormalWeb"/>
        <w:spacing w:before="0" w:beforeAutospacing="0" w:after="0" w:afterAutospacing="0"/>
        <w:rPr>
          <w:rFonts w:asciiTheme="minorHAnsi" w:hAnsiTheme="minorHAnsi" w:cstheme="minorHAnsi"/>
          <w:b/>
          <w:color w:val="404040"/>
          <w:sz w:val="22"/>
          <w:szCs w:val="22"/>
        </w:rPr>
      </w:pPr>
      <w:r w:rsidRPr="00124B21">
        <w:rPr>
          <w:rStyle w:val="Strong"/>
          <w:rFonts w:asciiTheme="minorHAnsi" w:eastAsiaTheme="majorEastAsia" w:hAnsiTheme="minorHAnsi" w:cstheme="minorHAnsi"/>
          <w:color w:val="404040"/>
          <w:sz w:val="22"/>
          <w:szCs w:val="22"/>
          <w:u w:val="single"/>
        </w:rPr>
        <w:t>Any further questions?</w:t>
      </w:r>
    </w:p>
    <w:p w14:paraId="182629D6" w14:textId="77777777" w:rsidR="00855ED1" w:rsidRDefault="00855ED1" w:rsidP="00855ED1">
      <w:pPr>
        <w:pStyle w:val="NormalWeb"/>
        <w:spacing w:before="0" w:beforeAutospacing="0" w:after="0" w:afterAutospacing="0"/>
        <w:rPr>
          <w:rFonts w:asciiTheme="minorHAnsi" w:hAnsiTheme="minorHAnsi" w:cstheme="minorHAnsi"/>
          <w:color w:val="404040"/>
          <w:sz w:val="22"/>
          <w:szCs w:val="22"/>
        </w:rPr>
      </w:pPr>
      <w:r w:rsidRPr="0001597E">
        <w:rPr>
          <w:rFonts w:asciiTheme="minorHAnsi" w:hAnsiTheme="minorHAnsi" w:cstheme="minorHAnsi"/>
          <w:color w:val="404040"/>
          <w:sz w:val="22"/>
          <w:szCs w:val="22"/>
        </w:rPr>
        <w:t>If you have any questions or require more information about this study before or during your participation, please contact either:</w:t>
      </w:r>
    </w:p>
    <w:p w14:paraId="0B1FBCCE" w14:textId="77777777" w:rsidR="00855ED1" w:rsidRDefault="00855ED1" w:rsidP="00855ED1">
      <w:pPr>
        <w:pStyle w:val="NormalWeb"/>
        <w:spacing w:before="0" w:beforeAutospacing="0" w:after="0" w:afterAutospacing="0"/>
        <w:rPr>
          <w:rFonts w:asciiTheme="minorHAnsi" w:hAnsiTheme="minorHAnsi" w:cstheme="minorHAnsi"/>
          <w:color w:val="404040"/>
          <w:sz w:val="22"/>
          <w:szCs w:val="22"/>
        </w:rPr>
      </w:pPr>
    </w:p>
    <w:p w14:paraId="017B71EE" w14:textId="77777777" w:rsidR="00855ED1" w:rsidRPr="00240221" w:rsidRDefault="00855ED1" w:rsidP="00855ED1">
      <w:pPr>
        <w:rPr>
          <w:rFonts w:eastAsia="Calibri" w:cstheme="minorHAnsi"/>
        </w:rPr>
      </w:pPr>
      <w:r w:rsidRPr="00240221">
        <w:rPr>
          <w:rFonts w:eastAsia="Calibri" w:cstheme="minorHAnsi"/>
        </w:rPr>
        <w:t>Robert Tombs</w:t>
      </w:r>
    </w:p>
    <w:p w14:paraId="77CE7BA5" w14:textId="77777777" w:rsidR="00855ED1" w:rsidRDefault="00855ED1" w:rsidP="00855ED1">
      <w:pPr>
        <w:rPr>
          <w:rFonts w:eastAsia="Calibri" w:cstheme="minorHAnsi"/>
        </w:rPr>
      </w:pPr>
      <w:r>
        <w:rPr>
          <w:rFonts w:eastAsia="Calibri" w:cstheme="minorHAnsi"/>
        </w:rPr>
        <w:t xml:space="preserve">MSc. </w:t>
      </w:r>
      <w:r w:rsidRPr="0001597E">
        <w:rPr>
          <w:rFonts w:eastAsia="Calibri" w:cstheme="minorHAnsi"/>
        </w:rPr>
        <w:t>Research Student</w:t>
      </w:r>
    </w:p>
    <w:p w14:paraId="476A4E05" w14:textId="77777777" w:rsidR="00855ED1" w:rsidRDefault="00855ED1" w:rsidP="00855ED1">
      <w:pPr>
        <w:rPr>
          <w:rStyle w:val="Strong"/>
          <w:rFonts w:ascii="Helvetica" w:hAnsi="Helvetica" w:cs="Helvetica"/>
          <w:color w:val="333333"/>
          <w:sz w:val="20"/>
          <w:szCs w:val="20"/>
          <w:bdr w:val="none" w:sz="0" w:space="0" w:color="auto" w:frame="1"/>
          <w:shd w:val="clear" w:color="auto" w:fill="FFFFFF"/>
        </w:rPr>
      </w:pPr>
      <w:hyperlink r:id="rId18" w:history="1">
        <w:r w:rsidRPr="005E6295">
          <w:rPr>
            <w:rStyle w:val="Hyperlink"/>
            <w:rFonts w:ascii="Helvetica" w:hAnsi="Helvetica" w:cs="Helvetica"/>
            <w:sz w:val="20"/>
            <w:szCs w:val="20"/>
            <w:bdr w:val="none" w:sz="0" w:space="0" w:color="auto" w:frame="1"/>
            <w:shd w:val="clear" w:color="auto" w:fill="FFFFFF"/>
          </w:rPr>
          <w:t>rtombs01@mail.bbk.ac.uk</w:t>
        </w:r>
      </w:hyperlink>
    </w:p>
    <w:p w14:paraId="35C83B76" w14:textId="77777777" w:rsidR="00855ED1" w:rsidRPr="00A332E9" w:rsidRDefault="00855ED1" w:rsidP="00855ED1">
      <w:pPr>
        <w:rPr>
          <w:rFonts w:ascii="Calibri" w:eastAsia="Calibri" w:hAnsi="Calibri" w:cs="Calibri"/>
          <w:color w:val="0070C0"/>
        </w:rPr>
      </w:pPr>
    </w:p>
    <w:p w14:paraId="5D9DE4F9" w14:textId="77777777" w:rsidR="00855ED1" w:rsidRPr="00124B21" w:rsidRDefault="00855ED1" w:rsidP="00855ED1">
      <w:pPr>
        <w:rPr>
          <w:rFonts w:ascii="Calibri" w:eastAsia="Calibri" w:hAnsi="Calibri" w:cs="Calibri"/>
          <w:color w:val="00B0F0"/>
        </w:rPr>
      </w:pPr>
      <w:r w:rsidRPr="00C058D4">
        <w:rPr>
          <w:rFonts w:cstheme="minorHAnsi"/>
        </w:rPr>
        <w:t>Dr Marion Frenz</w:t>
      </w:r>
      <w:r w:rsidRPr="00124B21">
        <w:rPr>
          <w:rFonts w:ascii="Calibri" w:eastAsia="Calibri" w:hAnsi="Calibri" w:cs="Calibri"/>
          <w:color w:val="00B0F0"/>
        </w:rPr>
        <w:t xml:space="preserve"> </w:t>
      </w:r>
    </w:p>
    <w:p w14:paraId="0D660CC3" w14:textId="77777777" w:rsidR="00855ED1" w:rsidRDefault="00855ED1" w:rsidP="00855ED1">
      <w:pPr>
        <w:rPr>
          <w:rFonts w:ascii="Calibri" w:eastAsia="Calibri" w:hAnsi="Calibri" w:cs="Calibri"/>
        </w:rPr>
      </w:pPr>
      <w:r w:rsidRPr="00A332E9">
        <w:rPr>
          <w:rFonts w:ascii="Calibri" w:eastAsia="Calibri" w:hAnsi="Calibri" w:cs="Calibri"/>
        </w:rPr>
        <w:t>Research Supervisor</w:t>
      </w:r>
    </w:p>
    <w:p w14:paraId="1F044253" w14:textId="77777777" w:rsidR="00855ED1" w:rsidRPr="00A332E9" w:rsidRDefault="00855ED1" w:rsidP="00855ED1">
      <w:pPr>
        <w:rPr>
          <w:rFonts w:ascii="Calibri" w:eastAsia="Calibri" w:hAnsi="Calibri" w:cs="Calibri"/>
        </w:rPr>
      </w:pPr>
      <w:hyperlink r:id="rId19" w:history="1">
        <w:r w:rsidRPr="005E6295">
          <w:rPr>
            <w:rStyle w:val="Hyperlink"/>
            <w:rFonts w:ascii="Calibri" w:eastAsia="Times New Roman" w:hAnsi="Calibri" w:cs="Calibri"/>
            <w:lang w:eastAsia="en-GB"/>
          </w:rPr>
          <w:t>m.frenz@bbk.ac.uk</w:t>
        </w:r>
      </w:hyperlink>
    </w:p>
    <w:p w14:paraId="01712773" w14:textId="77777777" w:rsidR="00855ED1" w:rsidRPr="00A332E9" w:rsidRDefault="00855ED1" w:rsidP="00855ED1">
      <w:pPr>
        <w:rPr>
          <w:rFonts w:ascii="Calibri" w:eastAsia="Calibri" w:hAnsi="Calibri" w:cs="Calibri"/>
        </w:rPr>
      </w:pPr>
      <w:r w:rsidRPr="00A332E9">
        <w:rPr>
          <w:rFonts w:ascii="Calibri" w:eastAsia="Calibri" w:hAnsi="Calibri" w:cs="Calibri"/>
        </w:rPr>
        <w:t xml:space="preserve"> </w:t>
      </w:r>
    </w:p>
    <w:p w14:paraId="6D030A37" w14:textId="77777777" w:rsidR="00855ED1" w:rsidRPr="00A332E9" w:rsidRDefault="00855ED1" w:rsidP="00855ED1">
      <w:pPr>
        <w:rPr>
          <w:rFonts w:ascii="Calibri" w:eastAsia="Calibri" w:hAnsi="Calibri" w:cs="Calibri"/>
        </w:rPr>
      </w:pPr>
      <w:r w:rsidRPr="00A332E9">
        <w:rPr>
          <w:rFonts w:ascii="Calibri" w:eastAsia="Calibri" w:hAnsi="Calibri" w:cs="Calibri"/>
        </w:rPr>
        <w:t xml:space="preserve">Department of </w:t>
      </w:r>
      <w:r>
        <w:rPr>
          <w:rFonts w:ascii="Calibri" w:eastAsia="Calibri" w:hAnsi="Calibri" w:cs="Calibri"/>
        </w:rPr>
        <w:t>Management</w:t>
      </w:r>
    </w:p>
    <w:p w14:paraId="28ABDCF7" w14:textId="77777777" w:rsidR="00855ED1" w:rsidRPr="00A332E9" w:rsidRDefault="00855ED1" w:rsidP="00855ED1">
      <w:pPr>
        <w:rPr>
          <w:rFonts w:ascii="Calibri" w:eastAsia="Calibri" w:hAnsi="Calibri" w:cs="Calibri"/>
        </w:rPr>
      </w:pPr>
      <w:r>
        <w:rPr>
          <w:rFonts w:ascii="Calibri" w:eastAsia="Calibri" w:hAnsi="Calibri" w:cs="Calibri"/>
        </w:rPr>
        <w:t>Birkbeck, University of London</w:t>
      </w:r>
    </w:p>
    <w:p w14:paraId="6448ADD8" w14:textId="77777777" w:rsidR="00855ED1" w:rsidRPr="00A332E9" w:rsidRDefault="00855ED1" w:rsidP="00855ED1">
      <w:pPr>
        <w:rPr>
          <w:rFonts w:ascii="Calibri" w:eastAsia="Calibri" w:hAnsi="Calibri" w:cs="Calibri"/>
        </w:rPr>
      </w:pPr>
      <w:proofErr w:type="spellStart"/>
      <w:r>
        <w:rPr>
          <w:rFonts w:ascii="Calibri" w:eastAsia="Calibri" w:hAnsi="Calibri" w:cs="Calibri"/>
        </w:rPr>
        <w:t>Malet</w:t>
      </w:r>
      <w:proofErr w:type="spellEnd"/>
      <w:r>
        <w:rPr>
          <w:rFonts w:ascii="Calibri" w:eastAsia="Calibri" w:hAnsi="Calibri" w:cs="Calibri"/>
        </w:rPr>
        <w:t xml:space="preserve"> Street</w:t>
      </w:r>
    </w:p>
    <w:p w14:paraId="53422790" w14:textId="77777777" w:rsidR="00855ED1" w:rsidRDefault="00855ED1" w:rsidP="00855ED1">
      <w:pPr>
        <w:rPr>
          <w:rFonts w:ascii="Calibri" w:eastAsia="Calibri" w:hAnsi="Calibri" w:cs="Calibri"/>
        </w:rPr>
      </w:pPr>
      <w:r>
        <w:rPr>
          <w:rFonts w:ascii="Calibri" w:eastAsia="Calibri" w:hAnsi="Calibri" w:cs="Calibri"/>
        </w:rPr>
        <w:t xml:space="preserve">London </w:t>
      </w:r>
      <w:r w:rsidRPr="00A332E9">
        <w:rPr>
          <w:rFonts w:ascii="Calibri" w:eastAsia="Calibri" w:hAnsi="Calibri" w:cs="Calibri"/>
        </w:rPr>
        <w:t>WC1E 7HX</w:t>
      </w:r>
    </w:p>
    <w:p w14:paraId="601D506D" w14:textId="77777777" w:rsidR="00855ED1" w:rsidRPr="00A332E9" w:rsidRDefault="00855ED1" w:rsidP="00855ED1">
      <w:pPr>
        <w:rPr>
          <w:rFonts w:ascii="Calibri" w:hAnsi="Calibri" w:cs="Calibri"/>
        </w:rPr>
      </w:pPr>
    </w:p>
    <w:p w14:paraId="5FA3565D" w14:textId="77777777" w:rsidR="00855ED1" w:rsidRPr="00A64BED" w:rsidRDefault="00855ED1" w:rsidP="00855ED1">
      <w:r w:rsidRPr="00A64BED">
        <w:t xml:space="preserve">If you have concerns about this study, please contact the </w:t>
      </w:r>
      <w:r>
        <w:t xml:space="preserve">School’s </w:t>
      </w:r>
      <w:r w:rsidRPr="00A64BED">
        <w:t xml:space="preserve">Ethics Officer at: </w:t>
      </w:r>
      <w:hyperlink r:id="rId20" w:history="1">
        <w:r w:rsidRPr="00D524AE">
          <w:rPr>
            <w:rStyle w:val="Hyperlink"/>
          </w:rPr>
          <w:t>bei-ethics@bbk.ac.uk</w:t>
        </w:r>
      </w:hyperlink>
      <w:r w:rsidRPr="00A64BED">
        <w:t xml:space="preserve">. </w:t>
      </w:r>
    </w:p>
    <w:p w14:paraId="183515CA" w14:textId="77777777" w:rsidR="00855ED1" w:rsidRDefault="00855ED1" w:rsidP="00855ED1">
      <w:pPr>
        <w:rPr>
          <w:rFonts w:ascii="Calibri" w:hAnsi="Calibri" w:cs="Calibri"/>
        </w:rPr>
      </w:pPr>
    </w:p>
    <w:p w14:paraId="47919E5B" w14:textId="77777777" w:rsidR="00855ED1" w:rsidRPr="00A64BED" w:rsidRDefault="00855ED1" w:rsidP="00855ED1">
      <w:r>
        <w:t>School Research</w:t>
      </w:r>
      <w:r w:rsidRPr="00A64BED">
        <w:t xml:space="preserve"> Officer</w:t>
      </w:r>
    </w:p>
    <w:p w14:paraId="3874D6D6" w14:textId="77777777" w:rsidR="00855ED1" w:rsidRPr="00A64BED" w:rsidRDefault="00855ED1" w:rsidP="00855ED1">
      <w:r>
        <w:t xml:space="preserve">School of Business, </w:t>
      </w:r>
      <w:proofErr w:type="gramStart"/>
      <w:r>
        <w:t>Economics</w:t>
      </w:r>
      <w:proofErr w:type="gramEnd"/>
      <w:r>
        <w:t xml:space="preserve"> and Informatics</w:t>
      </w:r>
    </w:p>
    <w:p w14:paraId="7562980C" w14:textId="77777777" w:rsidR="00855ED1" w:rsidRPr="00A64BED" w:rsidRDefault="00855ED1" w:rsidP="00855ED1">
      <w:r w:rsidRPr="00A64BED">
        <w:t>Birkbeck, University of London</w:t>
      </w:r>
    </w:p>
    <w:p w14:paraId="626FE910" w14:textId="77777777" w:rsidR="00855ED1" w:rsidRPr="00A64BED" w:rsidRDefault="00855ED1" w:rsidP="00855ED1">
      <w:pPr>
        <w:rPr>
          <w:color w:val="000000"/>
        </w:rPr>
      </w:pPr>
      <w:r w:rsidRPr="00A64BED">
        <w:t>London WC1E 7HX</w:t>
      </w:r>
    </w:p>
    <w:p w14:paraId="7A4CE972" w14:textId="77777777" w:rsidR="00855ED1" w:rsidRDefault="00855ED1" w:rsidP="00855ED1">
      <w:pPr>
        <w:rPr>
          <w:rFonts w:ascii="Calibri" w:hAnsi="Calibri" w:cs="Calibri"/>
        </w:rPr>
      </w:pPr>
    </w:p>
    <w:p w14:paraId="73A4A40F" w14:textId="77777777" w:rsidR="00855ED1" w:rsidRPr="00B77545" w:rsidRDefault="00855ED1" w:rsidP="00855ED1">
      <w:pPr>
        <w:rPr>
          <w:rFonts w:ascii="Calibri" w:hAnsi="Calibri" w:cs="Calibri"/>
        </w:rPr>
      </w:pPr>
      <w:r w:rsidRPr="00B77545">
        <w:rPr>
          <w:rFonts w:ascii="Calibri" w:hAnsi="Calibri" w:cs="Calibri"/>
        </w:rPr>
        <w:t xml:space="preserve">For information about Birkbeck’s data protection policy please visit: </w:t>
      </w:r>
      <w:hyperlink r:id="rId21" w:anchor="7" w:history="1">
        <w:r w:rsidRPr="00B873B6">
          <w:rPr>
            <w:rStyle w:val="Hyperlink"/>
            <w:rFonts w:ascii="Calibri" w:hAnsi="Calibri" w:cs="Calibri"/>
          </w:rPr>
          <w:t>http://www.bbk.ac.uk/about-us/policies/privacy#7</w:t>
        </w:r>
      </w:hyperlink>
      <w:r>
        <w:rPr>
          <w:rFonts w:ascii="Calibri" w:hAnsi="Calibri" w:cs="Calibri"/>
        </w:rPr>
        <w:t xml:space="preserve"> </w:t>
      </w:r>
      <w:r w:rsidRPr="00B77545">
        <w:rPr>
          <w:rFonts w:ascii="Calibri" w:hAnsi="Calibri" w:cs="Calibri"/>
        </w:rPr>
        <w:t xml:space="preserve"> </w:t>
      </w:r>
    </w:p>
    <w:p w14:paraId="0E36D827" w14:textId="77777777" w:rsidR="00855ED1" w:rsidRPr="00B77545" w:rsidRDefault="00855ED1" w:rsidP="00855ED1">
      <w:pPr>
        <w:rPr>
          <w:rFonts w:ascii="Calibri" w:hAnsi="Calibri" w:cs="Calibri"/>
        </w:rPr>
      </w:pPr>
    </w:p>
    <w:p w14:paraId="690EF7A7" w14:textId="77777777" w:rsidR="00855ED1" w:rsidRPr="00B730A0" w:rsidRDefault="00855ED1" w:rsidP="00855ED1">
      <w:pPr>
        <w:rPr>
          <w:rFonts w:ascii="Calibri" w:hAnsi="Calibri" w:cs="Calibri"/>
          <w:color w:val="000000"/>
        </w:rPr>
      </w:pPr>
      <w:r w:rsidRPr="00B77545">
        <w:rPr>
          <w:rFonts w:ascii="Calibri" w:hAnsi="Calibri" w:cs="Calibri"/>
        </w:rPr>
        <w:t xml:space="preserve">You also have the right to submit a complaint to the Information Commissioner’s Office </w:t>
      </w:r>
      <w:hyperlink r:id="rId22" w:history="1">
        <w:r w:rsidRPr="00B873B6">
          <w:rPr>
            <w:rStyle w:val="Hyperlink"/>
            <w:rFonts w:ascii="Calibri" w:hAnsi="Calibri" w:cs="Calibri"/>
          </w:rPr>
          <w:t>https://ico.org.uk/</w:t>
        </w:r>
      </w:hyperlink>
      <w:r>
        <w:rPr>
          <w:rFonts w:ascii="Calibri" w:hAnsi="Calibri" w:cs="Calibri"/>
        </w:rPr>
        <w:t xml:space="preserve"> </w:t>
      </w:r>
      <w:r w:rsidRPr="00B77545">
        <w:rPr>
          <w:rFonts w:ascii="Calibri" w:hAnsi="Calibri" w:cs="Calibri"/>
        </w:rPr>
        <w:t xml:space="preserve">  </w:t>
      </w:r>
    </w:p>
    <w:p w14:paraId="639CE4EA" w14:textId="77777777" w:rsidR="00855ED1" w:rsidRDefault="00855ED1" w:rsidP="00855ED1">
      <w:pPr>
        <w:rPr>
          <w:rFonts w:ascii="Calibri" w:hAnsi="Calibri"/>
          <w:b/>
          <w:bCs/>
        </w:rPr>
      </w:pPr>
    </w:p>
    <w:p w14:paraId="1506DDF2" w14:textId="77777777" w:rsidR="00855ED1" w:rsidRDefault="00855ED1" w:rsidP="00855ED1">
      <w:pPr>
        <w:rPr>
          <w:rFonts w:ascii="Calibri" w:hAnsi="Calibri"/>
          <w:b/>
          <w:bCs/>
        </w:rPr>
      </w:pPr>
    </w:p>
    <w:p w14:paraId="437D46D5" w14:textId="77777777" w:rsidR="00855ED1" w:rsidRDefault="00855ED1" w:rsidP="00855ED1">
      <w:pPr>
        <w:rPr>
          <w:rFonts w:ascii="Calibri" w:hAnsi="Calibri"/>
          <w:b/>
          <w:bCs/>
        </w:rPr>
      </w:pPr>
    </w:p>
    <w:p w14:paraId="381342E1" w14:textId="77777777" w:rsidR="00855ED1" w:rsidRDefault="00855ED1" w:rsidP="00855ED1">
      <w:pPr>
        <w:rPr>
          <w:rFonts w:ascii="Calibri" w:hAnsi="Calibri"/>
          <w:b/>
          <w:bCs/>
        </w:rPr>
      </w:pPr>
    </w:p>
    <w:p w14:paraId="55F981FC" w14:textId="77777777" w:rsidR="00855ED1" w:rsidRDefault="00855ED1" w:rsidP="00855ED1">
      <w:pPr>
        <w:rPr>
          <w:rFonts w:ascii="Calibri" w:hAnsi="Calibri"/>
          <w:b/>
          <w:bCs/>
        </w:rPr>
      </w:pPr>
    </w:p>
    <w:p w14:paraId="5FFC8EFD" w14:textId="77777777" w:rsidR="00855ED1" w:rsidRDefault="00855ED1" w:rsidP="00855ED1">
      <w:pPr>
        <w:rPr>
          <w:rFonts w:ascii="Calibri" w:hAnsi="Calibri"/>
          <w:b/>
          <w:bCs/>
        </w:rPr>
      </w:pPr>
    </w:p>
    <w:p w14:paraId="77067612" w14:textId="77777777" w:rsidR="00855ED1" w:rsidRDefault="00855ED1" w:rsidP="00855ED1">
      <w:pPr>
        <w:rPr>
          <w:rFonts w:ascii="Calibri" w:hAnsi="Calibri"/>
          <w:b/>
          <w:bCs/>
        </w:rPr>
      </w:pPr>
    </w:p>
    <w:p w14:paraId="4DEC7B89" w14:textId="77777777" w:rsidR="00855ED1" w:rsidRDefault="00855ED1" w:rsidP="00855ED1">
      <w:pPr>
        <w:rPr>
          <w:rFonts w:ascii="Calibri" w:hAnsi="Calibri"/>
          <w:b/>
          <w:bCs/>
        </w:rPr>
      </w:pPr>
    </w:p>
    <w:p w14:paraId="044C1F4C" w14:textId="77777777" w:rsidR="00855ED1" w:rsidRDefault="00855ED1" w:rsidP="00855ED1">
      <w:pPr>
        <w:rPr>
          <w:rFonts w:ascii="Calibri" w:hAnsi="Calibri"/>
          <w:b/>
          <w:bCs/>
        </w:rPr>
      </w:pPr>
    </w:p>
    <w:p w14:paraId="775968FE" w14:textId="77777777" w:rsidR="00855ED1" w:rsidRDefault="00855ED1" w:rsidP="00855ED1">
      <w:pPr>
        <w:rPr>
          <w:rFonts w:ascii="Calibri" w:hAnsi="Calibri"/>
          <w:b/>
          <w:bCs/>
        </w:rPr>
      </w:pPr>
    </w:p>
    <w:p w14:paraId="3C1DD5EE" w14:textId="77777777" w:rsidR="00855ED1" w:rsidRDefault="00855ED1" w:rsidP="00855ED1">
      <w:pPr>
        <w:rPr>
          <w:rFonts w:ascii="Calibri" w:hAnsi="Calibri"/>
          <w:b/>
          <w:bCs/>
        </w:rPr>
      </w:pPr>
    </w:p>
    <w:p w14:paraId="5FA4D676" w14:textId="77777777" w:rsidR="00855ED1" w:rsidRDefault="00855ED1" w:rsidP="00855ED1">
      <w:pPr>
        <w:rPr>
          <w:rFonts w:ascii="Calibri" w:hAnsi="Calibri"/>
          <w:b/>
          <w:bCs/>
        </w:rPr>
      </w:pPr>
    </w:p>
    <w:p w14:paraId="51C46640" w14:textId="77777777" w:rsidR="00855ED1" w:rsidRPr="00130B61" w:rsidRDefault="00855ED1" w:rsidP="00855ED1">
      <w:pPr>
        <w:jc w:val="center"/>
        <w:rPr>
          <w:rFonts w:ascii="Calibri" w:hAnsi="Calibri"/>
          <w:b/>
          <w:bCs/>
          <w:sz w:val="40"/>
          <w:szCs w:val="40"/>
        </w:rPr>
      </w:pPr>
      <w:r w:rsidRPr="00130B61">
        <w:rPr>
          <w:rFonts w:ascii="Calibri" w:hAnsi="Calibri"/>
          <w:b/>
          <w:bCs/>
          <w:sz w:val="40"/>
          <w:szCs w:val="40"/>
        </w:rPr>
        <w:t>Question</w:t>
      </w:r>
      <w:r>
        <w:rPr>
          <w:rFonts w:ascii="Calibri" w:hAnsi="Calibri"/>
          <w:b/>
          <w:bCs/>
          <w:sz w:val="40"/>
          <w:szCs w:val="40"/>
        </w:rPr>
        <w:t>naire</w:t>
      </w:r>
      <w:r w:rsidRPr="00130B61">
        <w:rPr>
          <w:rFonts w:ascii="Calibri" w:hAnsi="Calibri"/>
          <w:b/>
          <w:bCs/>
          <w:sz w:val="40"/>
          <w:szCs w:val="40"/>
        </w:rPr>
        <w:t>s</w:t>
      </w:r>
      <w:r w:rsidRPr="00130B61">
        <w:rPr>
          <w:rFonts w:ascii="Calibri" w:hAnsi="Calibri"/>
          <w:b/>
          <w:bCs/>
          <w:sz w:val="40"/>
          <w:szCs w:val="40"/>
        </w:rPr>
        <w:br w:type="page"/>
      </w:r>
    </w:p>
    <w:p w14:paraId="769388FA" w14:textId="77777777" w:rsidR="00855ED1" w:rsidRPr="006666C4" w:rsidRDefault="00855ED1" w:rsidP="00855ED1">
      <w:pPr>
        <w:ind w:left="357"/>
        <w:rPr>
          <w:rFonts w:cstheme="minorHAnsi"/>
          <w:color w:val="000000" w:themeColor="text1"/>
          <w:kern w:val="24"/>
        </w:rPr>
      </w:pPr>
      <w:r w:rsidRPr="006666C4">
        <w:rPr>
          <w:rFonts w:cstheme="minorHAnsi"/>
          <w:color w:val="000000" w:themeColor="text1"/>
          <w:kern w:val="24"/>
        </w:rPr>
        <w:t xml:space="preserve">Technical Unemployment, can it be different this time? </w:t>
      </w:r>
      <w:r w:rsidRPr="006666C4">
        <w:rPr>
          <w:rFonts w:cstheme="minorHAnsi"/>
        </w:rPr>
        <w:t>- The perception of employees on the changes to their jobs caused by technology.</w:t>
      </w:r>
      <w:r w:rsidRPr="006666C4">
        <w:rPr>
          <w:rFonts w:cstheme="minorHAnsi"/>
          <w:color w:val="000000" w:themeColor="text1"/>
          <w:kern w:val="24"/>
        </w:rPr>
        <w:t xml:space="preserve">  </w:t>
      </w:r>
    </w:p>
    <w:p w14:paraId="14FAD5F6" w14:textId="77777777" w:rsidR="00855ED1" w:rsidRDefault="00855ED1" w:rsidP="00855ED1">
      <w:pPr>
        <w:rPr>
          <w:b/>
          <w:bCs/>
        </w:rPr>
      </w:pPr>
    </w:p>
    <w:p w14:paraId="75EEEAA6" w14:textId="77777777" w:rsidR="00855ED1" w:rsidRPr="006166E1" w:rsidRDefault="00855ED1" w:rsidP="00855ED1">
      <w:pPr>
        <w:rPr>
          <w:b/>
          <w:bCs/>
        </w:rPr>
      </w:pPr>
      <w:r w:rsidRPr="006166E1">
        <w:rPr>
          <w:b/>
          <w:bCs/>
        </w:rPr>
        <w:t>About You</w:t>
      </w:r>
    </w:p>
    <w:p w14:paraId="69ACC98E" w14:textId="77777777" w:rsidR="00855ED1" w:rsidRDefault="00855ED1" w:rsidP="00855ED1">
      <w:pPr>
        <w:pStyle w:val="ListParagraph"/>
        <w:numPr>
          <w:ilvl w:val="0"/>
          <w:numId w:val="35"/>
        </w:numPr>
        <w:spacing w:after="160" w:line="259" w:lineRule="auto"/>
        <w:ind w:left="709"/>
      </w:pPr>
      <w:r>
        <w:t>What is your age bracket?</w:t>
      </w:r>
      <w:r>
        <w:tab/>
      </w:r>
      <w:r>
        <w:tab/>
      </w:r>
      <w:r>
        <w:tab/>
      </w:r>
      <w:r>
        <w:tab/>
      </w:r>
      <w:r>
        <w:tab/>
      </w:r>
      <w:r>
        <w:tab/>
      </w:r>
      <w:r>
        <w:tab/>
      </w:r>
      <w:r>
        <w:tab/>
      </w:r>
      <w:r>
        <w:tab/>
      </w:r>
      <w:r w:rsidRPr="00130B61">
        <w:rPr>
          <w:color w:val="0070C0"/>
        </w:rPr>
        <w:t>(20-30</w:t>
      </w:r>
      <w:sdt>
        <w:sdtPr>
          <w:rPr>
            <w:rFonts w:ascii="MS Gothic" w:eastAsia="MS Gothic" w:hAnsi="MS Gothic"/>
            <w:color w:val="0070C0"/>
          </w:rPr>
          <w:id w:val="-1002737269"/>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 30-40</w:t>
      </w:r>
      <w:sdt>
        <w:sdtPr>
          <w:rPr>
            <w:rFonts w:ascii="MS Gothic" w:eastAsia="MS Gothic" w:hAnsi="MS Gothic"/>
            <w:color w:val="0070C0"/>
          </w:rPr>
          <w:id w:val="-942456176"/>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 40-50</w:t>
      </w:r>
      <w:sdt>
        <w:sdtPr>
          <w:rPr>
            <w:rFonts w:ascii="MS Gothic" w:eastAsia="MS Gothic" w:hAnsi="MS Gothic"/>
            <w:color w:val="0070C0"/>
          </w:rPr>
          <w:id w:val="1680537648"/>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,50-60</w:t>
      </w:r>
      <w:sdt>
        <w:sdtPr>
          <w:rPr>
            <w:rFonts w:ascii="MS Gothic" w:eastAsia="MS Gothic" w:hAnsi="MS Gothic"/>
            <w:color w:val="0070C0"/>
          </w:rPr>
          <w:id w:val="906732978"/>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 Above 60</w:t>
      </w:r>
      <w:sdt>
        <w:sdtPr>
          <w:rPr>
            <w:rFonts w:ascii="MS Gothic" w:eastAsia="MS Gothic" w:hAnsi="MS Gothic"/>
            <w:color w:val="0070C0"/>
          </w:rPr>
          <w:id w:val="-1909149346"/>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w:t>
      </w:r>
    </w:p>
    <w:p w14:paraId="24BD321E" w14:textId="77777777" w:rsidR="00855ED1" w:rsidRDefault="00855ED1" w:rsidP="00855ED1">
      <w:pPr>
        <w:ind w:left="709" w:hanging="360"/>
      </w:pPr>
    </w:p>
    <w:p w14:paraId="09386119" w14:textId="7F35FFBF" w:rsidR="00855ED1" w:rsidRDefault="00855ED1" w:rsidP="00855ED1">
      <w:pPr>
        <w:pStyle w:val="ListParagraph"/>
        <w:numPr>
          <w:ilvl w:val="0"/>
          <w:numId w:val="35"/>
        </w:numPr>
        <w:spacing w:after="160" w:line="259" w:lineRule="auto"/>
        <w:ind w:left="709"/>
      </w:pPr>
      <w:r>
        <w:t>How long have you been with your current organisation in years?</w:t>
      </w:r>
      <w:r>
        <w:tab/>
      </w:r>
      <w:r w:rsidR="00881D13">
        <w:tab/>
      </w:r>
      <w:r w:rsidR="00881D13">
        <w:tab/>
      </w:r>
      <w:r>
        <w:tab/>
      </w:r>
      <w:r w:rsidRPr="00130B61">
        <w:rPr>
          <w:color w:val="0070C0"/>
        </w:rPr>
        <w:t>(1-5</w:t>
      </w:r>
      <w:sdt>
        <w:sdtPr>
          <w:rPr>
            <w:rFonts w:ascii="MS Gothic" w:eastAsia="MS Gothic" w:hAnsi="MS Gothic"/>
            <w:color w:val="0070C0"/>
          </w:rPr>
          <w:id w:val="-1456636921"/>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 5-10</w:t>
      </w:r>
      <w:sdt>
        <w:sdtPr>
          <w:rPr>
            <w:rFonts w:ascii="MS Gothic" w:eastAsia="MS Gothic" w:hAnsi="MS Gothic"/>
            <w:color w:val="0070C0"/>
          </w:rPr>
          <w:id w:val="1333804900"/>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 10-15</w:t>
      </w:r>
      <w:sdt>
        <w:sdtPr>
          <w:rPr>
            <w:rFonts w:ascii="MS Gothic" w:eastAsia="MS Gothic" w:hAnsi="MS Gothic"/>
            <w:color w:val="0070C0"/>
          </w:rPr>
          <w:id w:val="713245301"/>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 15-20</w:t>
      </w:r>
      <w:sdt>
        <w:sdtPr>
          <w:rPr>
            <w:rFonts w:ascii="MS Gothic" w:eastAsia="MS Gothic" w:hAnsi="MS Gothic"/>
            <w:color w:val="0070C0"/>
          </w:rPr>
          <w:id w:val="-1198841451"/>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 20-25</w:t>
      </w:r>
      <w:sdt>
        <w:sdtPr>
          <w:rPr>
            <w:rFonts w:ascii="MS Gothic" w:eastAsia="MS Gothic" w:hAnsi="MS Gothic"/>
            <w:color w:val="0070C0"/>
          </w:rPr>
          <w:id w:val="985898966"/>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 25-30</w:t>
      </w:r>
      <w:sdt>
        <w:sdtPr>
          <w:rPr>
            <w:rFonts w:ascii="MS Gothic" w:eastAsia="MS Gothic" w:hAnsi="MS Gothic"/>
            <w:color w:val="0070C0"/>
          </w:rPr>
          <w:id w:val="578478268"/>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 30-40</w:t>
      </w:r>
      <w:sdt>
        <w:sdtPr>
          <w:rPr>
            <w:rFonts w:ascii="MS Gothic" w:eastAsia="MS Gothic" w:hAnsi="MS Gothic"/>
            <w:color w:val="0070C0"/>
          </w:rPr>
          <w:id w:val="1655027392"/>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w:t>
      </w:r>
    </w:p>
    <w:p w14:paraId="52F1B866" w14:textId="77777777" w:rsidR="00855ED1" w:rsidRDefault="00855ED1" w:rsidP="00855ED1">
      <w:pPr>
        <w:ind w:left="709" w:hanging="360"/>
      </w:pPr>
    </w:p>
    <w:p w14:paraId="1E3C035D" w14:textId="77777777" w:rsidR="00855ED1" w:rsidRDefault="00855ED1" w:rsidP="00855ED1">
      <w:pPr>
        <w:pStyle w:val="ListParagraph"/>
        <w:numPr>
          <w:ilvl w:val="0"/>
          <w:numId w:val="35"/>
        </w:numPr>
        <w:spacing w:after="160" w:line="259" w:lineRule="auto"/>
        <w:ind w:left="709"/>
      </w:pPr>
      <w:r>
        <w:t>What industry are you in?</w:t>
      </w:r>
      <w:r>
        <w:tab/>
      </w:r>
      <w:sdt>
        <w:sdtPr>
          <w:id w:val="355940433"/>
          <w:placeholder>
            <w:docPart w:val="0C5BBAA715274617993E0F8D51E05F33"/>
          </w:placeholder>
          <w:showingPlcHdr/>
          <w:text/>
        </w:sdtPr>
        <w:sdtContent>
          <w:r w:rsidRPr="00051C84">
            <w:rPr>
              <w:rStyle w:val="PlaceholderText"/>
              <w:rFonts w:eastAsiaTheme="majorEastAsia"/>
            </w:rPr>
            <w:t>Click or tap here to enter text.</w:t>
          </w:r>
        </w:sdtContent>
      </w:sdt>
    </w:p>
    <w:p w14:paraId="7F59C63F" w14:textId="77777777" w:rsidR="00855ED1" w:rsidRDefault="00855ED1" w:rsidP="00855ED1">
      <w:pPr>
        <w:ind w:left="709" w:hanging="360"/>
      </w:pPr>
    </w:p>
    <w:p w14:paraId="32175952" w14:textId="77777777" w:rsidR="00855ED1" w:rsidRPr="006666C4" w:rsidRDefault="00855ED1" w:rsidP="00855ED1">
      <w:pPr>
        <w:pStyle w:val="ListParagraph"/>
        <w:numPr>
          <w:ilvl w:val="0"/>
          <w:numId w:val="35"/>
        </w:numPr>
        <w:spacing w:after="160" w:line="259" w:lineRule="auto"/>
        <w:ind w:left="709"/>
      </w:pPr>
      <w:r>
        <w:t xml:space="preserve">What Department are you in?  </w:t>
      </w:r>
      <w:r w:rsidRPr="00130B61">
        <w:rPr>
          <w:color w:val="FF0000"/>
        </w:rPr>
        <w:t xml:space="preserve">  </w:t>
      </w:r>
      <w:sdt>
        <w:sdtPr>
          <w:rPr>
            <w:color w:val="FF0000"/>
          </w:rPr>
          <w:id w:val="5574686"/>
          <w:placeholder>
            <w:docPart w:val="0C5BBAA715274617993E0F8D51E05F33"/>
          </w:placeholder>
          <w:showingPlcHdr/>
          <w:text/>
        </w:sdtPr>
        <w:sdtContent>
          <w:r w:rsidRPr="00051C84">
            <w:rPr>
              <w:rStyle w:val="PlaceholderText"/>
              <w:rFonts w:eastAsiaTheme="majorEastAsia"/>
            </w:rPr>
            <w:t>Click or tap here to enter text.</w:t>
          </w:r>
        </w:sdtContent>
      </w:sdt>
    </w:p>
    <w:p w14:paraId="44CA7123" w14:textId="77777777" w:rsidR="00855ED1" w:rsidRDefault="00855ED1" w:rsidP="00855ED1">
      <w:pPr>
        <w:pStyle w:val="ListParagraph"/>
      </w:pPr>
    </w:p>
    <w:p w14:paraId="6579C337" w14:textId="77777777" w:rsidR="00855ED1" w:rsidRPr="00481F02" w:rsidRDefault="00855ED1" w:rsidP="00855ED1">
      <w:pPr>
        <w:pStyle w:val="ListParagraph"/>
        <w:numPr>
          <w:ilvl w:val="0"/>
          <w:numId w:val="35"/>
        </w:numPr>
        <w:spacing w:after="160" w:line="259" w:lineRule="auto"/>
        <w:ind w:left="709"/>
      </w:pPr>
      <w:r>
        <w:t>Please provide your Gender</w:t>
      </w:r>
      <w:r>
        <w:tab/>
      </w:r>
      <w:r>
        <w:tab/>
        <w:t xml:space="preserve">                               </w:t>
      </w:r>
      <w:r>
        <w:tab/>
      </w:r>
      <w:r>
        <w:tab/>
      </w:r>
      <w:r>
        <w:tab/>
      </w:r>
      <w:r>
        <w:tab/>
      </w:r>
      <w:r>
        <w:tab/>
      </w:r>
      <w:r w:rsidRPr="00130B61">
        <w:rPr>
          <w:color w:val="0070C0"/>
        </w:rPr>
        <w:t>(</w:t>
      </w:r>
      <w:r>
        <w:rPr>
          <w:color w:val="0070C0"/>
        </w:rPr>
        <w:t xml:space="preserve">Female </w:t>
      </w:r>
      <w:sdt>
        <w:sdtPr>
          <w:rPr>
            <w:rFonts w:ascii="MS Gothic" w:eastAsia="MS Gothic" w:hAnsi="MS Gothic"/>
            <w:color w:val="0070C0"/>
          </w:rPr>
          <w:id w:val="-520931231"/>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 xml:space="preserve">, </w:t>
      </w:r>
      <w:r>
        <w:rPr>
          <w:color w:val="0070C0"/>
        </w:rPr>
        <w:t>Male</w:t>
      </w:r>
      <w:sdt>
        <w:sdtPr>
          <w:rPr>
            <w:rFonts w:ascii="MS Gothic" w:eastAsia="MS Gothic" w:hAnsi="MS Gothic"/>
            <w:color w:val="0070C0"/>
          </w:rPr>
          <w:id w:val="1143000185"/>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w:t>
      </w:r>
      <w:r w:rsidRPr="00481F02">
        <w:t xml:space="preserve"> </w:t>
      </w:r>
    </w:p>
    <w:p w14:paraId="0B430A79" w14:textId="77777777" w:rsidR="00855ED1" w:rsidRDefault="00855ED1" w:rsidP="00855ED1">
      <w:pPr>
        <w:ind w:left="709" w:hanging="360"/>
      </w:pPr>
    </w:p>
    <w:p w14:paraId="25F5703E" w14:textId="77777777" w:rsidR="00855ED1" w:rsidRPr="00481F02" w:rsidRDefault="00855ED1" w:rsidP="00855ED1">
      <w:pPr>
        <w:pStyle w:val="ListParagraph"/>
        <w:numPr>
          <w:ilvl w:val="0"/>
          <w:numId w:val="35"/>
        </w:numPr>
        <w:spacing w:after="160" w:line="259" w:lineRule="auto"/>
        <w:ind w:left="709"/>
      </w:pPr>
      <w:r w:rsidRPr="00481F02">
        <w:t>How many people do you manage?</w:t>
      </w:r>
      <w:r>
        <w:tab/>
      </w:r>
      <w:r>
        <w:tab/>
      </w:r>
      <w:r>
        <w:tab/>
      </w:r>
      <w:r>
        <w:tab/>
      </w:r>
      <w:r>
        <w:tab/>
      </w:r>
      <w:r>
        <w:tab/>
      </w:r>
      <w:r>
        <w:tab/>
      </w:r>
      <w:r>
        <w:tab/>
      </w:r>
      <w:r w:rsidRPr="00130B61">
        <w:rPr>
          <w:color w:val="0070C0"/>
        </w:rPr>
        <w:t>(0</w:t>
      </w:r>
      <w:sdt>
        <w:sdtPr>
          <w:rPr>
            <w:rFonts w:ascii="MS Gothic" w:eastAsia="MS Gothic" w:hAnsi="MS Gothic"/>
            <w:color w:val="0070C0"/>
          </w:rPr>
          <w:id w:val="1631363581"/>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 1-10</w:t>
      </w:r>
      <w:sdt>
        <w:sdtPr>
          <w:rPr>
            <w:rFonts w:ascii="MS Gothic" w:eastAsia="MS Gothic" w:hAnsi="MS Gothic"/>
            <w:color w:val="0070C0"/>
          </w:rPr>
          <w:id w:val="-787270126"/>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 10-20</w:t>
      </w:r>
      <w:sdt>
        <w:sdtPr>
          <w:rPr>
            <w:rFonts w:ascii="MS Gothic" w:eastAsia="MS Gothic" w:hAnsi="MS Gothic"/>
            <w:color w:val="0070C0"/>
          </w:rPr>
          <w:id w:val="1673833094"/>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 above 20</w:t>
      </w:r>
      <w:sdt>
        <w:sdtPr>
          <w:rPr>
            <w:rFonts w:ascii="MS Gothic" w:eastAsia="MS Gothic" w:hAnsi="MS Gothic"/>
            <w:color w:val="0070C0"/>
          </w:rPr>
          <w:id w:val="-837997386"/>
          <w14:checkbox>
            <w14:checked w14:val="0"/>
            <w14:checkedState w14:val="2612" w14:font="MS Gothic"/>
            <w14:uncheckedState w14:val="2610" w14:font="MS Gothic"/>
          </w14:checkbox>
        </w:sdtPr>
        <w:sdtContent>
          <w:r w:rsidRPr="00130B61">
            <w:rPr>
              <w:rFonts w:ascii="MS Gothic" w:eastAsia="MS Gothic" w:hAnsi="MS Gothic" w:hint="eastAsia"/>
              <w:color w:val="0070C0"/>
            </w:rPr>
            <w:t>☐</w:t>
          </w:r>
        </w:sdtContent>
      </w:sdt>
      <w:r w:rsidRPr="00130B61">
        <w:rPr>
          <w:color w:val="0070C0"/>
        </w:rPr>
        <w:t>)</w:t>
      </w:r>
      <w:r w:rsidRPr="00481F02">
        <w:t xml:space="preserve"> </w:t>
      </w:r>
    </w:p>
    <w:p w14:paraId="53DFBB69" w14:textId="77777777" w:rsidR="00855ED1" w:rsidRDefault="00855ED1" w:rsidP="00855ED1">
      <w:r>
        <w:rPr>
          <w:noProof/>
        </w:rPr>
        <mc:AlternateContent>
          <mc:Choice Requires="wps">
            <w:drawing>
              <wp:anchor distT="0" distB="0" distL="114300" distR="114300" simplePos="0" relativeHeight="251660288" behindDoc="0" locked="0" layoutInCell="1" allowOverlap="1" wp14:anchorId="1C0F0B20" wp14:editId="082A7C9B">
                <wp:simplePos x="0" y="0"/>
                <wp:positionH relativeFrom="column">
                  <wp:posOffset>421005</wp:posOffset>
                </wp:positionH>
                <wp:positionV relativeFrom="paragraph">
                  <wp:posOffset>111359</wp:posOffset>
                </wp:positionV>
                <wp:extent cx="4459605" cy="7620"/>
                <wp:effectExtent l="38100" t="38100" r="74295" b="87630"/>
                <wp:wrapNone/>
                <wp:docPr id="4" name="Straight Connector 4"/>
                <wp:cNvGraphicFramePr/>
                <a:graphic xmlns:a="http://schemas.openxmlformats.org/drawingml/2006/main">
                  <a:graphicData uri="http://schemas.microsoft.com/office/word/2010/wordprocessingShape">
                    <wps:wsp>
                      <wps:cNvCnPr/>
                      <wps:spPr>
                        <a:xfrm flipV="1">
                          <a:off x="0" y="0"/>
                          <a:ext cx="4459605" cy="7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84FEDE" id="Straight Connector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3.15pt,8.75pt" to="384.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" strokecolor="#5b9bd5 [3204]" strokeweight="1pt">
                <v:stroke joinstyle="miter"/>
              </v:line>
            </w:pict>
          </mc:Fallback>
        </mc:AlternateContent>
      </w:r>
    </w:p>
    <w:p w14:paraId="4126354E" w14:textId="77777777" w:rsidR="00855ED1" w:rsidRDefault="00855ED1" w:rsidP="00855ED1">
      <w:r w:rsidRPr="006166E1">
        <w:rPr>
          <w:b/>
          <w:bCs/>
        </w:rPr>
        <w:t>General</w:t>
      </w:r>
    </w:p>
    <w:p w14:paraId="71D7B5E5" w14:textId="77777777" w:rsidR="00855ED1" w:rsidRDefault="00855ED1" w:rsidP="00855ED1">
      <w:pPr>
        <w:pStyle w:val="ListParagraph"/>
      </w:pPr>
    </w:p>
    <w:p w14:paraId="7B69F3BF" w14:textId="1D8B15CE" w:rsidR="00855ED1" w:rsidRPr="00EE4E70" w:rsidRDefault="00855ED1" w:rsidP="00855ED1">
      <w:pPr>
        <w:pStyle w:val="ListParagraph"/>
        <w:numPr>
          <w:ilvl w:val="0"/>
          <w:numId w:val="36"/>
        </w:numPr>
        <w:spacing w:after="160" w:line="259" w:lineRule="auto"/>
        <w:ind w:left="709"/>
        <w:rPr>
          <w:rFonts w:asciiTheme="majorHAnsi" w:hAnsiTheme="majorHAnsi" w:cstheme="majorHAnsi"/>
        </w:rPr>
      </w:pPr>
      <w:r w:rsidRPr="00EE4E70">
        <w:rPr>
          <w:rFonts w:asciiTheme="majorHAnsi" w:hAnsiTheme="majorHAnsi" w:cstheme="majorHAnsi"/>
        </w:rPr>
        <w:t xml:space="preserve">In general, how much do you think you know about </w:t>
      </w:r>
      <w:r>
        <w:rPr>
          <w:rFonts w:asciiTheme="majorHAnsi" w:hAnsiTheme="majorHAnsi" w:cstheme="majorHAnsi"/>
        </w:rPr>
        <w:t xml:space="preserve">technological </w:t>
      </w:r>
      <w:r w:rsidRPr="00EE4E70">
        <w:rPr>
          <w:rFonts w:asciiTheme="majorHAnsi" w:hAnsiTheme="majorHAnsi" w:cstheme="majorHAnsi"/>
        </w:rPr>
        <w:t>automation?</w:t>
      </w:r>
      <w:r>
        <w:rPr>
          <w:rFonts w:asciiTheme="majorHAnsi" w:hAnsiTheme="majorHAnsi" w:cstheme="majorHAnsi"/>
        </w:rPr>
        <w:tab/>
      </w:r>
      <w:r>
        <w:rPr>
          <w:rFonts w:asciiTheme="majorHAnsi" w:hAnsiTheme="majorHAnsi" w:cstheme="majorHAnsi"/>
        </w:rPr>
        <w:tab/>
      </w:r>
      <w:r w:rsidRPr="00EE4E70">
        <w:rPr>
          <w:rFonts w:cstheme="majorHAnsi"/>
          <w:color w:val="0070C0"/>
        </w:rPr>
        <w:t>(Nothing</w:t>
      </w:r>
      <w:r w:rsidRPr="00EE4E70">
        <w:rPr>
          <w:rFonts w:ascii="Segoe UI Symbol" w:eastAsia="MS Gothic" w:hAnsi="Segoe UI Symbol" w:cs="Segoe UI Symbol"/>
          <w:color w:val="0070C0"/>
        </w:rPr>
        <w:t>☐</w:t>
      </w:r>
      <w:r w:rsidRPr="00EE4E70">
        <w:rPr>
          <w:rFonts w:cstheme="majorHAnsi"/>
          <w:color w:val="0070C0"/>
        </w:rPr>
        <w:t>, Enough</w:t>
      </w:r>
      <w:r w:rsidRPr="00EE4E70">
        <w:rPr>
          <w:rFonts w:ascii="Segoe UI Symbol" w:eastAsia="MS Gothic" w:hAnsi="Segoe UI Symbol" w:cs="Segoe UI Symbol"/>
          <w:color w:val="0070C0"/>
        </w:rPr>
        <w:t>☐</w:t>
      </w:r>
      <w:r w:rsidRPr="00EE4E70">
        <w:rPr>
          <w:rFonts w:cstheme="majorHAnsi"/>
          <w:color w:val="0070C0"/>
        </w:rPr>
        <w:t>, Advanced</w:t>
      </w:r>
      <w:r w:rsidRPr="00EE4E70">
        <w:rPr>
          <w:rFonts w:ascii="Segoe UI Symbol" w:eastAsia="MS Gothic" w:hAnsi="Segoe UI Symbol" w:cs="Segoe UI Symbol"/>
          <w:color w:val="0070C0"/>
        </w:rPr>
        <w:t>☐</w:t>
      </w:r>
      <w:r>
        <w:rPr>
          <w:rFonts w:cstheme="majorHAnsi"/>
          <w:color w:val="0070C0"/>
        </w:rPr>
        <w:t>, E</w:t>
      </w:r>
      <w:r w:rsidRPr="00EE4E70">
        <w:rPr>
          <w:rFonts w:cstheme="majorHAnsi"/>
          <w:color w:val="0070C0"/>
        </w:rPr>
        <w:t>xpert</w:t>
      </w:r>
      <w:r w:rsidRPr="00EE4E70">
        <w:rPr>
          <w:rFonts w:ascii="Segoe UI Symbol" w:eastAsia="MS Gothic" w:hAnsi="Segoe UI Symbol" w:cs="Segoe UI Symbol"/>
          <w:color w:val="0070C0"/>
        </w:rPr>
        <w:t>☐</w:t>
      </w:r>
      <w:r w:rsidRPr="00EE4E70">
        <w:rPr>
          <w:rFonts w:cstheme="majorHAnsi"/>
          <w:color w:val="0070C0"/>
        </w:rPr>
        <w:t>)</w:t>
      </w:r>
      <w:r w:rsidRPr="00EE4E70">
        <w:rPr>
          <w:rFonts w:cstheme="majorHAnsi"/>
        </w:rPr>
        <w:t xml:space="preserve"> </w:t>
      </w:r>
    </w:p>
    <w:p w14:paraId="2AB8D369" w14:textId="77777777" w:rsidR="00855ED1" w:rsidRPr="00130B61" w:rsidRDefault="00855ED1" w:rsidP="00855ED1">
      <w:pPr>
        <w:ind w:left="567"/>
        <w:rPr>
          <w:rFonts w:asciiTheme="majorHAnsi" w:hAnsiTheme="majorHAnsi" w:cstheme="majorHAnsi"/>
        </w:rPr>
      </w:pPr>
    </w:p>
    <w:p w14:paraId="0F9321B7" w14:textId="77777777" w:rsidR="00855ED1" w:rsidRPr="00EE4E70" w:rsidRDefault="00855ED1" w:rsidP="00855ED1">
      <w:pPr>
        <w:pStyle w:val="ListParagraph"/>
        <w:numPr>
          <w:ilvl w:val="0"/>
          <w:numId w:val="36"/>
        </w:numPr>
        <w:spacing w:after="160" w:line="259" w:lineRule="auto"/>
        <w:ind w:left="709"/>
        <w:rPr>
          <w:rFonts w:asciiTheme="majorHAnsi" w:hAnsiTheme="majorHAnsi" w:cstheme="majorHAnsi"/>
        </w:rPr>
      </w:pPr>
      <w:r w:rsidRPr="00EE4E70">
        <w:rPr>
          <w:rFonts w:asciiTheme="majorHAnsi" w:hAnsiTheme="majorHAnsi" w:cstheme="majorHAnsi"/>
        </w:rPr>
        <w:t xml:space="preserve">Do you think </w:t>
      </w:r>
      <w:r>
        <w:rPr>
          <w:rFonts w:asciiTheme="majorHAnsi" w:hAnsiTheme="majorHAnsi" w:cstheme="majorHAnsi"/>
        </w:rPr>
        <w:t xml:space="preserve">technological </w:t>
      </w:r>
      <w:r w:rsidRPr="00EE4E70">
        <w:rPr>
          <w:rFonts w:asciiTheme="majorHAnsi" w:hAnsiTheme="majorHAnsi" w:cstheme="majorHAnsi"/>
        </w:rPr>
        <w:t>automation is a good thing?</w:t>
      </w:r>
      <w:r>
        <w:rPr>
          <w:rFonts w:asciiTheme="majorHAnsi" w:hAnsiTheme="majorHAnsi" w:cstheme="majorHAnsi"/>
        </w:rPr>
        <w:tab/>
      </w:r>
      <w:r>
        <w:rPr>
          <w:rFonts w:asciiTheme="majorHAnsi" w:hAnsiTheme="majorHAnsi" w:cstheme="majorHAnsi"/>
        </w:rPr>
        <w:tab/>
      </w:r>
      <w:r w:rsidRPr="00EE4E70">
        <w:rPr>
          <w:rFonts w:asciiTheme="majorHAnsi" w:hAnsiTheme="majorHAnsi" w:cstheme="majorHAnsi"/>
        </w:rPr>
        <w:tab/>
      </w:r>
      <w:r w:rsidRPr="00EE4E70">
        <w:rPr>
          <w:rFonts w:asciiTheme="majorHAnsi" w:hAnsiTheme="majorHAnsi" w:cstheme="majorHAnsi"/>
        </w:rPr>
        <w:tab/>
      </w:r>
      <w:r>
        <w:rPr>
          <w:rFonts w:asciiTheme="majorHAnsi" w:hAnsiTheme="majorHAnsi" w:cstheme="majorHAnsi"/>
        </w:rPr>
        <w:tab/>
      </w:r>
      <w:r w:rsidRPr="00EE4E70">
        <w:rPr>
          <w:rFonts w:asciiTheme="majorHAnsi" w:hAnsiTheme="majorHAnsi" w:cstheme="majorHAnsi"/>
          <w:color w:val="0070C0"/>
        </w:rPr>
        <w:t>(Yes</w:t>
      </w:r>
      <w:sdt>
        <w:sdtPr>
          <w:rPr>
            <w:rFonts w:ascii="Segoe UI Symbol" w:eastAsia="MS Gothic" w:hAnsi="Segoe UI Symbol" w:cs="Segoe UI Symbol"/>
            <w:color w:val="0070C0"/>
          </w:rPr>
          <w:id w:val="18053264"/>
          <w14:checkbox>
            <w14:checked w14:val="0"/>
            <w14:checkedState w14:val="2612" w14:font="MS Gothic"/>
            <w14:uncheckedState w14:val="2610" w14:font="MS Gothic"/>
          </w14:checkbox>
        </w:sdtPr>
        <w:sdtContent>
          <w:r w:rsidRPr="00EE4E70">
            <w:rPr>
              <w:rFonts w:ascii="Segoe UI Symbol" w:eastAsia="MS Gothic" w:hAnsi="Segoe UI Symbol" w:cs="Segoe UI Symbol"/>
              <w:color w:val="0070C0"/>
            </w:rPr>
            <w:t>☐</w:t>
          </w:r>
        </w:sdtContent>
      </w:sdt>
      <w:r w:rsidRPr="00EE4E70">
        <w:rPr>
          <w:rFonts w:asciiTheme="majorHAnsi" w:hAnsiTheme="majorHAnsi" w:cstheme="majorHAnsi"/>
          <w:color w:val="0070C0"/>
        </w:rPr>
        <w:t>, No</w:t>
      </w:r>
      <w:sdt>
        <w:sdtPr>
          <w:rPr>
            <w:rFonts w:ascii="Segoe UI Symbol" w:eastAsia="MS Gothic" w:hAnsi="Segoe UI Symbol" w:cs="Segoe UI Symbol"/>
            <w:color w:val="0070C0"/>
          </w:rPr>
          <w:id w:val="-566798828"/>
          <w14:checkbox>
            <w14:checked w14:val="0"/>
            <w14:checkedState w14:val="2612" w14:font="MS Gothic"/>
            <w14:uncheckedState w14:val="2610" w14:font="MS Gothic"/>
          </w14:checkbox>
        </w:sdtPr>
        <w:sdtContent>
          <w:r w:rsidRPr="00EE4E70">
            <w:rPr>
              <w:rFonts w:ascii="Segoe UI Symbol" w:eastAsia="MS Gothic" w:hAnsi="Segoe UI Symbol" w:cs="Segoe UI Symbol"/>
              <w:color w:val="0070C0"/>
            </w:rPr>
            <w:t>☐</w:t>
          </w:r>
        </w:sdtContent>
      </w:sdt>
      <w:r w:rsidRPr="00EE4E70">
        <w:rPr>
          <w:rFonts w:asciiTheme="majorHAnsi" w:hAnsiTheme="majorHAnsi" w:cstheme="majorHAnsi"/>
          <w:color w:val="0070C0"/>
        </w:rPr>
        <w:t xml:space="preserve">, </w:t>
      </w:r>
      <w:proofErr w:type="gramStart"/>
      <w:r w:rsidRPr="00EE4E70">
        <w:rPr>
          <w:rFonts w:asciiTheme="majorHAnsi" w:hAnsiTheme="majorHAnsi" w:cstheme="majorHAnsi"/>
          <w:color w:val="0070C0"/>
        </w:rPr>
        <w:t>Don’t</w:t>
      </w:r>
      <w:proofErr w:type="gramEnd"/>
      <w:r w:rsidRPr="00EE4E70">
        <w:rPr>
          <w:rFonts w:asciiTheme="majorHAnsi" w:hAnsiTheme="majorHAnsi" w:cstheme="majorHAnsi"/>
          <w:color w:val="0070C0"/>
        </w:rPr>
        <w:t xml:space="preserve"> Know</w:t>
      </w:r>
      <w:sdt>
        <w:sdtPr>
          <w:rPr>
            <w:rFonts w:ascii="Segoe UI Symbol" w:eastAsia="MS Gothic" w:hAnsi="Segoe UI Symbol" w:cs="Segoe UI Symbol"/>
            <w:color w:val="0070C0"/>
          </w:rPr>
          <w:id w:val="840424204"/>
          <w14:checkbox>
            <w14:checked w14:val="0"/>
            <w14:checkedState w14:val="2612" w14:font="MS Gothic"/>
            <w14:uncheckedState w14:val="2610" w14:font="MS Gothic"/>
          </w14:checkbox>
        </w:sdtPr>
        <w:sdtContent>
          <w:r w:rsidRPr="00EE4E70">
            <w:rPr>
              <w:rFonts w:ascii="Segoe UI Symbol" w:eastAsia="MS Gothic" w:hAnsi="Segoe UI Symbol" w:cs="Segoe UI Symbol"/>
              <w:color w:val="0070C0"/>
            </w:rPr>
            <w:t>☐</w:t>
          </w:r>
        </w:sdtContent>
      </w:sdt>
      <w:r w:rsidRPr="00EE4E70">
        <w:rPr>
          <w:rFonts w:asciiTheme="majorHAnsi" w:hAnsiTheme="majorHAnsi" w:cstheme="majorHAnsi"/>
          <w:color w:val="0070C0"/>
        </w:rPr>
        <w:t>)</w:t>
      </w:r>
    </w:p>
    <w:p w14:paraId="1A81104C" w14:textId="77777777" w:rsidR="00855ED1" w:rsidRPr="00130B61" w:rsidRDefault="00855ED1" w:rsidP="00855ED1">
      <w:pPr>
        <w:ind w:left="567"/>
        <w:rPr>
          <w:rFonts w:cstheme="majorHAnsi"/>
        </w:rPr>
      </w:pPr>
    </w:p>
    <w:p w14:paraId="645AEA88" w14:textId="77777777" w:rsidR="00855ED1" w:rsidRPr="00EE4E70" w:rsidRDefault="00855ED1" w:rsidP="00855ED1">
      <w:pPr>
        <w:pStyle w:val="ListParagraph"/>
        <w:numPr>
          <w:ilvl w:val="0"/>
          <w:numId w:val="36"/>
        </w:numPr>
        <w:spacing w:after="160" w:line="259" w:lineRule="auto"/>
        <w:ind w:left="709"/>
        <w:rPr>
          <w:rFonts w:asciiTheme="majorHAnsi" w:hAnsiTheme="majorHAnsi" w:cstheme="majorHAnsi"/>
        </w:rPr>
      </w:pPr>
      <w:r w:rsidRPr="00EE4E70">
        <w:rPr>
          <w:rFonts w:asciiTheme="majorHAnsi" w:hAnsiTheme="majorHAnsi" w:cstheme="majorHAnsi"/>
        </w:rPr>
        <w:t xml:space="preserve">Does the future of </w:t>
      </w:r>
      <w:r>
        <w:rPr>
          <w:rFonts w:asciiTheme="majorHAnsi" w:hAnsiTheme="majorHAnsi" w:cstheme="majorHAnsi"/>
        </w:rPr>
        <w:t>technological</w:t>
      </w:r>
      <w:r w:rsidRPr="00EE4E70">
        <w:rPr>
          <w:rFonts w:asciiTheme="majorHAnsi" w:hAnsiTheme="majorHAnsi" w:cstheme="majorHAnsi"/>
        </w:rPr>
        <w:t xml:space="preserve"> automation </w:t>
      </w:r>
      <w:r>
        <w:rPr>
          <w:rFonts w:asciiTheme="majorHAnsi" w:hAnsiTheme="majorHAnsi" w:cstheme="majorHAnsi"/>
        </w:rPr>
        <w:t xml:space="preserve">give rise to concern for </w:t>
      </w:r>
      <w:r w:rsidRPr="00EE4E70">
        <w:rPr>
          <w:rFonts w:asciiTheme="majorHAnsi" w:hAnsiTheme="majorHAnsi" w:cstheme="majorHAnsi"/>
        </w:rPr>
        <w:t>you?</w:t>
      </w:r>
      <w:r w:rsidRPr="00EE4E70">
        <w:rPr>
          <w:rFonts w:asciiTheme="majorHAnsi" w:hAnsiTheme="majorHAnsi" w:cstheme="majorHAnsi"/>
        </w:rPr>
        <w:tab/>
      </w:r>
      <w:r w:rsidRPr="00EE4E70">
        <w:rPr>
          <w:rFonts w:asciiTheme="majorHAnsi" w:hAnsiTheme="majorHAnsi" w:cstheme="majorHAnsi"/>
        </w:rPr>
        <w:tab/>
      </w:r>
      <w:r w:rsidRPr="00EE4E70">
        <w:rPr>
          <w:rFonts w:asciiTheme="majorHAnsi" w:hAnsiTheme="majorHAnsi" w:cstheme="majorHAnsi"/>
        </w:rPr>
        <w:tab/>
      </w:r>
      <w:r w:rsidRPr="00EE4E70">
        <w:rPr>
          <w:rFonts w:asciiTheme="majorHAnsi" w:hAnsiTheme="majorHAnsi" w:cstheme="majorHAnsi"/>
          <w:color w:val="0070C0"/>
        </w:rPr>
        <w:t>(Yes</w:t>
      </w:r>
      <w:sdt>
        <w:sdtPr>
          <w:rPr>
            <w:rFonts w:ascii="Segoe UI Symbol" w:eastAsia="MS Gothic" w:hAnsi="Segoe UI Symbol" w:cs="Segoe UI Symbol"/>
            <w:color w:val="0070C0"/>
          </w:rPr>
          <w:id w:val="1603758562"/>
          <w14:checkbox>
            <w14:checked w14:val="0"/>
            <w14:checkedState w14:val="2612" w14:font="MS Gothic"/>
            <w14:uncheckedState w14:val="2610" w14:font="MS Gothic"/>
          </w14:checkbox>
        </w:sdtPr>
        <w:sdtContent>
          <w:r w:rsidRPr="00EE4E70">
            <w:rPr>
              <w:rFonts w:ascii="Segoe UI Symbol" w:eastAsia="MS Gothic" w:hAnsi="Segoe UI Symbol" w:cs="Segoe UI Symbol"/>
              <w:color w:val="0070C0"/>
            </w:rPr>
            <w:t>☐</w:t>
          </w:r>
        </w:sdtContent>
      </w:sdt>
      <w:r w:rsidRPr="00EE4E70">
        <w:rPr>
          <w:rFonts w:asciiTheme="majorHAnsi" w:hAnsiTheme="majorHAnsi" w:cstheme="majorHAnsi"/>
          <w:color w:val="0070C0"/>
        </w:rPr>
        <w:t>, No</w:t>
      </w:r>
      <w:sdt>
        <w:sdtPr>
          <w:rPr>
            <w:rFonts w:ascii="Segoe UI Symbol" w:eastAsia="MS Gothic" w:hAnsi="Segoe UI Symbol" w:cs="Segoe UI Symbol"/>
            <w:color w:val="0070C0"/>
          </w:rPr>
          <w:id w:val="881362885"/>
          <w14:checkbox>
            <w14:checked w14:val="0"/>
            <w14:checkedState w14:val="2612" w14:font="MS Gothic"/>
            <w14:uncheckedState w14:val="2610" w14:font="MS Gothic"/>
          </w14:checkbox>
        </w:sdtPr>
        <w:sdtContent>
          <w:r w:rsidRPr="00EE4E70">
            <w:rPr>
              <w:rFonts w:ascii="Segoe UI Symbol" w:eastAsia="MS Gothic" w:hAnsi="Segoe UI Symbol" w:cs="Segoe UI Symbol"/>
              <w:color w:val="0070C0"/>
            </w:rPr>
            <w:t>☐</w:t>
          </w:r>
        </w:sdtContent>
      </w:sdt>
      <w:r w:rsidRPr="00EE4E70">
        <w:rPr>
          <w:rFonts w:asciiTheme="majorHAnsi" w:hAnsiTheme="majorHAnsi" w:cstheme="majorHAnsi"/>
          <w:color w:val="0070C0"/>
        </w:rPr>
        <w:t xml:space="preserve">, </w:t>
      </w:r>
      <w:proofErr w:type="gramStart"/>
      <w:r w:rsidRPr="00EE4E70">
        <w:rPr>
          <w:rFonts w:asciiTheme="majorHAnsi" w:hAnsiTheme="majorHAnsi" w:cstheme="majorHAnsi"/>
          <w:color w:val="0070C0"/>
        </w:rPr>
        <w:t>Don’t</w:t>
      </w:r>
      <w:proofErr w:type="gramEnd"/>
      <w:r w:rsidRPr="00EE4E70">
        <w:rPr>
          <w:rFonts w:asciiTheme="majorHAnsi" w:hAnsiTheme="majorHAnsi" w:cstheme="majorHAnsi"/>
          <w:color w:val="0070C0"/>
        </w:rPr>
        <w:t xml:space="preserve"> Know</w:t>
      </w:r>
      <w:sdt>
        <w:sdtPr>
          <w:rPr>
            <w:rFonts w:ascii="Segoe UI Symbol" w:eastAsia="MS Gothic" w:hAnsi="Segoe UI Symbol" w:cs="Segoe UI Symbol"/>
            <w:color w:val="0070C0"/>
          </w:rPr>
          <w:id w:val="-420955735"/>
          <w14:checkbox>
            <w14:checked w14:val="0"/>
            <w14:checkedState w14:val="2612" w14:font="MS Gothic"/>
            <w14:uncheckedState w14:val="2610" w14:font="MS Gothic"/>
          </w14:checkbox>
        </w:sdtPr>
        <w:sdtContent>
          <w:r w:rsidRPr="00EE4E70">
            <w:rPr>
              <w:rFonts w:ascii="Segoe UI Symbol" w:eastAsia="MS Gothic" w:hAnsi="Segoe UI Symbol" w:cs="Segoe UI Symbol"/>
              <w:color w:val="0070C0"/>
            </w:rPr>
            <w:t>☐</w:t>
          </w:r>
        </w:sdtContent>
      </w:sdt>
      <w:r w:rsidRPr="00EE4E70">
        <w:rPr>
          <w:rFonts w:asciiTheme="majorHAnsi" w:hAnsiTheme="majorHAnsi" w:cstheme="majorHAnsi"/>
          <w:color w:val="0070C0"/>
        </w:rPr>
        <w:t>)</w:t>
      </w:r>
    </w:p>
    <w:p w14:paraId="0EE442B8" w14:textId="77777777" w:rsidR="00855ED1" w:rsidRPr="00130B61" w:rsidRDefault="00855ED1" w:rsidP="00855ED1">
      <w:pPr>
        <w:ind w:left="567"/>
        <w:rPr>
          <w:rFonts w:asciiTheme="majorHAnsi" w:hAnsiTheme="majorHAnsi" w:cstheme="majorHAnsi"/>
        </w:rPr>
      </w:pPr>
    </w:p>
    <w:p w14:paraId="65E0421E" w14:textId="6CD261B1" w:rsidR="00855ED1" w:rsidRDefault="00855ED1" w:rsidP="00855ED1">
      <w:pPr>
        <w:pStyle w:val="ListParagraph"/>
        <w:numPr>
          <w:ilvl w:val="0"/>
          <w:numId w:val="36"/>
        </w:numPr>
        <w:spacing w:after="160" w:line="259" w:lineRule="auto"/>
        <w:ind w:left="709"/>
      </w:pPr>
      <w:r w:rsidRPr="006666C4">
        <w:rPr>
          <w:rFonts w:asciiTheme="majorHAnsi" w:hAnsiTheme="majorHAnsi" w:cstheme="majorHAnsi"/>
        </w:rPr>
        <w:t xml:space="preserve">Do you think that computer automation makes your life easier or more challenging? </w:t>
      </w:r>
      <w:r w:rsidRPr="006666C4">
        <w:rPr>
          <w:rFonts w:asciiTheme="majorHAnsi" w:hAnsiTheme="majorHAnsi" w:cstheme="majorHAnsi"/>
        </w:rPr>
        <w:tab/>
        <w:t xml:space="preserve">  </w:t>
      </w:r>
      <w:r w:rsidRPr="006666C4">
        <w:rPr>
          <w:rFonts w:asciiTheme="majorHAnsi" w:hAnsiTheme="majorHAnsi" w:cstheme="majorHAnsi"/>
          <w:color w:val="0070C0"/>
        </w:rPr>
        <w:t>(Very Much Easier</w:t>
      </w:r>
      <w:sdt>
        <w:sdtPr>
          <w:rPr>
            <w:rFonts w:ascii="Segoe UI Symbol" w:eastAsia="MS Gothic" w:hAnsi="Segoe UI Symbol" w:cs="Segoe UI Symbol"/>
            <w:color w:val="0070C0"/>
          </w:rPr>
          <w:id w:val="-1128850660"/>
          <w14:checkbox>
            <w14:checked w14:val="0"/>
            <w14:checkedState w14:val="2612" w14:font="MS Gothic"/>
            <w14:uncheckedState w14:val="2610" w14:font="MS Gothic"/>
          </w14:checkbox>
        </w:sdtPr>
        <w:sdtContent>
          <w:r w:rsidRPr="006666C4">
            <w:rPr>
              <w:rFonts w:ascii="Segoe UI Symbol" w:eastAsia="MS Gothic" w:hAnsi="Segoe UI Symbol" w:cs="Segoe UI Symbol"/>
              <w:color w:val="0070C0"/>
            </w:rPr>
            <w:t>☐</w:t>
          </w:r>
        </w:sdtContent>
      </w:sdt>
      <w:r w:rsidRPr="006666C4">
        <w:rPr>
          <w:rFonts w:asciiTheme="majorHAnsi" w:hAnsiTheme="majorHAnsi" w:cstheme="majorHAnsi"/>
          <w:color w:val="0070C0"/>
        </w:rPr>
        <w:t>, Easier</w:t>
      </w:r>
      <w:sdt>
        <w:sdtPr>
          <w:rPr>
            <w:rFonts w:ascii="Segoe UI Symbol" w:eastAsia="MS Gothic" w:hAnsi="Segoe UI Symbol" w:cs="Segoe UI Symbol"/>
            <w:color w:val="0070C0"/>
          </w:rPr>
          <w:id w:val="-1185285700"/>
          <w14:checkbox>
            <w14:checked w14:val="0"/>
            <w14:checkedState w14:val="2612" w14:font="MS Gothic"/>
            <w14:uncheckedState w14:val="2610" w14:font="MS Gothic"/>
          </w14:checkbox>
        </w:sdtPr>
        <w:sdtContent>
          <w:r w:rsidRPr="006666C4">
            <w:rPr>
              <w:rFonts w:ascii="Segoe UI Symbol" w:eastAsia="MS Gothic" w:hAnsi="Segoe UI Symbol" w:cs="Segoe UI Symbol"/>
              <w:color w:val="0070C0"/>
            </w:rPr>
            <w:t>☐</w:t>
          </w:r>
        </w:sdtContent>
      </w:sdt>
      <w:r w:rsidRPr="006666C4">
        <w:rPr>
          <w:rFonts w:asciiTheme="majorHAnsi" w:hAnsiTheme="majorHAnsi" w:cstheme="majorHAnsi"/>
          <w:color w:val="0070C0"/>
        </w:rPr>
        <w:t>, The Same</w:t>
      </w:r>
      <w:sdt>
        <w:sdtPr>
          <w:rPr>
            <w:rFonts w:ascii="Segoe UI Symbol" w:eastAsia="MS Gothic" w:hAnsi="Segoe UI Symbol" w:cs="Segoe UI Symbol"/>
            <w:color w:val="0070C0"/>
          </w:rPr>
          <w:id w:val="-1672320981"/>
          <w14:checkbox>
            <w14:checked w14:val="0"/>
            <w14:checkedState w14:val="2612" w14:font="MS Gothic"/>
            <w14:uncheckedState w14:val="2610" w14:font="MS Gothic"/>
          </w14:checkbox>
        </w:sdtPr>
        <w:sdtContent>
          <w:r w:rsidRPr="006666C4">
            <w:rPr>
              <w:rFonts w:ascii="Segoe UI Symbol" w:eastAsia="MS Gothic" w:hAnsi="Segoe UI Symbol" w:cs="Segoe UI Symbol"/>
              <w:color w:val="0070C0"/>
            </w:rPr>
            <w:t>☐</w:t>
          </w:r>
        </w:sdtContent>
      </w:sdt>
      <w:r w:rsidRPr="006666C4">
        <w:rPr>
          <w:rFonts w:asciiTheme="majorHAnsi" w:hAnsiTheme="majorHAnsi" w:cstheme="majorHAnsi"/>
          <w:color w:val="0070C0"/>
        </w:rPr>
        <w:t>, Difficult</w:t>
      </w:r>
      <w:sdt>
        <w:sdtPr>
          <w:rPr>
            <w:rFonts w:ascii="Segoe UI Symbol" w:eastAsia="MS Gothic" w:hAnsi="Segoe UI Symbol" w:cs="Segoe UI Symbol"/>
            <w:color w:val="0070C0"/>
          </w:rPr>
          <w:id w:val="1454672664"/>
          <w14:checkbox>
            <w14:checked w14:val="0"/>
            <w14:checkedState w14:val="2612" w14:font="MS Gothic"/>
            <w14:uncheckedState w14:val="2610" w14:font="MS Gothic"/>
          </w14:checkbox>
        </w:sdtPr>
        <w:sdtContent>
          <w:r w:rsidRPr="006666C4">
            <w:rPr>
              <w:rFonts w:ascii="Segoe UI Symbol" w:eastAsia="MS Gothic" w:hAnsi="Segoe UI Symbol" w:cs="Segoe UI Symbol"/>
              <w:color w:val="0070C0"/>
            </w:rPr>
            <w:t>☐</w:t>
          </w:r>
        </w:sdtContent>
      </w:sdt>
      <w:r w:rsidRPr="006666C4">
        <w:rPr>
          <w:rFonts w:asciiTheme="majorHAnsi" w:hAnsiTheme="majorHAnsi" w:cstheme="majorHAnsi"/>
          <w:color w:val="0070C0"/>
        </w:rPr>
        <w:t>, More Difficult</w:t>
      </w:r>
      <w:sdt>
        <w:sdtPr>
          <w:rPr>
            <w:rFonts w:ascii="Segoe UI Symbol" w:eastAsia="MS Gothic" w:hAnsi="Segoe UI Symbol" w:cs="Segoe UI Symbol"/>
            <w:color w:val="0070C0"/>
          </w:rPr>
          <w:id w:val="1523910328"/>
          <w14:checkbox>
            <w14:checked w14:val="0"/>
            <w14:checkedState w14:val="2612" w14:font="MS Gothic"/>
            <w14:uncheckedState w14:val="2610" w14:font="MS Gothic"/>
          </w14:checkbox>
        </w:sdtPr>
        <w:sdtContent>
          <w:r w:rsidRPr="006666C4">
            <w:rPr>
              <w:rFonts w:ascii="Segoe UI Symbol" w:eastAsia="MS Gothic" w:hAnsi="Segoe UI Symbol" w:cs="Segoe UI Symbol"/>
              <w:color w:val="0070C0"/>
            </w:rPr>
            <w:t>☐</w:t>
          </w:r>
        </w:sdtContent>
      </w:sdt>
      <w:r w:rsidRPr="006666C4">
        <w:rPr>
          <w:rFonts w:asciiTheme="majorHAnsi" w:hAnsiTheme="majorHAnsi" w:cstheme="majorHAnsi"/>
          <w:color w:val="0070C0"/>
        </w:rPr>
        <w:t>)</w:t>
      </w:r>
    </w:p>
    <w:p w14:paraId="6755585B" w14:textId="77777777" w:rsidR="00855ED1" w:rsidRDefault="00855ED1" w:rsidP="00855ED1">
      <w:r>
        <w:rPr>
          <w:noProof/>
        </w:rPr>
        <mc:AlternateContent>
          <mc:Choice Requires="wps">
            <w:drawing>
              <wp:anchor distT="0" distB="0" distL="114300" distR="114300" simplePos="0" relativeHeight="251661312" behindDoc="0" locked="0" layoutInCell="1" allowOverlap="1" wp14:anchorId="60FAFFB4" wp14:editId="18307B7A">
                <wp:simplePos x="0" y="0"/>
                <wp:positionH relativeFrom="margin">
                  <wp:align>center</wp:align>
                </wp:positionH>
                <wp:positionV relativeFrom="paragraph">
                  <wp:posOffset>5380</wp:posOffset>
                </wp:positionV>
                <wp:extent cx="4459605" cy="7620"/>
                <wp:effectExtent l="38100" t="38100" r="74295" b="87630"/>
                <wp:wrapNone/>
                <wp:docPr id="6" name="Straight Connector 6"/>
                <wp:cNvGraphicFramePr/>
                <a:graphic xmlns:a="http://schemas.openxmlformats.org/drawingml/2006/main">
                  <a:graphicData uri="http://schemas.microsoft.com/office/word/2010/wordprocessingShape">
                    <wps:wsp>
                      <wps:cNvCnPr/>
                      <wps:spPr>
                        <a:xfrm flipV="1">
                          <a:off x="0" y="0"/>
                          <a:ext cx="4459605" cy="7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E8D0D0" id="Straight Connector 6" o:spid="_x0000_s1026" style="position:absolute;flip:y;z-index:251661312;visibility:visible;mso-wrap-style:square;mso-wrap-distance-left:9pt;mso-wrap-distance-top:0;mso-wrap-distance-right:9pt;mso-wrap-distance-bottom:0;mso-position-horizontal:center;mso-position-horizontal-relative:margin;mso-position-vertical:absolute;mso-position-vertical-relative:text" from="0,.4pt" to="351.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" strokecolor="#5b9bd5 [3204]" strokeweight="1pt">
                <v:stroke joinstyle="miter"/>
                <w10:wrap anchorx="margin"/>
              </v:line>
            </w:pict>
          </mc:Fallback>
        </mc:AlternateContent>
      </w:r>
    </w:p>
    <w:p w14:paraId="502B84A2" w14:textId="77777777" w:rsidR="00855ED1" w:rsidRPr="001E1A79" w:rsidRDefault="00855ED1" w:rsidP="00855ED1">
      <w:pPr>
        <w:rPr>
          <w:b/>
          <w:bCs/>
        </w:rPr>
      </w:pPr>
      <w:r>
        <w:br w:type="page"/>
      </w:r>
      <w:r>
        <w:rPr>
          <w:b/>
          <w:bCs/>
        </w:rPr>
        <w:t>Your</w:t>
      </w:r>
      <w:r w:rsidRPr="001E1A79">
        <w:rPr>
          <w:b/>
          <w:bCs/>
        </w:rPr>
        <w:t xml:space="preserve"> Workplace</w:t>
      </w:r>
    </w:p>
    <w:p w14:paraId="089E0081" w14:textId="77777777" w:rsidR="00855ED1" w:rsidRDefault="00855ED1" w:rsidP="00855ED1">
      <w:pPr>
        <w:pStyle w:val="ListParagraph"/>
        <w:ind w:left="567"/>
      </w:pPr>
    </w:p>
    <w:p w14:paraId="3085FEAD" w14:textId="6273D02A" w:rsidR="00855ED1" w:rsidRPr="00C836CE" w:rsidRDefault="00855ED1" w:rsidP="00855ED1">
      <w:pPr>
        <w:pStyle w:val="ListParagraph"/>
        <w:numPr>
          <w:ilvl w:val="0"/>
          <w:numId w:val="41"/>
        </w:numPr>
        <w:spacing w:after="160" w:line="259" w:lineRule="auto"/>
        <w:rPr>
          <w:rFonts w:asciiTheme="majorHAnsi" w:hAnsiTheme="majorHAnsi" w:cstheme="majorHAnsi"/>
          <w:color w:val="00B050"/>
        </w:rPr>
      </w:pPr>
      <w:r w:rsidRPr="00C836CE">
        <w:rPr>
          <w:rFonts w:asciiTheme="majorHAnsi" w:hAnsiTheme="majorHAnsi" w:cstheme="majorHAnsi"/>
        </w:rPr>
        <w:t>Do you think that technological automation will change the office environment? (voice-controlled computers, therefore noisy office)?</w:t>
      </w:r>
      <w:r w:rsidRPr="00C836CE">
        <w:rPr>
          <w:rFonts w:asciiTheme="majorHAnsi" w:hAnsiTheme="majorHAnsi" w:cstheme="majorHAnsi"/>
          <w:color w:val="00B050"/>
        </w:rPr>
        <w:tab/>
      </w:r>
      <w:r w:rsidR="00881D13">
        <w:rPr>
          <w:rFonts w:asciiTheme="majorHAnsi" w:hAnsiTheme="majorHAnsi" w:cstheme="majorHAnsi"/>
          <w:color w:val="00B050"/>
        </w:rPr>
        <w:tab/>
      </w:r>
      <w:r w:rsidR="00881D13">
        <w:rPr>
          <w:rFonts w:asciiTheme="majorHAnsi" w:hAnsiTheme="majorHAnsi" w:cstheme="majorHAnsi"/>
          <w:color w:val="00B050"/>
        </w:rPr>
        <w:tab/>
      </w:r>
      <w:r w:rsidRPr="00C836CE">
        <w:rPr>
          <w:rFonts w:asciiTheme="majorHAnsi" w:hAnsiTheme="majorHAnsi" w:cstheme="majorHAnsi"/>
          <w:color w:val="00B050"/>
        </w:rPr>
        <w:tab/>
      </w:r>
      <w:r w:rsidRPr="00C836CE">
        <w:rPr>
          <w:rFonts w:asciiTheme="majorHAnsi" w:hAnsiTheme="majorHAnsi" w:cstheme="majorHAnsi"/>
          <w:color w:val="0070C0"/>
        </w:rPr>
        <w:t>(Yes</w:t>
      </w:r>
      <w:sdt>
        <w:sdtPr>
          <w:rPr>
            <w:rFonts w:ascii="Segoe UI Symbol" w:eastAsia="MS Gothic" w:hAnsi="Segoe UI Symbol" w:cs="Segoe UI Symbol"/>
            <w:color w:val="0070C0"/>
          </w:rPr>
          <w:id w:val="1826238513"/>
          <w14:checkbox>
            <w14:checked w14:val="0"/>
            <w14:checkedState w14:val="2612" w14:font="MS Gothic"/>
            <w14:uncheckedState w14:val="2610" w14:font="MS Gothic"/>
          </w14:checkbox>
        </w:sdtPr>
        <w:sdtContent>
          <w:r w:rsidRPr="00C836CE">
            <w:rPr>
              <w:rFonts w:ascii="Segoe UI Symbol" w:eastAsia="MS Gothic" w:hAnsi="Segoe UI Symbol" w:cs="Segoe UI Symbol"/>
              <w:color w:val="0070C0"/>
            </w:rPr>
            <w:t>☐</w:t>
          </w:r>
        </w:sdtContent>
      </w:sdt>
      <w:r w:rsidRPr="00C836CE">
        <w:rPr>
          <w:rFonts w:asciiTheme="majorHAnsi" w:hAnsiTheme="majorHAnsi" w:cstheme="majorHAnsi"/>
          <w:color w:val="0070C0"/>
        </w:rPr>
        <w:t>, No</w:t>
      </w:r>
      <w:sdt>
        <w:sdtPr>
          <w:rPr>
            <w:rFonts w:ascii="Segoe UI Symbol" w:eastAsia="MS Gothic" w:hAnsi="Segoe UI Symbol" w:cs="Segoe UI Symbol"/>
            <w:color w:val="0070C0"/>
          </w:rPr>
          <w:id w:val="306895690"/>
          <w14:checkbox>
            <w14:checked w14:val="0"/>
            <w14:checkedState w14:val="2612" w14:font="MS Gothic"/>
            <w14:uncheckedState w14:val="2610" w14:font="MS Gothic"/>
          </w14:checkbox>
        </w:sdtPr>
        <w:sdtContent>
          <w:r w:rsidRPr="00C836CE">
            <w:rPr>
              <w:rFonts w:ascii="Segoe UI Symbol" w:eastAsia="MS Gothic" w:hAnsi="Segoe UI Symbol" w:cs="Segoe UI Symbol"/>
              <w:color w:val="0070C0"/>
            </w:rPr>
            <w:t>☐</w:t>
          </w:r>
        </w:sdtContent>
      </w:sdt>
      <w:r w:rsidRPr="00C836CE">
        <w:rPr>
          <w:rFonts w:asciiTheme="majorHAnsi" w:hAnsiTheme="majorHAnsi" w:cstheme="majorHAnsi"/>
          <w:color w:val="0070C0"/>
        </w:rPr>
        <w:t xml:space="preserve">, </w:t>
      </w:r>
      <w:proofErr w:type="gramStart"/>
      <w:r w:rsidRPr="00C836CE">
        <w:rPr>
          <w:rFonts w:asciiTheme="majorHAnsi" w:hAnsiTheme="majorHAnsi" w:cstheme="majorHAnsi"/>
          <w:color w:val="0070C0"/>
        </w:rPr>
        <w:t>Don’t</w:t>
      </w:r>
      <w:proofErr w:type="gramEnd"/>
      <w:r w:rsidRPr="00C836CE">
        <w:rPr>
          <w:rFonts w:asciiTheme="majorHAnsi" w:hAnsiTheme="majorHAnsi" w:cstheme="majorHAnsi"/>
          <w:color w:val="0070C0"/>
        </w:rPr>
        <w:t xml:space="preserve"> Know</w:t>
      </w:r>
      <w:sdt>
        <w:sdtPr>
          <w:rPr>
            <w:rFonts w:ascii="Segoe UI Symbol" w:eastAsia="MS Gothic" w:hAnsi="Segoe UI Symbol" w:cs="Segoe UI Symbol"/>
            <w:color w:val="0070C0"/>
          </w:rPr>
          <w:id w:val="125979027"/>
          <w14:checkbox>
            <w14:checked w14:val="0"/>
            <w14:checkedState w14:val="2612" w14:font="MS Gothic"/>
            <w14:uncheckedState w14:val="2610" w14:font="MS Gothic"/>
          </w14:checkbox>
        </w:sdtPr>
        <w:sdtContent>
          <w:r w:rsidRPr="00C836CE">
            <w:rPr>
              <w:rFonts w:ascii="Segoe UI Symbol" w:eastAsia="MS Gothic" w:hAnsi="Segoe UI Symbol" w:cs="Segoe UI Symbol"/>
              <w:color w:val="0070C0"/>
            </w:rPr>
            <w:t>☐</w:t>
          </w:r>
        </w:sdtContent>
      </w:sdt>
      <w:r w:rsidRPr="00C836CE">
        <w:rPr>
          <w:rFonts w:asciiTheme="majorHAnsi" w:hAnsiTheme="majorHAnsi" w:cstheme="majorHAnsi"/>
          <w:color w:val="0070C0"/>
        </w:rPr>
        <w:t>)</w:t>
      </w:r>
    </w:p>
    <w:p w14:paraId="1F87F3F6" w14:textId="77777777" w:rsidR="00855ED1" w:rsidRDefault="00855ED1" w:rsidP="00855ED1">
      <w:pPr>
        <w:ind w:left="360"/>
      </w:pPr>
    </w:p>
    <w:p w14:paraId="3DA6F84A" w14:textId="4706E5FC" w:rsidR="00855ED1" w:rsidRPr="00C836CE" w:rsidRDefault="00855ED1" w:rsidP="00855ED1">
      <w:pPr>
        <w:pStyle w:val="ListParagraph"/>
        <w:numPr>
          <w:ilvl w:val="0"/>
          <w:numId w:val="41"/>
        </w:numPr>
        <w:spacing w:after="160" w:line="259" w:lineRule="auto"/>
      </w:pPr>
      <w:r w:rsidRPr="000922F0">
        <w:t xml:space="preserve">Do you </w:t>
      </w:r>
      <w:r>
        <w:t xml:space="preserve">feel that you </w:t>
      </w:r>
      <w:r w:rsidRPr="000922F0">
        <w:t xml:space="preserve">receive </w:t>
      </w:r>
      <w:r>
        <w:t xml:space="preserve">enough </w:t>
      </w:r>
      <w:r w:rsidRPr="000922F0">
        <w:t xml:space="preserve">training on new </w:t>
      </w:r>
      <w:r>
        <w:t>automated technological</w:t>
      </w:r>
      <w:r w:rsidRPr="000922F0">
        <w:t xml:space="preserve"> systems?</w:t>
      </w:r>
      <w:r>
        <w:tab/>
      </w:r>
      <w:r w:rsidR="00881D13">
        <w:tab/>
      </w:r>
      <w:r w:rsidR="00881D13">
        <w:tab/>
      </w:r>
      <w:r>
        <w:tab/>
      </w:r>
      <w:r>
        <w:tab/>
      </w:r>
      <w:r>
        <w:tab/>
      </w:r>
      <w:r>
        <w:tab/>
      </w:r>
      <w:r>
        <w:tab/>
      </w:r>
      <w:r>
        <w:tab/>
      </w:r>
      <w:r>
        <w:tab/>
      </w:r>
      <w:r w:rsidRPr="00C836CE">
        <w:rPr>
          <w:color w:val="0070C0"/>
        </w:rPr>
        <w:t>(None</w:t>
      </w:r>
      <w:sdt>
        <w:sdtPr>
          <w:rPr>
            <w:rFonts w:ascii="MS Gothic" w:eastAsia="MS Gothic" w:hAnsi="MS Gothic"/>
            <w:color w:val="0070C0"/>
          </w:rPr>
          <w:id w:val="-2018376459"/>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 Some</w:t>
      </w:r>
      <w:sdt>
        <w:sdtPr>
          <w:rPr>
            <w:rFonts w:ascii="MS Gothic" w:eastAsia="MS Gothic" w:hAnsi="MS Gothic"/>
            <w:color w:val="0070C0"/>
          </w:rPr>
          <w:id w:val="-1452779572"/>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 Adequate</w:t>
      </w:r>
      <w:sdt>
        <w:sdtPr>
          <w:rPr>
            <w:rFonts w:ascii="MS Gothic" w:eastAsia="MS Gothic" w:hAnsi="MS Gothic"/>
            <w:color w:val="0070C0"/>
          </w:rPr>
          <w:id w:val="432562979"/>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 Comprehensive</w:t>
      </w:r>
      <w:sdt>
        <w:sdtPr>
          <w:rPr>
            <w:rFonts w:ascii="MS Gothic" w:eastAsia="MS Gothic" w:hAnsi="MS Gothic"/>
            <w:color w:val="0070C0"/>
          </w:rPr>
          <w:id w:val="1943261139"/>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w:t>
      </w:r>
    </w:p>
    <w:p w14:paraId="498FF324" w14:textId="77777777" w:rsidR="00855ED1" w:rsidRDefault="00855ED1" w:rsidP="00855ED1"/>
    <w:p w14:paraId="326F9820" w14:textId="77777777" w:rsidR="00855ED1" w:rsidRPr="000922F0" w:rsidRDefault="00855ED1" w:rsidP="00855ED1">
      <w:pPr>
        <w:pStyle w:val="ListParagraph"/>
        <w:numPr>
          <w:ilvl w:val="0"/>
          <w:numId w:val="41"/>
        </w:numPr>
        <w:spacing w:after="160" w:line="259" w:lineRule="auto"/>
      </w:pPr>
      <w:r>
        <w:t>Do you feel that management explain technological changes to you?</w:t>
      </w:r>
      <w:r>
        <w:tab/>
      </w:r>
      <w:r>
        <w:tab/>
      </w:r>
      <w:r w:rsidRPr="00C836CE">
        <w:rPr>
          <w:color w:val="0070C0"/>
        </w:rPr>
        <w:t>(Not at all</w:t>
      </w:r>
      <w:sdt>
        <w:sdtPr>
          <w:rPr>
            <w:rFonts w:ascii="MS Gothic" w:eastAsia="MS Gothic" w:hAnsi="MS Gothic"/>
            <w:color w:val="0070C0"/>
          </w:rPr>
          <w:id w:val="1360625933"/>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 Not Enough</w:t>
      </w:r>
      <w:sdt>
        <w:sdtPr>
          <w:rPr>
            <w:rFonts w:ascii="MS Gothic" w:eastAsia="MS Gothic" w:hAnsi="MS Gothic"/>
            <w:color w:val="0070C0"/>
          </w:rPr>
          <w:id w:val="592673737"/>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 Adequate</w:t>
      </w:r>
      <w:sdt>
        <w:sdtPr>
          <w:rPr>
            <w:rFonts w:ascii="MS Gothic" w:eastAsia="MS Gothic" w:hAnsi="MS Gothic"/>
            <w:color w:val="0070C0"/>
          </w:rPr>
          <w:id w:val="356714792"/>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 xml:space="preserve">, Comprehensive </w:t>
      </w:r>
      <w:sdt>
        <w:sdtPr>
          <w:rPr>
            <w:rFonts w:ascii="MS Gothic" w:eastAsia="MS Gothic" w:hAnsi="MS Gothic"/>
            <w:color w:val="0070C0"/>
          </w:rPr>
          <w:id w:val="1327711385"/>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w:t>
      </w:r>
    </w:p>
    <w:p w14:paraId="7E2BDA9D" w14:textId="77777777" w:rsidR="00855ED1" w:rsidRDefault="00855ED1" w:rsidP="00855ED1">
      <w:pPr>
        <w:pStyle w:val="ListParagraph"/>
        <w:ind w:left="567"/>
      </w:pPr>
    </w:p>
    <w:p w14:paraId="791B9276" w14:textId="77777777" w:rsidR="00855ED1" w:rsidRDefault="00855ED1" w:rsidP="00855ED1">
      <w:r>
        <w:rPr>
          <w:noProof/>
        </w:rPr>
        <mc:AlternateContent>
          <mc:Choice Requires="wps">
            <w:drawing>
              <wp:anchor distT="0" distB="0" distL="114300" distR="114300" simplePos="0" relativeHeight="251662336" behindDoc="0" locked="0" layoutInCell="1" allowOverlap="1" wp14:anchorId="16FDBE0E" wp14:editId="1F70E48C">
                <wp:simplePos x="0" y="0"/>
                <wp:positionH relativeFrom="column">
                  <wp:posOffset>585537</wp:posOffset>
                </wp:positionH>
                <wp:positionV relativeFrom="paragraph">
                  <wp:posOffset>51101</wp:posOffset>
                </wp:positionV>
                <wp:extent cx="4459605" cy="7620"/>
                <wp:effectExtent l="38100" t="38100" r="74295" b="87630"/>
                <wp:wrapNone/>
                <wp:docPr id="7" name="Straight Connector 7"/>
                <wp:cNvGraphicFramePr/>
                <a:graphic xmlns:a="http://schemas.openxmlformats.org/drawingml/2006/main">
                  <a:graphicData uri="http://schemas.microsoft.com/office/word/2010/wordprocessingShape">
                    <wps:wsp>
                      <wps:cNvCnPr/>
                      <wps:spPr>
                        <a:xfrm flipV="1">
                          <a:off x="0" y="0"/>
                          <a:ext cx="4459605" cy="7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520541" id="Straight Connector 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46.1pt,4pt" to="397.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" strokecolor="#5b9bd5 [3204]" strokeweight="1pt">
                <v:stroke joinstyle="miter"/>
              </v:line>
            </w:pict>
          </mc:Fallback>
        </mc:AlternateContent>
      </w:r>
    </w:p>
    <w:p w14:paraId="5EC1E5C6" w14:textId="77777777" w:rsidR="00855ED1" w:rsidRDefault="00855ED1" w:rsidP="00855ED1">
      <w:pPr>
        <w:rPr>
          <w:b/>
          <w:bCs/>
        </w:rPr>
      </w:pPr>
      <w:r w:rsidRPr="000922F0">
        <w:rPr>
          <w:b/>
          <w:bCs/>
        </w:rPr>
        <w:t>Tasks</w:t>
      </w:r>
    </w:p>
    <w:p w14:paraId="4F98BB7D" w14:textId="77777777" w:rsidR="00855ED1" w:rsidRPr="000922F0" w:rsidRDefault="00855ED1" w:rsidP="00855ED1">
      <w:pPr>
        <w:rPr>
          <w:b/>
          <w:bCs/>
        </w:rPr>
      </w:pPr>
    </w:p>
    <w:p w14:paraId="315D8D18" w14:textId="77777777" w:rsidR="00855ED1" w:rsidRPr="000922F0" w:rsidRDefault="00855ED1" w:rsidP="00855ED1">
      <w:pPr>
        <w:pStyle w:val="ListParagraph"/>
        <w:numPr>
          <w:ilvl w:val="0"/>
          <w:numId w:val="37"/>
        </w:numPr>
        <w:spacing w:after="160" w:line="259" w:lineRule="auto"/>
        <w:ind w:left="567"/>
      </w:pPr>
      <w:bookmarkStart w:id="175" w:name="_Hlk43884777"/>
      <w:r>
        <w:t xml:space="preserve">Has technological automation changed the number of tasks you complete during a working week, in the last year?  </w:t>
      </w:r>
      <w:r>
        <w:tab/>
      </w:r>
      <w:r>
        <w:tab/>
      </w:r>
      <w:r>
        <w:tab/>
      </w:r>
      <w:r>
        <w:tab/>
      </w:r>
      <w:r>
        <w:tab/>
      </w:r>
      <w:r>
        <w:tab/>
      </w:r>
      <w:r>
        <w:tab/>
      </w:r>
      <w:r w:rsidRPr="00EE4E70">
        <w:rPr>
          <w:color w:val="0070C0"/>
        </w:rPr>
        <w:t>(Yes</w:t>
      </w:r>
      <w:sdt>
        <w:sdtPr>
          <w:rPr>
            <w:rFonts w:ascii="MS Gothic" w:eastAsia="MS Gothic" w:hAnsi="MS Gothic"/>
            <w:color w:val="0070C0"/>
          </w:rPr>
          <w:id w:val="678396639"/>
          <w14:checkbox>
            <w14:checked w14:val="0"/>
            <w14:checkedState w14:val="2612" w14:font="MS Gothic"/>
            <w14:uncheckedState w14:val="2610" w14:font="MS Gothic"/>
          </w14:checkbox>
        </w:sdtPr>
        <w:sdtContent>
          <w:r w:rsidRPr="00EE4E70">
            <w:rPr>
              <w:rFonts w:ascii="MS Gothic" w:eastAsia="MS Gothic" w:hAnsi="MS Gothic" w:hint="eastAsia"/>
              <w:color w:val="0070C0"/>
            </w:rPr>
            <w:t>☐</w:t>
          </w:r>
        </w:sdtContent>
      </w:sdt>
      <w:r w:rsidRPr="00EE4E70">
        <w:rPr>
          <w:color w:val="0070C0"/>
        </w:rPr>
        <w:t>, No</w:t>
      </w:r>
      <w:sdt>
        <w:sdtPr>
          <w:rPr>
            <w:rFonts w:ascii="MS Gothic" w:eastAsia="MS Gothic" w:hAnsi="MS Gothic"/>
            <w:color w:val="0070C0"/>
          </w:rPr>
          <w:id w:val="111566562"/>
          <w14:checkbox>
            <w14:checked w14:val="0"/>
            <w14:checkedState w14:val="2612" w14:font="MS Gothic"/>
            <w14:uncheckedState w14:val="2610" w14:font="MS Gothic"/>
          </w14:checkbox>
        </w:sdtPr>
        <w:sdtContent>
          <w:r w:rsidRPr="00EE4E70">
            <w:rPr>
              <w:rFonts w:ascii="MS Gothic" w:eastAsia="MS Gothic" w:hAnsi="MS Gothic" w:hint="eastAsia"/>
              <w:color w:val="0070C0"/>
            </w:rPr>
            <w:t>☐</w:t>
          </w:r>
        </w:sdtContent>
      </w:sdt>
      <w:r w:rsidRPr="00EE4E70">
        <w:rPr>
          <w:color w:val="0070C0"/>
        </w:rPr>
        <w:t xml:space="preserve">, </w:t>
      </w:r>
      <w:proofErr w:type="gramStart"/>
      <w:r w:rsidRPr="00EE4E70">
        <w:rPr>
          <w:color w:val="0070C0"/>
        </w:rPr>
        <w:t>Don’t</w:t>
      </w:r>
      <w:proofErr w:type="gramEnd"/>
      <w:r w:rsidRPr="00EE4E70">
        <w:rPr>
          <w:color w:val="0070C0"/>
        </w:rPr>
        <w:t xml:space="preserve"> Know</w:t>
      </w:r>
      <w:sdt>
        <w:sdtPr>
          <w:rPr>
            <w:rFonts w:ascii="MS Gothic" w:eastAsia="MS Gothic" w:hAnsi="MS Gothic"/>
            <w:color w:val="0070C0"/>
          </w:rPr>
          <w:id w:val="1823847591"/>
          <w14:checkbox>
            <w14:checked w14:val="0"/>
            <w14:checkedState w14:val="2612" w14:font="MS Gothic"/>
            <w14:uncheckedState w14:val="2610" w14:font="MS Gothic"/>
          </w14:checkbox>
        </w:sdtPr>
        <w:sdtContent>
          <w:r w:rsidRPr="00EE4E70">
            <w:rPr>
              <w:rFonts w:ascii="MS Gothic" w:eastAsia="MS Gothic" w:hAnsi="MS Gothic" w:hint="eastAsia"/>
              <w:color w:val="0070C0"/>
            </w:rPr>
            <w:t>☐</w:t>
          </w:r>
        </w:sdtContent>
      </w:sdt>
      <w:r w:rsidRPr="00EE4E70">
        <w:rPr>
          <w:color w:val="0070C0"/>
        </w:rPr>
        <w:t>)</w:t>
      </w:r>
    </w:p>
    <w:p w14:paraId="6CFA8DA9" w14:textId="77777777" w:rsidR="00855ED1" w:rsidRDefault="00855ED1" w:rsidP="00855ED1">
      <w:pPr>
        <w:ind w:left="360"/>
      </w:pPr>
    </w:p>
    <w:p w14:paraId="63197238" w14:textId="77777777" w:rsidR="00855ED1" w:rsidRPr="000922F0" w:rsidRDefault="00855ED1" w:rsidP="00855ED1">
      <w:pPr>
        <w:pStyle w:val="ListParagraph"/>
        <w:numPr>
          <w:ilvl w:val="0"/>
          <w:numId w:val="37"/>
        </w:numPr>
        <w:spacing w:after="160" w:line="259" w:lineRule="auto"/>
        <w:ind w:left="567"/>
      </w:pPr>
      <w:r>
        <w:t xml:space="preserve">Do you perceive that technological automation will change the tasks you perform during a working week, in the next year?  </w:t>
      </w:r>
      <w:r>
        <w:tab/>
      </w:r>
      <w:r>
        <w:tab/>
      </w:r>
      <w:r>
        <w:tab/>
      </w:r>
      <w:r>
        <w:tab/>
      </w:r>
      <w:r>
        <w:tab/>
      </w:r>
      <w:r>
        <w:tab/>
      </w:r>
      <w:r w:rsidRPr="00EE4E70">
        <w:rPr>
          <w:color w:val="0070C0"/>
        </w:rPr>
        <w:t>(Yes</w:t>
      </w:r>
      <w:sdt>
        <w:sdtPr>
          <w:rPr>
            <w:rFonts w:ascii="MS Gothic" w:eastAsia="MS Gothic" w:hAnsi="MS Gothic"/>
            <w:color w:val="0070C0"/>
          </w:rPr>
          <w:id w:val="-1043435892"/>
          <w14:checkbox>
            <w14:checked w14:val="0"/>
            <w14:checkedState w14:val="2612" w14:font="MS Gothic"/>
            <w14:uncheckedState w14:val="2610" w14:font="MS Gothic"/>
          </w14:checkbox>
        </w:sdtPr>
        <w:sdtContent>
          <w:r w:rsidRPr="00EE4E70">
            <w:rPr>
              <w:rFonts w:ascii="MS Gothic" w:eastAsia="MS Gothic" w:hAnsi="MS Gothic" w:hint="eastAsia"/>
              <w:color w:val="0070C0"/>
            </w:rPr>
            <w:t>☐</w:t>
          </w:r>
        </w:sdtContent>
      </w:sdt>
      <w:r w:rsidRPr="00EE4E70">
        <w:rPr>
          <w:color w:val="0070C0"/>
        </w:rPr>
        <w:t>, No</w:t>
      </w:r>
      <w:sdt>
        <w:sdtPr>
          <w:rPr>
            <w:rFonts w:ascii="MS Gothic" w:eastAsia="MS Gothic" w:hAnsi="MS Gothic"/>
            <w:color w:val="0070C0"/>
          </w:rPr>
          <w:id w:val="1307427754"/>
          <w14:checkbox>
            <w14:checked w14:val="0"/>
            <w14:checkedState w14:val="2612" w14:font="MS Gothic"/>
            <w14:uncheckedState w14:val="2610" w14:font="MS Gothic"/>
          </w14:checkbox>
        </w:sdtPr>
        <w:sdtContent>
          <w:r w:rsidRPr="00EE4E70">
            <w:rPr>
              <w:rFonts w:ascii="MS Gothic" w:eastAsia="MS Gothic" w:hAnsi="MS Gothic" w:hint="eastAsia"/>
              <w:color w:val="0070C0"/>
            </w:rPr>
            <w:t>☐</w:t>
          </w:r>
        </w:sdtContent>
      </w:sdt>
      <w:r w:rsidRPr="00EE4E70">
        <w:rPr>
          <w:color w:val="0070C0"/>
        </w:rPr>
        <w:t xml:space="preserve">, </w:t>
      </w:r>
      <w:proofErr w:type="gramStart"/>
      <w:r w:rsidRPr="00EE4E70">
        <w:rPr>
          <w:color w:val="0070C0"/>
        </w:rPr>
        <w:t>Don’t</w:t>
      </w:r>
      <w:proofErr w:type="gramEnd"/>
      <w:r w:rsidRPr="00EE4E70">
        <w:rPr>
          <w:color w:val="0070C0"/>
        </w:rPr>
        <w:t xml:space="preserve"> Know</w:t>
      </w:r>
      <w:sdt>
        <w:sdtPr>
          <w:rPr>
            <w:rFonts w:ascii="MS Gothic" w:eastAsia="MS Gothic" w:hAnsi="MS Gothic"/>
            <w:color w:val="0070C0"/>
          </w:rPr>
          <w:id w:val="-1111120564"/>
          <w14:checkbox>
            <w14:checked w14:val="0"/>
            <w14:checkedState w14:val="2612" w14:font="MS Gothic"/>
            <w14:uncheckedState w14:val="2610" w14:font="MS Gothic"/>
          </w14:checkbox>
        </w:sdtPr>
        <w:sdtContent>
          <w:r w:rsidRPr="00EE4E70">
            <w:rPr>
              <w:rFonts w:ascii="MS Gothic" w:eastAsia="MS Gothic" w:hAnsi="MS Gothic" w:hint="eastAsia"/>
              <w:color w:val="0070C0"/>
            </w:rPr>
            <w:t>☐</w:t>
          </w:r>
        </w:sdtContent>
      </w:sdt>
      <w:r w:rsidRPr="00EE4E70">
        <w:rPr>
          <w:color w:val="0070C0"/>
        </w:rPr>
        <w:t>)</w:t>
      </w:r>
    </w:p>
    <w:p w14:paraId="623FC8DA" w14:textId="77777777" w:rsidR="00855ED1" w:rsidRDefault="00855ED1" w:rsidP="00855ED1">
      <w:pPr>
        <w:ind w:left="360"/>
      </w:pPr>
    </w:p>
    <w:p w14:paraId="44092C5C" w14:textId="0FFDA182" w:rsidR="00855ED1" w:rsidRDefault="00855ED1" w:rsidP="00855ED1">
      <w:pPr>
        <w:pStyle w:val="ListParagraph"/>
        <w:numPr>
          <w:ilvl w:val="0"/>
          <w:numId w:val="37"/>
        </w:numPr>
        <w:spacing w:after="160" w:line="259" w:lineRule="auto"/>
        <w:ind w:left="567"/>
      </w:pPr>
      <w:r>
        <w:t xml:space="preserve">How much time do you perceive you spend on technology in an average week? (In hours) </w:t>
      </w:r>
      <w:r>
        <w:tab/>
      </w:r>
      <w:r>
        <w:tab/>
      </w:r>
      <w:r>
        <w:tab/>
      </w:r>
      <w:r>
        <w:tab/>
      </w:r>
      <w:r>
        <w:tab/>
      </w:r>
      <w:r>
        <w:tab/>
      </w:r>
      <w:r>
        <w:tab/>
      </w:r>
      <w:r>
        <w:tab/>
      </w:r>
      <w:r w:rsidR="00881D13">
        <w:tab/>
      </w:r>
      <w:r w:rsidR="00881D13">
        <w:tab/>
      </w:r>
      <w:r>
        <w:tab/>
      </w:r>
      <w:r>
        <w:tab/>
      </w:r>
      <w:r w:rsidRPr="001948D2">
        <w:rPr>
          <w:color w:val="0070C0"/>
        </w:rPr>
        <w:t>(0-10</w:t>
      </w:r>
      <w:sdt>
        <w:sdtPr>
          <w:rPr>
            <w:rFonts w:ascii="MS Gothic" w:eastAsia="MS Gothic" w:hAnsi="MS Gothic"/>
            <w:color w:val="0070C0"/>
          </w:rPr>
          <w:id w:val="-1589758248"/>
          <w14:checkbox>
            <w14:checked w14:val="0"/>
            <w14:checkedState w14:val="2612" w14:font="MS Gothic"/>
            <w14:uncheckedState w14:val="2610" w14:font="MS Gothic"/>
          </w14:checkbox>
        </w:sdtPr>
        <w:sdtContent>
          <w:r w:rsidRPr="001948D2">
            <w:rPr>
              <w:rFonts w:ascii="MS Gothic" w:eastAsia="MS Gothic" w:hAnsi="MS Gothic" w:hint="eastAsia"/>
              <w:color w:val="0070C0"/>
            </w:rPr>
            <w:t>☐</w:t>
          </w:r>
        </w:sdtContent>
      </w:sdt>
      <w:r w:rsidRPr="001948D2">
        <w:rPr>
          <w:color w:val="0070C0"/>
        </w:rPr>
        <w:t>, 10-20</w:t>
      </w:r>
      <w:sdt>
        <w:sdtPr>
          <w:rPr>
            <w:rFonts w:ascii="MS Gothic" w:eastAsia="MS Gothic" w:hAnsi="MS Gothic"/>
            <w:color w:val="0070C0"/>
          </w:rPr>
          <w:id w:val="-951402990"/>
          <w14:checkbox>
            <w14:checked w14:val="0"/>
            <w14:checkedState w14:val="2612" w14:font="MS Gothic"/>
            <w14:uncheckedState w14:val="2610" w14:font="MS Gothic"/>
          </w14:checkbox>
        </w:sdtPr>
        <w:sdtContent>
          <w:r w:rsidRPr="001948D2">
            <w:rPr>
              <w:rFonts w:ascii="MS Gothic" w:eastAsia="MS Gothic" w:hAnsi="MS Gothic" w:hint="eastAsia"/>
              <w:color w:val="0070C0"/>
            </w:rPr>
            <w:t>☐</w:t>
          </w:r>
        </w:sdtContent>
      </w:sdt>
      <w:r w:rsidRPr="001948D2">
        <w:rPr>
          <w:color w:val="0070C0"/>
        </w:rPr>
        <w:t>, 20-30</w:t>
      </w:r>
      <w:sdt>
        <w:sdtPr>
          <w:rPr>
            <w:rFonts w:ascii="MS Gothic" w:eastAsia="MS Gothic" w:hAnsi="MS Gothic"/>
            <w:color w:val="0070C0"/>
          </w:rPr>
          <w:id w:val="2033838925"/>
          <w14:checkbox>
            <w14:checked w14:val="0"/>
            <w14:checkedState w14:val="2612" w14:font="MS Gothic"/>
            <w14:uncheckedState w14:val="2610" w14:font="MS Gothic"/>
          </w14:checkbox>
        </w:sdtPr>
        <w:sdtContent>
          <w:r w:rsidRPr="001948D2">
            <w:rPr>
              <w:rFonts w:ascii="MS Gothic" w:eastAsia="MS Gothic" w:hAnsi="MS Gothic" w:hint="eastAsia"/>
              <w:color w:val="0070C0"/>
            </w:rPr>
            <w:t>☐</w:t>
          </w:r>
        </w:sdtContent>
      </w:sdt>
      <w:r w:rsidRPr="001948D2">
        <w:rPr>
          <w:color w:val="0070C0"/>
        </w:rPr>
        <w:t xml:space="preserve">, </w:t>
      </w:r>
      <w:r>
        <w:rPr>
          <w:color w:val="0070C0"/>
        </w:rPr>
        <w:t>A</w:t>
      </w:r>
      <w:r w:rsidRPr="001948D2">
        <w:rPr>
          <w:color w:val="0070C0"/>
        </w:rPr>
        <w:t>bove 35</w:t>
      </w:r>
      <w:sdt>
        <w:sdtPr>
          <w:rPr>
            <w:rFonts w:ascii="MS Gothic" w:eastAsia="MS Gothic" w:hAnsi="MS Gothic"/>
            <w:color w:val="0070C0"/>
          </w:rPr>
          <w:id w:val="-2132849846"/>
          <w14:checkbox>
            <w14:checked w14:val="0"/>
            <w14:checkedState w14:val="2612" w14:font="MS Gothic"/>
            <w14:uncheckedState w14:val="2610" w14:font="MS Gothic"/>
          </w14:checkbox>
        </w:sdtPr>
        <w:sdtContent>
          <w:r w:rsidRPr="001948D2">
            <w:rPr>
              <w:rFonts w:ascii="MS Gothic" w:eastAsia="MS Gothic" w:hAnsi="MS Gothic" w:hint="eastAsia"/>
              <w:color w:val="0070C0"/>
            </w:rPr>
            <w:t>☐</w:t>
          </w:r>
        </w:sdtContent>
      </w:sdt>
      <w:r w:rsidRPr="001948D2">
        <w:rPr>
          <w:color w:val="0070C0"/>
        </w:rPr>
        <w:t xml:space="preserve">)    </w:t>
      </w:r>
      <w:r>
        <w:t xml:space="preserve">  </w:t>
      </w:r>
    </w:p>
    <w:p w14:paraId="2EF7A51B" w14:textId="77777777" w:rsidR="00855ED1" w:rsidRPr="00481F02" w:rsidRDefault="00855ED1" w:rsidP="00855ED1">
      <w:pPr>
        <w:ind w:left="567"/>
        <w:rPr>
          <w:color w:val="0070C0"/>
        </w:rPr>
      </w:pPr>
    </w:p>
    <w:p w14:paraId="6D85D4EC" w14:textId="2CA987AA" w:rsidR="00855ED1" w:rsidRPr="00C836CE" w:rsidRDefault="00855ED1" w:rsidP="00855ED1">
      <w:pPr>
        <w:pStyle w:val="ListParagraph"/>
        <w:numPr>
          <w:ilvl w:val="0"/>
          <w:numId w:val="37"/>
        </w:numPr>
        <w:spacing w:after="160" w:line="259" w:lineRule="auto"/>
        <w:ind w:left="567"/>
        <w:rPr>
          <w:color w:val="0070C0"/>
        </w:rPr>
      </w:pPr>
      <w:r>
        <w:t xml:space="preserve">Please estimate the number of </w:t>
      </w:r>
      <w:r w:rsidRPr="00481F02">
        <w:t>tasks you perform, without the aid of</w:t>
      </w:r>
      <w:r>
        <w:t xml:space="preserve"> technology</w:t>
      </w:r>
      <w:r w:rsidRPr="00481F02">
        <w:t xml:space="preserve"> per </w:t>
      </w:r>
      <w:r>
        <w:t>week</w:t>
      </w:r>
      <w:r w:rsidRPr="00481F02">
        <w:t xml:space="preserve"> (Excluding meetings and or talking to people</w:t>
      </w:r>
      <w:r>
        <w:t>)</w:t>
      </w:r>
      <w:r w:rsidRPr="00481F02">
        <w:t>?</w:t>
      </w:r>
      <w:r>
        <w:t xml:space="preserve">  </w:t>
      </w:r>
      <w:r>
        <w:tab/>
      </w:r>
      <w:r w:rsidR="00881D13">
        <w:tab/>
      </w:r>
      <w:r w:rsidR="00881D13">
        <w:tab/>
      </w:r>
      <w:r w:rsidRPr="00C836CE">
        <w:rPr>
          <w:color w:val="0070C0"/>
        </w:rPr>
        <w:tab/>
      </w:r>
      <w:r w:rsidRPr="00C836CE">
        <w:rPr>
          <w:color w:val="0070C0"/>
        </w:rPr>
        <w:tab/>
        <w:t>(0-100</w:t>
      </w:r>
      <w:sdt>
        <w:sdtPr>
          <w:rPr>
            <w:rFonts w:ascii="MS Gothic" w:eastAsia="MS Gothic" w:hAnsi="MS Gothic"/>
            <w:color w:val="0070C0"/>
          </w:rPr>
          <w:id w:val="820615304"/>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 100-200</w:t>
      </w:r>
      <w:sdt>
        <w:sdtPr>
          <w:rPr>
            <w:rFonts w:ascii="MS Gothic" w:eastAsia="MS Gothic" w:hAnsi="MS Gothic"/>
            <w:color w:val="0070C0"/>
          </w:rPr>
          <w:id w:val="13968701"/>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 200-300</w:t>
      </w:r>
      <w:sdt>
        <w:sdtPr>
          <w:rPr>
            <w:rFonts w:ascii="MS Gothic" w:eastAsia="MS Gothic" w:hAnsi="MS Gothic"/>
            <w:color w:val="0070C0"/>
          </w:rPr>
          <w:id w:val="-779411630"/>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 above 300</w:t>
      </w:r>
      <w:sdt>
        <w:sdtPr>
          <w:rPr>
            <w:rFonts w:ascii="MS Gothic" w:eastAsia="MS Gothic" w:hAnsi="MS Gothic"/>
            <w:color w:val="0070C0"/>
          </w:rPr>
          <w:id w:val="-460267719"/>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 xml:space="preserve">)  </w:t>
      </w:r>
    </w:p>
    <w:p w14:paraId="424652F4" w14:textId="77777777" w:rsidR="00855ED1" w:rsidRPr="00481F02" w:rsidRDefault="00855ED1" w:rsidP="00855ED1">
      <w:pPr>
        <w:pStyle w:val="ListParagraph"/>
        <w:ind w:left="567"/>
        <w:rPr>
          <w:color w:val="0070C0"/>
        </w:rPr>
      </w:pPr>
    </w:p>
    <w:p w14:paraId="1EE91FCD" w14:textId="3780CF8A" w:rsidR="00855ED1" w:rsidRPr="00C836CE" w:rsidRDefault="00855ED1" w:rsidP="00855ED1">
      <w:pPr>
        <w:pStyle w:val="ListParagraph"/>
        <w:numPr>
          <w:ilvl w:val="0"/>
          <w:numId w:val="37"/>
        </w:numPr>
        <w:spacing w:after="160" w:line="259" w:lineRule="auto"/>
        <w:ind w:left="567"/>
        <w:rPr>
          <w:color w:val="0070C0"/>
        </w:rPr>
      </w:pPr>
      <w:r>
        <w:t xml:space="preserve">Please estimate the number of tasks you perform with the aid of technology per </w:t>
      </w:r>
      <w:proofErr w:type="gramStart"/>
      <w:r>
        <w:t>week?</w:t>
      </w:r>
      <w:proofErr w:type="gramEnd"/>
      <w:r>
        <w:tab/>
      </w:r>
      <w:r>
        <w:tab/>
      </w:r>
      <w:r w:rsidR="00881D13">
        <w:tab/>
      </w:r>
      <w:r w:rsidR="00881D13">
        <w:tab/>
      </w:r>
      <w:r>
        <w:tab/>
      </w:r>
      <w:r>
        <w:tab/>
      </w:r>
      <w:r>
        <w:tab/>
      </w:r>
      <w:r>
        <w:tab/>
      </w:r>
      <w:r>
        <w:tab/>
      </w:r>
      <w:r>
        <w:tab/>
      </w:r>
      <w:r>
        <w:tab/>
      </w:r>
      <w:r w:rsidRPr="00C836CE">
        <w:rPr>
          <w:color w:val="0070C0"/>
        </w:rPr>
        <w:tab/>
      </w:r>
      <w:r>
        <w:rPr>
          <w:color w:val="0070C0"/>
        </w:rPr>
        <w:tab/>
      </w:r>
      <w:r w:rsidRPr="00C836CE">
        <w:rPr>
          <w:color w:val="0070C0"/>
        </w:rPr>
        <w:t>(0-100</w:t>
      </w:r>
      <w:sdt>
        <w:sdtPr>
          <w:rPr>
            <w:rFonts w:ascii="MS Gothic" w:eastAsia="MS Gothic" w:hAnsi="MS Gothic"/>
            <w:color w:val="0070C0"/>
          </w:rPr>
          <w:id w:val="704757866"/>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 100-200</w:t>
      </w:r>
      <w:sdt>
        <w:sdtPr>
          <w:rPr>
            <w:rFonts w:ascii="MS Gothic" w:eastAsia="MS Gothic" w:hAnsi="MS Gothic"/>
            <w:color w:val="0070C0"/>
          </w:rPr>
          <w:id w:val="348840047"/>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 200-300</w:t>
      </w:r>
      <w:sdt>
        <w:sdtPr>
          <w:rPr>
            <w:rFonts w:ascii="MS Gothic" w:eastAsia="MS Gothic" w:hAnsi="MS Gothic"/>
            <w:color w:val="0070C0"/>
          </w:rPr>
          <w:id w:val="-673190632"/>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 above 300</w:t>
      </w:r>
      <w:sdt>
        <w:sdtPr>
          <w:rPr>
            <w:rFonts w:ascii="MS Gothic" w:eastAsia="MS Gothic" w:hAnsi="MS Gothic"/>
            <w:color w:val="0070C0"/>
          </w:rPr>
          <w:id w:val="376446355"/>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 xml:space="preserve">)  </w:t>
      </w:r>
    </w:p>
    <w:p w14:paraId="7075C80C" w14:textId="77777777" w:rsidR="00855ED1" w:rsidRDefault="00855ED1" w:rsidP="00855ED1">
      <w:pPr>
        <w:pStyle w:val="ListParagraph"/>
      </w:pPr>
    </w:p>
    <w:bookmarkEnd w:id="175"/>
    <w:p w14:paraId="046F0677" w14:textId="77777777" w:rsidR="00855ED1" w:rsidRDefault="00855ED1" w:rsidP="00855ED1">
      <w:pPr>
        <w:ind w:left="360"/>
      </w:pPr>
      <w:r>
        <w:t xml:space="preserve"> </w:t>
      </w:r>
      <w:r>
        <w:rPr>
          <w:noProof/>
        </w:rPr>
        <mc:AlternateContent>
          <mc:Choice Requires="wps">
            <w:drawing>
              <wp:anchor distT="0" distB="0" distL="114300" distR="114300" simplePos="0" relativeHeight="251663360" behindDoc="0" locked="0" layoutInCell="1" allowOverlap="1" wp14:anchorId="48FC90F2" wp14:editId="1C5175B3">
                <wp:simplePos x="0" y="0"/>
                <wp:positionH relativeFrom="column">
                  <wp:posOffset>489284</wp:posOffset>
                </wp:positionH>
                <wp:positionV relativeFrom="paragraph">
                  <wp:posOffset>120283</wp:posOffset>
                </wp:positionV>
                <wp:extent cx="4459605" cy="7620"/>
                <wp:effectExtent l="38100" t="38100" r="74295" b="87630"/>
                <wp:wrapNone/>
                <wp:docPr id="8" name="Straight Connector 8"/>
                <wp:cNvGraphicFramePr/>
                <a:graphic xmlns:a="http://schemas.openxmlformats.org/drawingml/2006/main">
                  <a:graphicData uri="http://schemas.microsoft.com/office/word/2010/wordprocessingShape">
                    <wps:wsp>
                      <wps:cNvCnPr/>
                      <wps:spPr>
                        <a:xfrm flipV="1">
                          <a:off x="0" y="0"/>
                          <a:ext cx="4459605" cy="7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7C12D7" id="Straight Connector 8"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38.55pt,9.45pt" to="389.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" strokecolor="#5b9bd5 [3204]" strokeweight="1pt">
                <v:stroke joinstyle="miter"/>
              </v:line>
            </w:pict>
          </mc:Fallback>
        </mc:AlternateContent>
      </w:r>
    </w:p>
    <w:p w14:paraId="3257A7B9" w14:textId="77777777" w:rsidR="00855ED1" w:rsidRDefault="00855ED1" w:rsidP="00855ED1">
      <w:pPr>
        <w:ind w:left="360"/>
        <w:rPr>
          <w:b/>
          <w:bCs/>
        </w:rPr>
      </w:pPr>
    </w:p>
    <w:p w14:paraId="67CA294A" w14:textId="77777777" w:rsidR="00855ED1" w:rsidRPr="000922F0" w:rsidRDefault="00855ED1" w:rsidP="00855ED1">
      <w:pPr>
        <w:ind w:left="360"/>
        <w:rPr>
          <w:b/>
          <w:bCs/>
        </w:rPr>
      </w:pPr>
      <w:r w:rsidRPr="000922F0">
        <w:rPr>
          <w:b/>
          <w:bCs/>
        </w:rPr>
        <w:t>Automation</w:t>
      </w:r>
    </w:p>
    <w:p w14:paraId="519EE7DB" w14:textId="77777777" w:rsidR="00855ED1" w:rsidRDefault="00855ED1" w:rsidP="00855ED1">
      <w:pPr>
        <w:ind w:left="360"/>
      </w:pPr>
    </w:p>
    <w:p w14:paraId="58318C95" w14:textId="77777777" w:rsidR="00855ED1" w:rsidRPr="00CB198F" w:rsidRDefault="00855ED1" w:rsidP="00855ED1">
      <w:pPr>
        <w:numPr>
          <w:ilvl w:val="0"/>
          <w:numId w:val="38"/>
        </w:numPr>
        <w:ind w:left="709"/>
        <w:contextualSpacing/>
        <w:rPr>
          <w:rFonts w:ascii="Cambria" w:eastAsia="MS Mincho" w:hAnsi="Cambria" w:cs="Times New Roman"/>
        </w:rPr>
      </w:pPr>
      <w:r w:rsidRPr="00CB198F">
        <w:rPr>
          <w:rFonts w:ascii="Cambria" w:eastAsia="MS Mincho" w:hAnsi="Cambria" w:cs="Times New Roman"/>
        </w:rPr>
        <w:t xml:space="preserve">How prepared, if at all, do you think your employer is when adopting new </w:t>
      </w:r>
      <w:r>
        <w:rPr>
          <w:rFonts w:ascii="Cambria" w:eastAsia="MS Mincho" w:hAnsi="Cambria" w:cs="Times New Roman"/>
        </w:rPr>
        <w:t>technological</w:t>
      </w:r>
      <w:r w:rsidRPr="00CB198F">
        <w:rPr>
          <w:rFonts w:ascii="Cambria" w:eastAsia="MS Mincho" w:hAnsi="Cambria" w:cs="Times New Roman"/>
        </w:rPr>
        <w:t xml:space="preserve"> automation?</w:t>
      </w:r>
      <w:r w:rsidRPr="00CB198F">
        <w:rPr>
          <w:rFonts w:ascii="Cambria" w:eastAsia="MS Mincho" w:hAnsi="Cambria" w:cs="Times New Roman"/>
        </w:rPr>
        <w:tab/>
      </w:r>
      <w:r w:rsidRPr="00CB198F">
        <w:rPr>
          <w:rFonts w:ascii="Cambria" w:eastAsia="MS Mincho" w:hAnsi="Cambria" w:cs="Times New Roman"/>
        </w:rPr>
        <w:tab/>
      </w:r>
      <w:r w:rsidRPr="00CB198F">
        <w:rPr>
          <w:rFonts w:ascii="Cambria" w:eastAsia="MS Mincho" w:hAnsi="Cambria" w:cs="Times New Roman"/>
        </w:rPr>
        <w:tab/>
      </w:r>
      <w:r w:rsidRPr="00CB198F">
        <w:rPr>
          <w:rFonts w:ascii="Cambria" w:eastAsia="MS Mincho" w:hAnsi="Cambria" w:cs="Times New Roman"/>
        </w:rPr>
        <w:tab/>
      </w:r>
      <w:r w:rsidRPr="00CB198F">
        <w:rPr>
          <w:rFonts w:ascii="Cambria" w:eastAsia="MS Mincho" w:hAnsi="Cambria" w:cs="Times New Roman"/>
        </w:rPr>
        <w:tab/>
      </w:r>
      <w:r w:rsidRPr="00CB198F">
        <w:rPr>
          <w:rFonts w:ascii="Cambria" w:eastAsia="MS Mincho" w:hAnsi="Cambria" w:cs="Times New Roman"/>
        </w:rPr>
        <w:tab/>
      </w:r>
      <w:r w:rsidRPr="00CB198F">
        <w:rPr>
          <w:rFonts w:ascii="Cambria" w:eastAsia="MS Mincho" w:hAnsi="Cambria" w:cs="Times New Roman"/>
        </w:rPr>
        <w:tab/>
      </w:r>
      <w:r>
        <w:rPr>
          <w:rFonts w:ascii="Cambria" w:eastAsia="MS Mincho" w:hAnsi="Cambria" w:cs="Times New Roman"/>
        </w:rPr>
        <w:tab/>
      </w:r>
      <w:r w:rsidRPr="00CB198F">
        <w:rPr>
          <w:rFonts w:ascii="Cambria" w:eastAsia="MS Mincho" w:hAnsi="Cambria" w:cs="Times New Roman"/>
        </w:rPr>
        <w:tab/>
      </w:r>
      <w:r w:rsidRPr="00CB198F">
        <w:rPr>
          <w:rFonts w:ascii="Cambria" w:eastAsia="MS Mincho" w:hAnsi="Cambria" w:cs="Times New Roman"/>
          <w:color w:val="0070C0"/>
        </w:rPr>
        <w:t>(Unprepared</w:t>
      </w:r>
      <w:sdt>
        <w:sdtPr>
          <w:rPr>
            <w:rFonts w:ascii="MS Gothic" w:eastAsia="MS Gothic" w:hAnsi="MS Gothic" w:cs="Times New Roman"/>
            <w:color w:val="0070C0"/>
          </w:rPr>
          <w:id w:val="-1797362564"/>
          <w14:checkbox>
            <w14:checked w14:val="0"/>
            <w14:checkedState w14:val="2612" w14:font="MS Gothic"/>
            <w14:uncheckedState w14:val="2610" w14:font="MS Gothic"/>
          </w14:checkbox>
        </w:sdtPr>
        <w:sdtContent>
          <w:r w:rsidRPr="00CB198F">
            <w:rPr>
              <w:rFonts w:ascii="MS Gothic" w:eastAsia="MS Gothic" w:hAnsi="MS Gothic" w:cs="Times New Roman" w:hint="eastAsia"/>
              <w:color w:val="0070C0"/>
            </w:rPr>
            <w:t>☐</w:t>
          </w:r>
        </w:sdtContent>
      </w:sdt>
      <w:r w:rsidRPr="00CB198F">
        <w:rPr>
          <w:rFonts w:ascii="Cambria" w:eastAsia="MS Mincho" w:hAnsi="Cambria" w:cs="Times New Roman"/>
          <w:color w:val="0070C0"/>
        </w:rPr>
        <w:t>, Prepared</w:t>
      </w:r>
      <w:sdt>
        <w:sdtPr>
          <w:rPr>
            <w:rFonts w:ascii="MS Gothic" w:eastAsia="MS Gothic" w:hAnsi="MS Gothic" w:cs="Times New Roman"/>
            <w:color w:val="0070C0"/>
          </w:rPr>
          <w:id w:val="562916230"/>
          <w14:checkbox>
            <w14:checked w14:val="0"/>
            <w14:checkedState w14:val="2612" w14:font="MS Gothic"/>
            <w14:uncheckedState w14:val="2610" w14:font="MS Gothic"/>
          </w14:checkbox>
        </w:sdtPr>
        <w:sdtContent>
          <w:r w:rsidRPr="00CB198F">
            <w:rPr>
              <w:rFonts w:ascii="MS Gothic" w:eastAsia="MS Gothic" w:hAnsi="MS Gothic" w:cs="Times New Roman" w:hint="eastAsia"/>
              <w:color w:val="0070C0"/>
            </w:rPr>
            <w:t>☐</w:t>
          </w:r>
        </w:sdtContent>
      </w:sdt>
      <w:r w:rsidRPr="00CB198F">
        <w:rPr>
          <w:rFonts w:ascii="Cambria" w:eastAsia="MS Mincho" w:hAnsi="Cambria" w:cs="Times New Roman"/>
          <w:color w:val="0070C0"/>
        </w:rPr>
        <w:t>, Very Prepared</w:t>
      </w:r>
      <w:sdt>
        <w:sdtPr>
          <w:rPr>
            <w:rFonts w:ascii="MS Gothic" w:eastAsia="MS Gothic" w:hAnsi="MS Gothic" w:cs="Times New Roman"/>
            <w:color w:val="0070C0"/>
          </w:rPr>
          <w:id w:val="-439768646"/>
          <w14:checkbox>
            <w14:checked w14:val="0"/>
            <w14:checkedState w14:val="2612" w14:font="MS Gothic"/>
            <w14:uncheckedState w14:val="2610" w14:font="MS Gothic"/>
          </w14:checkbox>
        </w:sdtPr>
        <w:sdtContent>
          <w:r w:rsidRPr="00CB198F">
            <w:rPr>
              <w:rFonts w:ascii="MS Gothic" w:eastAsia="MS Gothic" w:hAnsi="MS Gothic" w:cs="Times New Roman" w:hint="eastAsia"/>
              <w:color w:val="0070C0"/>
            </w:rPr>
            <w:t>☐</w:t>
          </w:r>
        </w:sdtContent>
      </w:sdt>
      <w:r w:rsidRPr="00CB198F">
        <w:rPr>
          <w:rFonts w:ascii="Cambria" w:eastAsia="MS Mincho" w:hAnsi="Cambria" w:cs="Times New Roman"/>
          <w:color w:val="0070C0"/>
        </w:rPr>
        <w:t xml:space="preserve">, </w:t>
      </w:r>
      <w:proofErr w:type="gramStart"/>
      <w:r w:rsidRPr="00CB198F">
        <w:rPr>
          <w:rFonts w:ascii="Cambria" w:eastAsia="MS Mincho" w:hAnsi="Cambria" w:cs="Times New Roman"/>
          <w:color w:val="0070C0"/>
        </w:rPr>
        <w:t>Don’t</w:t>
      </w:r>
      <w:proofErr w:type="gramEnd"/>
      <w:r w:rsidRPr="00CB198F">
        <w:rPr>
          <w:rFonts w:ascii="Cambria" w:eastAsia="MS Mincho" w:hAnsi="Cambria" w:cs="Times New Roman"/>
          <w:color w:val="0070C0"/>
        </w:rPr>
        <w:t xml:space="preserve"> Know</w:t>
      </w:r>
      <w:sdt>
        <w:sdtPr>
          <w:rPr>
            <w:rFonts w:ascii="MS Gothic" w:eastAsia="MS Gothic" w:hAnsi="MS Gothic" w:cs="Times New Roman"/>
            <w:color w:val="0070C0"/>
          </w:rPr>
          <w:id w:val="-1940048832"/>
          <w14:checkbox>
            <w14:checked w14:val="0"/>
            <w14:checkedState w14:val="2612" w14:font="MS Gothic"/>
            <w14:uncheckedState w14:val="2610" w14:font="MS Gothic"/>
          </w14:checkbox>
        </w:sdtPr>
        <w:sdtContent>
          <w:r w:rsidRPr="00CB198F">
            <w:rPr>
              <w:rFonts w:ascii="MS Gothic" w:eastAsia="MS Gothic" w:hAnsi="MS Gothic" w:cs="Times New Roman" w:hint="eastAsia"/>
              <w:color w:val="0070C0"/>
            </w:rPr>
            <w:t>☐</w:t>
          </w:r>
        </w:sdtContent>
      </w:sdt>
      <w:r w:rsidRPr="00CB198F">
        <w:rPr>
          <w:rFonts w:ascii="Cambria" w:eastAsia="MS Mincho" w:hAnsi="Cambria" w:cs="Times New Roman"/>
          <w:color w:val="0070C0"/>
        </w:rPr>
        <w:t>)</w:t>
      </w:r>
    </w:p>
    <w:p w14:paraId="7FEB09AA" w14:textId="77777777" w:rsidR="00855ED1" w:rsidRPr="00CB198F" w:rsidRDefault="00855ED1" w:rsidP="00855ED1">
      <w:pPr>
        <w:ind w:left="567"/>
        <w:rPr>
          <w:rFonts w:ascii="Cambria" w:eastAsia="MS Mincho" w:hAnsi="Cambria" w:cs="Times New Roman"/>
        </w:rPr>
      </w:pPr>
    </w:p>
    <w:p w14:paraId="76DEC148" w14:textId="77777777" w:rsidR="00855ED1" w:rsidRDefault="00855ED1" w:rsidP="00855ED1">
      <w:pPr>
        <w:numPr>
          <w:ilvl w:val="0"/>
          <w:numId w:val="38"/>
        </w:numPr>
        <w:ind w:left="709"/>
        <w:contextualSpacing/>
        <w:rPr>
          <w:rFonts w:ascii="Cambria" w:eastAsia="MS Mincho" w:hAnsi="Cambria" w:cs="Times New Roman"/>
        </w:rPr>
      </w:pPr>
      <w:r>
        <w:rPr>
          <w:rFonts w:ascii="Cambria" w:eastAsia="MS Mincho" w:hAnsi="Cambria" w:cs="Times New Roman"/>
        </w:rPr>
        <w:t>My job is almost guaranteed/a permanent position is there if I want it</w:t>
      </w:r>
    </w:p>
    <w:p w14:paraId="5AA9D12E" w14:textId="25553582" w:rsidR="00855ED1" w:rsidRDefault="00855ED1" w:rsidP="00855ED1">
      <w:pPr>
        <w:contextualSpacing/>
        <w:rPr>
          <w:rFonts w:ascii="Cambria" w:eastAsia="MS Mincho" w:hAnsi="Cambria" w:cs="Times New Roman"/>
          <w:color w:val="0070C0"/>
        </w:rPr>
      </w:pPr>
      <w:r>
        <w:rPr>
          <w:rFonts w:ascii="Cambria" w:eastAsia="MS Mincho" w:hAnsi="Cambria" w:cs="Times New Roman"/>
        </w:rPr>
        <w:t xml:space="preserve">           </w:t>
      </w:r>
      <w:r w:rsidRPr="00CB198F">
        <w:rPr>
          <w:rFonts w:ascii="Cambria" w:eastAsia="MS Mincho" w:hAnsi="Cambria" w:cs="Times New Roman"/>
        </w:rPr>
        <w:t xml:space="preserve">     </w:t>
      </w:r>
      <w:r w:rsidRPr="00CB198F">
        <w:rPr>
          <w:rFonts w:ascii="Cambria" w:eastAsia="MS Mincho" w:hAnsi="Cambria" w:cs="Times New Roman"/>
          <w:color w:val="0070C0"/>
        </w:rPr>
        <w:t>(</w:t>
      </w:r>
      <w:r>
        <w:rPr>
          <w:rFonts w:ascii="Cambria" w:eastAsia="MS Mincho" w:hAnsi="Cambria" w:cs="Times New Roman"/>
          <w:color w:val="0070C0"/>
        </w:rPr>
        <w:t xml:space="preserve">Agree </w:t>
      </w:r>
      <w:sdt>
        <w:sdtPr>
          <w:rPr>
            <w:rFonts w:ascii="MS Gothic" w:eastAsia="MS Gothic" w:hAnsi="MS Gothic" w:cs="Times New Roman"/>
            <w:color w:val="0070C0"/>
          </w:rPr>
          <w:id w:val="516199393"/>
          <w14:checkbox>
            <w14:checked w14:val="0"/>
            <w14:checkedState w14:val="2612" w14:font="MS Gothic"/>
            <w14:uncheckedState w14:val="2610" w14:font="MS Gothic"/>
          </w14:checkbox>
        </w:sdtPr>
        <w:sdtContent>
          <w:r>
            <w:rPr>
              <w:rFonts w:ascii="MS Gothic" w:eastAsia="MS Gothic" w:hAnsi="MS Gothic" w:cs="Times New Roman" w:hint="eastAsia"/>
              <w:color w:val="0070C0"/>
            </w:rPr>
            <w:t>☐</w:t>
          </w:r>
        </w:sdtContent>
      </w:sdt>
      <w:r w:rsidRPr="00CB198F">
        <w:rPr>
          <w:rFonts w:ascii="Cambria" w:eastAsia="MS Mincho" w:hAnsi="Cambria" w:cs="Times New Roman"/>
          <w:color w:val="0070C0"/>
        </w:rPr>
        <w:t xml:space="preserve">, </w:t>
      </w:r>
      <w:r>
        <w:rPr>
          <w:rFonts w:ascii="Cambria" w:eastAsia="MS Mincho" w:hAnsi="Cambria" w:cs="Times New Roman"/>
          <w:color w:val="0070C0"/>
        </w:rPr>
        <w:t>Disagree</w:t>
      </w:r>
      <w:sdt>
        <w:sdtPr>
          <w:rPr>
            <w:rFonts w:ascii="MS Gothic" w:eastAsia="MS Gothic" w:hAnsi="MS Gothic" w:cs="Times New Roman"/>
            <w:color w:val="0070C0"/>
          </w:rPr>
          <w:id w:val="383293376"/>
          <w14:checkbox>
            <w14:checked w14:val="0"/>
            <w14:checkedState w14:val="2612" w14:font="MS Gothic"/>
            <w14:uncheckedState w14:val="2610" w14:font="MS Gothic"/>
          </w14:checkbox>
        </w:sdtPr>
        <w:sdtContent>
          <w:r>
            <w:rPr>
              <w:rFonts w:ascii="MS Gothic" w:eastAsia="MS Gothic" w:hAnsi="MS Gothic" w:cs="Times New Roman" w:hint="eastAsia"/>
              <w:color w:val="0070C0"/>
            </w:rPr>
            <w:t>☐</w:t>
          </w:r>
        </w:sdtContent>
      </w:sdt>
      <w:r w:rsidRPr="00CB198F">
        <w:rPr>
          <w:rFonts w:ascii="Cambria" w:eastAsia="MS Mincho" w:hAnsi="Cambria" w:cs="Times New Roman"/>
          <w:color w:val="0070C0"/>
        </w:rPr>
        <w:t>,</w:t>
      </w:r>
      <w:r>
        <w:rPr>
          <w:rFonts w:ascii="Cambria" w:eastAsia="MS Mincho" w:hAnsi="Cambria" w:cs="Times New Roman"/>
          <w:color w:val="0070C0"/>
        </w:rPr>
        <w:t xml:space="preserve"> Don’t </w:t>
      </w:r>
      <w:proofErr w:type="gramStart"/>
      <w:r>
        <w:rPr>
          <w:rFonts w:ascii="Cambria" w:eastAsia="MS Mincho" w:hAnsi="Cambria" w:cs="Times New Roman"/>
          <w:color w:val="0070C0"/>
        </w:rPr>
        <w:t xml:space="preserve">Know </w:t>
      </w:r>
      <w:r w:rsidRPr="00CB198F">
        <w:rPr>
          <w:rFonts w:ascii="Cambria" w:eastAsia="MS Mincho" w:hAnsi="Cambria" w:cs="Times New Roman"/>
          <w:color w:val="0070C0"/>
        </w:rPr>
        <w:t>)</w:t>
      </w:r>
      <w:proofErr w:type="gramEnd"/>
    </w:p>
    <w:p w14:paraId="3FCAAC73" w14:textId="77777777" w:rsidR="00855ED1" w:rsidRPr="006C20CA" w:rsidRDefault="00855ED1" w:rsidP="00855ED1">
      <w:pPr>
        <w:contextualSpacing/>
        <w:rPr>
          <w:rFonts w:ascii="Cambria" w:eastAsia="MS Mincho" w:hAnsi="Cambria" w:cs="Times New Roman"/>
        </w:rPr>
      </w:pPr>
    </w:p>
    <w:p w14:paraId="5D469057" w14:textId="77777777" w:rsidR="00855ED1" w:rsidRPr="006C20CA" w:rsidRDefault="00855ED1" w:rsidP="00855ED1">
      <w:pPr>
        <w:pStyle w:val="ListParagraph"/>
        <w:numPr>
          <w:ilvl w:val="0"/>
          <w:numId w:val="38"/>
        </w:numPr>
        <w:spacing w:after="160" w:line="259" w:lineRule="auto"/>
        <w:ind w:left="709"/>
        <w:rPr>
          <w:rFonts w:ascii="Cambria" w:eastAsia="MS Mincho" w:hAnsi="Cambria"/>
        </w:rPr>
      </w:pPr>
      <w:r w:rsidRPr="006C20CA">
        <w:rPr>
          <w:rFonts w:ascii="Cambria" w:eastAsia="MS Mincho" w:hAnsi="Cambria"/>
        </w:rPr>
        <w:t>My job feels secure</w:t>
      </w:r>
    </w:p>
    <w:p w14:paraId="771C4E44" w14:textId="4F1DB3BF" w:rsidR="00855ED1" w:rsidRPr="006C20CA" w:rsidRDefault="00855ED1" w:rsidP="00881D13">
      <w:pPr>
        <w:pStyle w:val="ListParagraph"/>
        <w:spacing w:after="160" w:line="259" w:lineRule="auto"/>
        <w:ind w:left="709"/>
        <w:rPr>
          <w:rFonts w:ascii="Cambria" w:eastAsia="MS Mincho" w:hAnsi="Cambria"/>
          <w:color w:val="0070C0"/>
        </w:rPr>
      </w:pPr>
      <w:r w:rsidRPr="006C20CA">
        <w:rPr>
          <w:rFonts w:ascii="Cambria" w:eastAsia="MS Mincho" w:hAnsi="Cambria"/>
        </w:rPr>
        <w:t xml:space="preserve"> </w:t>
      </w:r>
      <w:r w:rsidRPr="00C836CE">
        <w:rPr>
          <w:rFonts w:ascii="Cambria" w:eastAsia="MS Mincho" w:hAnsi="Cambria"/>
          <w:color w:val="0070C0"/>
        </w:rPr>
        <w:t xml:space="preserve">(Agree </w:t>
      </w:r>
      <w:sdt>
        <w:sdtPr>
          <w:rPr>
            <w:rFonts w:ascii="MS Gothic" w:eastAsia="MS Gothic" w:hAnsi="MS Gothic"/>
            <w:color w:val="0070C0"/>
          </w:rPr>
          <w:id w:val="272374851"/>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rFonts w:ascii="Cambria" w:eastAsia="MS Mincho" w:hAnsi="Cambria"/>
          <w:color w:val="0070C0"/>
        </w:rPr>
        <w:t>, Disagree</w:t>
      </w:r>
      <w:sdt>
        <w:sdtPr>
          <w:rPr>
            <w:rFonts w:ascii="MS Gothic" w:eastAsia="MS Gothic" w:hAnsi="MS Gothic"/>
            <w:color w:val="0070C0"/>
          </w:rPr>
          <w:id w:val="-2016600455"/>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rFonts w:ascii="Cambria" w:eastAsia="MS Mincho" w:hAnsi="Cambria"/>
          <w:color w:val="0070C0"/>
        </w:rPr>
        <w:t xml:space="preserve">, Don’t </w:t>
      </w:r>
      <w:proofErr w:type="gramStart"/>
      <w:r>
        <w:rPr>
          <w:rFonts w:ascii="Cambria" w:eastAsia="MS Mincho" w:hAnsi="Cambria"/>
          <w:color w:val="0070C0"/>
        </w:rPr>
        <w:t>K</w:t>
      </w:r>
      <w:r w:rsidRPr="00C836CE">
        <w:rPr>
          <w:rFonts w:ascii="Cambria" w:eastAsia="MS Mincho" w:hAnsi="Cambria"/>
          <w:color w:val="0070C0"/>
        </w:rPr>
        <w:t>now )</w:t>
      </w:r>
      <w:proofErr w:type="gramEnd"/>
    </w:p>
    <w:p w14:paraId="13F37FCA" w14:textId="77777777" w:rsidR="00855ED1" w:rsidRDefault="00855ED1" w:rsidP="00855ED1">
      <w:pPr>
        <w:contextualSpacing/>
        <w:rPr>
          <w:rFonts w:ascii="Cambria" w:eastAsia="MS Mincho" w:hAnsi="Cambria" w:cs="Times New Roman"/>
          <w:color w:val="0070C0"/>
        </w:rPr>
      </w:pPr>
    </w:p>
    <w:p w14:paraId="7F7A303C" w14:textId="392207EA" w:rsidR="00855ED1" w:rsidRPr="000922F0" w:rsidRDefault="00855ED1" w:rsidP="00855ED1">
      <w:pPr>
        <w:pStyle w:val="ListParagraph"/>
        <w:numPr>
          <w:ilvl w:val="0"/>
          <w:numId w:val="41"/>
        </w:numPr>
        <w:spacing w:after="160" w:line="259" w:lineRule="auto"/>
      </w:pPr>
      <w:r w:rsidRPr="008D06A2">
        <w:t xml:space="preserve">Does your </w:t>
      </w:r>
      <w:r>
        <w:t>organisation implementing new</w:t>
      </w:r>
      <w:r w:rsidRPr="008D06A2">
        <w:t xml:space="preserve"> </w:t>
      </w:r>
      <w:r>
        <w:t xml:space="preserve">technological </w:t>
      </w:r>
      <w:r w:rsidRPr="008D06A2">
        <w:t xml:space="preserve">automation </w:t>
      </w:r>
      <w:r>
        <w:t>give you optimism for our continued job security</w:t>
      </w:r>
      <w:r w:rsidRPr="008D06A2">
        <w:t>?</w:t>
      </w:r>
      <w:r w:rsidRPr="00C836CE">
        <w:rPr>
          <w:color w:val="0070C0"/>
        </w:rPr>
        <w:t xml:space="preserve"> </w:t>
      </w:r>
      <w:r w:rsidRPr="00C836CE">
        <w:rPr>
          <w:color w:val="0070C0"/>
        </w:rPr>
        <w:tab/>
      </w:r>
      <w:r w:rsidRPr="00C836CE">
        <w:rPr>
          <w:color w:val="0070C0"/>
        </w:rPr>
        <w:tab/>
      </w:r>
      <w:r w:rsidRPr="00C836CE">
        <w:rPr>
          <w:color w:val="0070C0"/>
        </w:rPr>
        <w:tab/>
      </w:r>
      <w:r w:rsidRPr="00C836CE">
        <w:rPr>
          <w:color w:val="0070C0"/>
        </w:rPr>
        <w:tab/>
      </w:r>
      <w:r w:rsidR="00881D13">
        <w:rPr>
          <w:color w:val="0070C0"/>
        </w:rPr>
        <w:tab/>
      </w:r>
      <w:r w:rsidR="00881D13">
        <w:rPr>
          <w:color w:val="0070C0"/>
        </w:rPr>
        <w:tab/>
      </w:r>
      <w:r w:rsidRPr="00C836CE">
        <w:rPr>
          <w:color w:val="0070C0"/>
        </w:rPr>
        <w:t>(Yes</w:t>
      </w:r>
      <w:sdt>
        <w:sdtPr>
          <w:rPr>
            <w:rFonts w:ascii="MS Gothic" w:eastAsia="MS Gothic" w:hAnsi="MS Gothic"/>
            <w:color w:val="0070C0"/>
          </w:rPr>
          <w:id w:val="-172267203"/>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 No</w:t>
      </w:r>
      <w:sdt>
        <w:sdtPr>
          <w:rPr>
            <w:rFonts w:ascii="MS Gothic" w:eastAsia="MS Gothic" w:hAnsi="MS Gothic"/>
            <w:color w:val="0070C0"/>
          </w:rPr>
          <w:id w:val="-548456012"/>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 xml:space="preserve">, </w:t>
      </w:r>
      <w:proofErr w:type="gramStart"/>
      <w:r w:rsidRPr="00C836CE">
        <w:rPr>
          <w:color w:val="0070C0"/>
        </w:rPr>
        <w:t>Don’t</w:t>
      </w:r>
      <w:proofErr w:type="gramEnd"/>
      <w:r w:rsidRPr="00C836CE">
        <w:rPr>
          <w:color w:val="0070C0"/>
        </w:rPr>
        <w:t xml:space="preserve"> Know</w:t>
      </w:r>
      <w:sdt>
        <w:sdtPr>
          <w:rPr>
            <w:rFonts w:ascii="MS Gothic" w:eastAsia="MS Gothic" w:hAnsi="MS Gothic"/>
            <w:color w:val="0070C0"/>
          </w:rPr>
          <w:id w:val="1018814361"/>
          <w14:checkbox>
            <w14:checked w14:val="0"/>
            <w14:checkedState w14:val="2612" w14:font="MS Gothic"/>
            <w14:uncheckedState w14:val="2610" w14:font="MS Gothic"/>
          </w14:checkbox>
        </w:sdtPr>
        <w:sdtContent>
          <w:r w:rsidRPr="00C836CE">
            <w:rPr>
              <w:rFonts w:ascii="MS Gothic" w:eastAsia="MS Gothic" w:hAnsi="MS Gothic" w:hint="eastAsia"/>
              <w:color w:val="0070C0"/>
            </w:rPr>
            <w:t>☐</w:t>
          </w:r>
        </w:sdtContent>
      </w:sdt>
      <w:r w:rsidRPr="00C836CE">
        <w:rPr>
          <w:color w:val="0070C0"/>
        </w:rPr>
        <w:t>)</w:t>
      </w:r>
    </w:p>
    <w:p w14:paraId="0D99756C" w14:textId="77777777" w:rsidR="00855ED1" w:rsidRDefault="00855ED1" w:rsidP="00855ED1">
      <w:pPr>
        <w:rPr>
          <w:rFonts w:ascii="Calibri" w:hAnsi="Calibri"/>
          <w:b/>
          <w:bCs/>
        </w:rPr>
      </w:pPr>
      <w:r>
        <w:rPr>
          <w:noProof/>
        </w:rPr>
        <mc:AlternateContent>
          <mc:Choice Requires="wps">
            <w:drawing>
              <wp:anchor distT="0" distB="0" distL="114300" distR="114300" simplePos="0" relativeHeight="251665408" behindDoc="0" locked="0" layoutInCell="1" allowOverlap="1" wp14:anchorId="7C1D0913" wp14:editId="00F20ED3">
                <wp:simplePos x="0" y="0"/>
                <wp:positionH relativeFrom="margin">
                  <wp:posOffset>532130</wp:posOffset>
                </wp:positionH>
                <wp:positionV relativeFrom="paragraph">
                  <wp:posOffset>99060</wp:posOffset>
                </wp:positionV>
                <wp:extent cx="4459605" cy="7620"/>
                <wp:effectExtent l="38100" t="38100" r="74295" b="87630"/>
                <wp:wrapNone/>
                <wp:docPr id="9" name="Straight Connector 9"/>
                <wp:cNvGraphicFramePr/>
                <a:graphic xmlns:a="http://schemas.openxmlformats.org/drawingml/2006/main">
                  <a:graphicData uri="http://schemas.microsoft.com/office/word/2010/wordprocessingShape">
                    <wps:wsp>
                      <wps:cNvCnPr/>
                      <wps:spPr>
                        <a:xfrm flipV="1">
                          <a:off x="0" y="0"/>
                          <a:ext cx="4459605" cy="7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492E7C" id="Straight Connector 9" o:spid="_x0000_s1026" style="position:absolute;flip:y;z-index:251665408;visibility:visible;mso-wrap-style:square;mso-wrap-distance-left:9pt;mso-wrap-distance-top:0;mso-wrap-distance-right:9pt;mso-wrap-distance-bottom:0;mso-position-horizontal:absolute;mso-position-horizontal-relative:margin;mso-position-vertical:absolute;mso-position-vertical-relative:text" from="41.9pt,7.8pt" to="393.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" strokecolor="#5b9bd5 [3204]" strokeweight="1pt">
                <v:stroke joinstyle="miter"/>
                <w10:wrap anchorx="margin"/>
              </v:line>
            </w:pict>
          </mc:Fallback>
        </mc:AlternateContent>
      </w:r>
    </w:p>
    <w:p w14:paraId="533A5B05" w14:textId="77777777" w:rsidR="00855ED1" w:rsidRDefault="00855ED1" w:rsidP="00855ED1">
      <w:pPr>
        <w:pStyle w:val="NormalWeb"/>
        <w:spacing w:line="360" w:lineRule="auto"/>
        <w:rPr>
          <w:color w:val="000000"/>
        </w:rPr>
      </w:pPr>
      <w:r>
        <w:rPr>
          <w:color w:val="000000"/>
        </w:rPr>
        <w:t>Should any of the above questionnaire have given you any cause for concern, these are some useful links for support:</w:t>
      </w:r>
    </w:p>
    <w:p w14:paraId="00C29DCC" w14:textId="77777777" w:rsidR="00855ED1" w:rsidRDefault="00855ED1" w:rsidP="00855ED1">
      <w:pPr>
        <w:pStyle w:val="NormalWeb"/>
        <w:spacing w:line="360" w:lineRule="auto"/>
        <w:rPr>
          <w:color w:val="000000"/>
        </w:rPr>
      </w:pPr>
      <w:r>
        <w:rPr>
          <w:rStyle w:val="Hyperlink"/>
        </w:rPr>
        <w:t>https://www.bacp.co.uk/search/Therapists</w:t>
      </w:r>
    </w:p>
    <w:p w14:paraId="452C3975" w14:textId="77777777" w:rsidR="00855ED1" w:rsidRDefault="00855ED1" w:rsidP="00855ED1">
      <w:pPr>
        <w:pStyle w:val="NormalWeb"/>
        <w:spacing w:line="360" w:lineRule="auto"/>
        <w:rPr>
          <w:color w:val="000000"/>
        </w:rPr>
      </w:pPr>
      <w:r>
        <w:rPr>
          <w:color w:val="000000"/>
        </w:rPr>
        <w:t> </w:t>
      </w:r>
      <w:hyperlink r:id="rId23" w:history="1">
        <w:r>
          <w:rPr>
            <w:rStyle w:val="Hyperlink"/>
          </w:rPr>
          <w:t>https://www.mind.org.uk/</w:t>
        </w:r>
      </w:hyperlink>
    </w:p>
    <w:p w14:paraId="4CA506A2" w14:textId="77777777" w:rsidR="00855ED1" w:rsidRDefault="00855ED1" w:rsidP="00855ED1">
      <w:pPr>
        <w:rPr>
          <w:rFonts w:ascii="Calibri" w:hAnsi="Calibri"/>
          <w:b/>
          <w:bCs/>
        </w:rPr>
      </w:pPr>
      <w:r>
        <w:rPr>
          <w:rFonts w:ascii="Calibri" w:hAnsi="Calibri"/>
          <w:b/>
          <w:bCs/>
        </w:rPr>
        <w:br w:type="page"/>
      </w:r>
    </w:p>
    <w:p w14:paraId="71FC64F1" w14:textId="77777777" w:rsidR="00855ED1" w:rsidRDefault="00855ED1" w:rsidP="00855ED1">
      <w:pPr>
        <w:rPr>
          <w:rFonts w:ascii="Calibri" w:hAnsi="Calibri"/>
          <w:b/>
          <w:bCs/>
        </w:rPr>
      </w:pPr>
    </w:p>
    <w:p w14:paraId="7AB9678F" w14:textId="77777777" w:rsidR="00855ED1" w:rsidRDefault="00855ED1" w:rsidP="00855ED1">
      <w:pPr>
        <w:rPr>
          <w:rFonts w:ascii="Calibri" w:hAnsi="Calibri"/>
          <w:b/>
          <w:bCs/>
        </w:rPr>
      </w:pPr>
    </w:p>
    <w:p w14:paraId="35C6DC73" w14:textId="77777777" w:rsidR="00855ED1" w:rsidRDefault="00855ED1" w:rsidP="00855ED1">
      <w:pPr>
        <w:rPr>
          <w:rFonts w:ascii="Calibri" w:hAnsi="Calibri"/>
          <w:b/>
          <w:bCs/>
        </w:rPr>
      </w:pPr>
    </w:p>
    <w:p w14:paraId="2903F93A" w14:textId="77777777" w:rsidR="00855ED1" w:rsidRDefault="00855ED1" w:rsidP="00855ED1">
      <w:pPr>
        <w:rPr>
          <w:rFonts w:ascii="Calibri" w:hAnsi="Calibri"/>
          <w:b/>
          <w:bCs/>
        </w:rPr>
      </w:pPr>
    </w:p>
    <w:p w14:paraId="187CEA8F" w14:textId="77777777" w:rsidR="00855ED1" w:rsidRDefault="00855ED1" w:rsidP="00855ED1">
      <w:pPr>
        <w:rPr>
          <w:rFonts w:ascii="Calibri" w:hAnsi="Calibri"/>
        </w:rPr>
      </w:pPr>
    </w:p>
    <w:p w14:paraId="0B3F242E" w14:textId="77777777" w:rsidR="00855ED1" w:rsidRDefault="00855ED1" w:rsidP="00855ED1">
      <w:pPr>
        <w:rPr>
          <w:rFonts w:ascii="Calibri" w:hAnsi="Calibri"/>
        </w:rPr>
      </w:pPr>
    </w:p>
    <w:p w14:paraId="105B9CFB" w14:textId="77777777" w:rsidR="00855ED1" w:rsidRDefault="00855ED1" w:rsidP="00855ED1">
      <w:pPr>
        <w:rPr>
          <w:rFonts w:ascii="Calibri" w:hAnsi="Calibri"/>
        </w:rPr>
      </w:pPr>
    </w:p>
    <w:p w14:paraId="25A1F95D" w14:textId="77777777" w:rsidR="00855ED1" w:rsidRDefault="00855ED1" w:rsidP="00855ED1">
      <w:pPr>
        <w:rPr>
          <w:rFonts w:ascii="Calibri" w:hAnsi="Calibri"/>
          <w:b/>
          <w:bCs/>
        </w:rPr>
      </w:pPr>
    </w:p>
    <w:p w14:paraId="51E836C2" w14:textId="77777777" w:rsidR="00855ED1" w:rsidRDefault="00855ED1" w:rsidP="00855ED1">
      <w:pPr>
        <w:rPr>
          <w:rFonts w:ascii="Calibri" w:hAnsi="Calibri"/>
          <w:b/>
          <w:bCs/>
        </w:rPr>
      </w:pPr>
    </w:p>
    <w:p w14:paraId="54897F60" w14:textId="77777777" w:rsidR="00855ED1" w:rsidRDefault="00855ED1" w:rsidP="00855ED1">
      <w:pPr>
        <w:rPr>
          <w:rFonts w:ascii="Calibri" w:hAnsi="Calibri"/>
          <w:b/>
          <w:bCs/>
        </w:rPr>
      </w:pPr>
    </w:p>
    <w:p w14:paraId="39E869FB" w14:textId="77777777" w:rsidR="00855ED1" w:rsidRDefault="00855ED1" w:rsidP="00855ED1">
      <w:pPr>
        <w:rPr>
          <w:rFonts w:ascii="Calibri" w:hAnsi="Calibri"/>
          <w:b/>
          <w:bCs/>
        </w:rPr>
      </w:pPr>
    </w:p>
    <w:p w14:paraId="24368F70" w14:textId="77777777" w:rsidR="00855ED1" w:rsidRDefault="00855ED1" w:rsidP="00855ED1">
      <w:pPr>
        <w:rPr>
          <w:rFonts w:ascii="Calibri" w:hAnsi="Calibri"/>
          <w:b/>
          <w:bCs/>
        </w:rPr>
      </w:pPr>
    </w:p>
    <w:p w14:paraId="5C297994" w14:textId="77777777" w:rsidR="00855ED1" w:rsidRDefault="00855ED1" w:rsidP="00855ED1">
      <w:pPr>
        <w:rPr>
          <w:rFonts w:ascii="Calibri" w:hAnsi="Calibri"/>
          <w:b/>
          <w:bCs/>
        </w:rPr>
      </w:pPr>
    </w:p>
    <w:p w14:paraId="3E29FDF4" w14:textId="77777777" w:rsidR="00855ED1" w:rsidRDefault="00855ED1" w:rsidP="00855ED1">
      <w:pPr>
        <w:rPr>
          <w:rFonts w:ascii="Calibri" w:hAnsi="Calibri"/>
          <w:b/>
          <w:bCs/>
        </w:rPr>
      </w:pPr>
    </w:p>
    <w:p w14:paraId="6C0055A6" w14:textId="77777777" w:rsidR="00855ED1" w:rsidRDefault="00855ED1" w:rsidP="00855ED1">
      <w:pPr>
        <w:rPr>
          <w:rFonts w:ascii="Calibri" w:hAnsi="Calibri"/>
          <w:b/>
          <w:bCs/>
        </w:rPr>
      </w:pPr>
    </w:p>
    <w:p w14:paraId="63E2C39A" w14:textId="77777777" w:rsidR="00855ED1" w:rsidRDefault="00855ED1" w:rsidP="00855ED1">
      <w:pPr>
        <w:rPr>
          <w:rFonts w:ascii="Calibri" w:hAnsi="Calibri"/>
          <w:b/>
          <w:bCs/>
        </w:rPr>
      </w:pPr>
    </w:p>
    <w:p w14:paraId="0D76E65B" w14:textId="77777777" w:rsidR="00855ED1" w:rsidRDefault="00855ED1" w:rsidP="00855ED1">
      <w:pPr>
        <w:rPr>
          <w:rFonts w:ascii="Calibri" w:hAnsi="Calibri"/>
          <w:b/>
          <w:bCs/>
        </w:rPr>
      </w:pPr>
    </w:p>
    <w:p w14:paraId="256FEAC1" w14:textId="77777777" w:rsidR="00855ED1" w:rsidRDefault="00855ED1" w:rsidP="00855ED1">
      <w:pPr>
        <w:rPr>
          <w:rFonts w:ascii="Calibri" w:hAnsi="Calibri"/>
          <w:b/>
          <w:bCs/>
        </w:rPr>
      </w:pPr>
    </w:p>
    <w:p w14:paraId="518DC2B5" w14:textId="77777777" w:rsidR="00855ED1" w:rsidRPr="00130B61" w:rsidRDefault="00855ED1" w:rsidP="00855ED1">
      <w:pPr>
        <w:jc w:val="center"/>
        <w:rPr>
          <w:rFonts w:ascii="Calibri" w:hAnsi="Calibri"/>
          <w:b/>
          <w:bCs/>
          <w:sz w:val="40"/>
          <w:szCs w:val="40"/>
        </w:rPr>
      </w:pPr>
      <w:r>
        <w:rPr>
          <w:rFonts w:ascii="Calibri" w:hAnsi="Calibri"/>
          <w:b/>
          <w:bCs/>
          <w:sz w:val="40"/>
          <w:szCs w:val="40"/>
        </w:rPr>
        <w:t>Participant Advertising</w:t>
      </w:r>
      <w:r w:rsidRPr="00130B61">
        <w:rPr>
          <w:rFonts w:ascii="Calibri" w:hAnsi="Calibri"/>
          <w:b/>
          <w:bCs/>
          <w:sz w:val="40"/>
          <w:szCs w:val="40"/>
        </w:rPr>
        <w:br w:type="page"/>
      </w:r>
    </w:p>
    <w:p w14:paraId="4673765D" w14:textId="77777777" w:rsidR="00855ED1" w:rsidRPr="00240221" w:rsidRDefault="00855ED1" w:rsidP="00855ED1">
      <w:pPr>
        <w:rPr>
          <w:rFonts w:ascii="Calibri" w:hAnsi="Calibri"/>
          <w:b/>
          <w:bCs/>
          <w:sz w:val="28"/>
          <w:szCs w:val="28"/>
        </w:rPr>
      </w:pPr>
      <w:r w:rsidRPr="00240221">
        <w:rPr>
          <w:rFonts w:ascii="Calibri" w:hAnsi="Calibri"/>
          <w:b/>
          <w:bCs/>
          <w:sz w:val="28"/>
          <w:szCs w:val="28"/>
        </w:rPr>
        <w:t>Information about the advert</w:t>
      </w:r>
    </w:p>
    <w:p w14:paraId="5690BB1B" w14:textId="77777777" w:rsidR="00855ED1" w:rsidRDefault="00855ED1" w:rsidP="00855ED1">
      <w:pPr>
        <w:rPr>
          <w:rFonts w:ascii="Calibri" w:hAnsi="Calibri"/>
          <w:b/>
          <w:bCs/>
        </w:rPr>
      </w:pPr>
    </w:p>
    <w:p w14:paraId="0966D52D" w14:textId="77777777" w:rsidR="00855ED1" w:rsidRPr="00240221" w:rsidRDefault="00855ED1" w:rsidP="00855ED1">
      <w:pPr>
        <w:rPr>
          <w:rFonts w:ascii="Calibri" w:hAnsi="Calibri"/>
          <w:b/>
          <w:bCs/>
        </w:rPr>
      </w:pPr>
      <w:r w:rsidRPr="00240221">
        <w:rPr>
          <w:rFonts w:ascii="Calibri" w:hAnsi="Calibri"/>
          <w:b/>
          <w:bCs/>
        </w:rPr>
        <w:t>Where will I be advertising:</w:t>
      </w:r>
    </w:p>
    <w:p w14:paraId="490CD512" w14:textId="77777777" w:rsidR="00855ED1" w:rsidRPr="00240221" w:rsidRDefault="00855ED1" w:rsidP="00855ED1">
      <w:pPr>
        <w:rPr>
          <w:rFonts w:ascii="Calibri" w:hAnsi="Calibri"/>
          <w:b/>
          <w:bCs/>
        </w:rPr>
      </w:pPr>
    </w:p>
    <w:p w14:paraId="0C56F673" w14:textId="77777777" w:rsidR="00855ED1" w:rsidRPr="00240221" w:rsidRDefault="00855ED1" w:rsidP="00855ED1">
      <w:pPr>
        <w:rPr>
          <w:rFonts w:ascii="Calibri" w:hAnsi="Calibri"/>
        </w:rPr>
      </w:pPr>
      <w:r w:rsidRPr="00240221">
        <w:rPr>
          <w:rFonts w:ascii="Calibri" w:hAnsi="Calibri"/>
        </w:rPr>
        <w:t>The advert will be used to request participants to take the online survey through a link.  Any potential participant will have to select the link to take part in the Survey.  (Positive action).</w:t>
      </w:r>
    </w:p>
    <w:p w14:paraId="7F394442" w14:textId="77777777" w:rsidR="00855ED1" w:rsidRPr="00240221" w:rsidRDefault="00855ED1" w:rsidP="00855ED1">
      <w:pPr>
        <w:rPr>
          <w:rFonts w:ascii="Calibri" w:hAnsi="Calibri"/>
        </w:rPr>
      </w:pPr>
    </w:p>
    <w:p w14:paraId="52FC97CE" w14:textId="77777777" w:rsidR="00855ED1" w:rsidRDefault="00855ED1" w:rsidP="00855ED1">
      <w:pPr>
        <w:rPr>
          <w:rFonts w:ascii="Calibri" w:hAnsi="Calibri"/>
        </w:rPr>
      </w:pPr>
      <w:r w:rsidRPr="00240221">
        <w:rPr>
          <w:rFonts w:ascii="Calibri" w:hAnsi="Calibri"/>
        </w:rPr>
        <w:t>The advert will be posted in three locations, My LinkedIn profile and a general posting to the LinkedIn community, My Blog, and my Facebook group</w:t>
      </w:r>
      <w:r>
        <w:rPr>
          <w:rFonts w:ascii="Calibri" w:hAnsi="Calibri"/>
        </w:rPr>
        <w:t>.</w:t>
      </w:r>
    </w:p>
    <w:p w14:paraId="3F588F2E" w14:textId="77777777" w:rsidR="00855ED1" w:rsidRDefault="00855ED1" w:rsidP="00855ED1">
      <w:pPr>
        <w:rPr>
          <w:rFonts w:ascii="Calibri" w:hAnsi="Calibri"/>
        </w:rPr>
      </w:pPr>
    </w:p>
    <w:p w14:paraId="4379AD47" w14:textId="77777777" w:rsidR="00855ED1" w:rsidRDefault="00855ED1" w:rsidP="00855ED1">
      <w:pPr>
        <w:rPr>
          <w:rFonts w:ascii="Calibri" w:hAnsi="Calibri"/>
        </w:rPr>
      </w:pPr>
      <w:r>
        <w:rPr>
          <w:rFonts w:ascii="Calibri" w:hAnsi="Calibri"/>
        </w:rPr>
        <w:t xml:space="preserve">Information sheet links will be placed under the advert </w:t>
      </w:r>
      <w:proofErr w:type="gramStart"/>
      <w:r>
        <w:rPr>
          <w:rFonts w:ascii="Calibri" w:hAnsi="Calibri"/>
        </w:rPr>
        <w:t>where ever</w:t>
      </w:r>
      <w:proofErr w:type="gramEnd"/>
      <w:r>
        <w:rPr>
          <w:rFonts w:ascii="Calibri" w:hAnsi="Calibri"/>
        </w:rPr>
        <w:t xml:space="preserve"> the advert is used. </w:t>
      </w:r>
    </w:p>
    <w:p w14:paraId="2DF96744" w14:textId="77777777" w:rsidR="00855ED1" w:rsidRDefault="00855ED1" w:rsidP="00855ED1">
      <w:pPr>
        <w:rPr>
          <w:rFonts w:ascii="Calibri" w:hAnsi="Calibri"/>
        </w:rPr>
      </w:pPr>
    </w:p>
    <w:p w14:paraId="53FB79D0" w14:textId="77777777" w:rsidR="00855ED1" w:rsidRPr="00240221" w:rsidRDefault="00855ED1" w:rsidP="00855ED1">
      <w:pPr>
        <w:rPr>
          <w:rFonts w:ascii="Calibri" w:hAnsi="Calibri"/>
        </w:rPr>
      </w:pPr>
    </w:p>
    <w:p w14:paraId="717CFFCB" w14:textId="77777777" w:rsidR="00855ED1" w:rsidRPr="00240221" w:rsidRDefault="00855ED1" w:rsidP="00855ED1">
      <w:pPr>
        <w:rPr>
          <w:rFonts w:ascii="Calibri" w:hAnsi="Calibri"/>
        </w:rPr>
      </w:pPr>
    </w:p>
    <w:p w14:paraId="636E09C7" w14:textId="77777777" w:rsidR="00855ED1" w:rsidRPr="00240221" w:rsidRDefault="00855ED1" w:rsidP="00855ED1">
      <w:pPr>
        <w:rPr>
          <w:rFonts w:ascii="Calibri" w:hAnsi="Calibri"/>
          <w:b/>
          <w:bCs/>
          <w:sz w:val="32"/>
          <w:szCs w:val="32"/>
        </w:rPr>
      </w:pPr>
      <w:r w:rsidRPr="00240221">
        <w:rPr>
          <w:rFonts w:ascii="Calibri" w:hAnsi="Calibri"/>
          <w:b/>
          <w:bCs/>
          <w:sz w:val="32"/>
          <w:szCs w:val="32"/>
        </w:rPr>
        <w:t>Advert Construction:</w:t>
      </w:r>
    </w:p>
    <w:p w14:paraId="0F79FB07" w14:textId="77777777" w:rsidR="00855ED1" w:rsidRPr="00240221" w:rsidRDefault="00855ED1" w:rsidP="00855ED1">
      <w:pPr>
        <w:rPr>
          <w:rFonts w:ascii="Calibri" w:hAnsi="Calibri"/>
        </w:rPr>
      </w:pPr>
    </w:p>
    <w:p w14:paraId="559FE5F4" w14:textId="77777777" w:rsidR="00855ED1" w:rsidRPr="00240221" w:rsidRDefault="00855ED1" w:rsidP="00855ED1">
      <w:pPr>
        <w:rPr>
          <w:rFonts w:ascii="Calibri" w:hAnsi="Calibri"/>
        </w:rPr>
      </w:pPr>
      <w:r w:rsidRPr="00240221">
        <w:rPr>
          <w:rFonts w:ascii="Calibri" w:hAnsi="Calibri"/>
        </w:rPr>
        <w:t>The advert text will remain the same across all three media platforms, however, some colours and text sizes may be different due to the limitations of the posting capabilities of the individual media.</w:t>
      </w:r>
    </w:p>
    <w:p w14:paraId="72459422" w14:textId="77777777" w:rsidR="00855ED1" w:rsidRDefault="00855ED1" w:rsidP="00855ED1">
      <w:pPr>
        <w:rPr>
          <w:rFonts w:ascii="Calibri" w:hAnsi="Calibri"/>
        </w:rPr>
      </w:pPr>
    </w:p>
    <w:p w14:paraId="7250DC07" w14:textId="77777777" w:rsidR="00855ED1" w:rsidRPr="00B66260" w:rsidRDefault="00855ED1" w:rsidP="00855ED1">
      <w:pPr>
        <w:rPr>
          <w:rFonts w:ascii="Calibri" w:hAnsi="Calibri"/>
        </w:rPr>
      </w:pPr>
      <w:r>
        <w:rPr>
          <w:rFonts w:ascii="Calibri" w:hAnsi="Calibri"/>
        </w:rPr>
        <w:t xml:space="preserve"> </w:t>
      </w:r>
    </w:p>
    <w:p w14:paraId="2315E62A" w14:textId="77777777" w:rsidR="00855ED1" w:rsidRDefault="00855ED1" w:rsidP="00855ED1">
      <w:pPr>
        <w:rPr>
          <w:rFonts w:ascii="Calibri" w:hAnsi="Calibri"/>
          <w:b/>
          <w:bCs/>
        </w:rPr>
      </w:pPr>
    </w:p>
    <w:p w14:paraId="1A2BA935" w14:textId="77777777" w:rsidR="00855ED1" w:rsidRPr="00240221" w:rsidRDefault="00855ED1" w:rsidP="00855ED1">
      <w:pPr>
        <w:pStyle w:val="NormalWeb"/>
        <w:numPr>
          <w:ilvl w:val="0"/>
          <w:numId w:val="39"/>
        </w:numPr>
        <w:spacing w:before="0" w:beforeAutospacing="0" w:after="0" w:afterAutospacing="0"/>
        <w:rPr>
          <w:rFonts w:ascii="Calibri" w:hAnsi="Calibri"/>
          <w:b/>
          <w:bCs/>
          <w:sz w:val="22"/>
          <w:szCs w:val="22"/>
        </w:rPr>
      </w:pPr>
      <w:r w:rsidRPr="00240221">
        <w:rPr>
          <w:rFonts w:ascii="Calibri" w:hAnsi="Calibri"/>
          <w:b/>
          <w:bCs/>
          <w:sz w:val="22"/>
          <w:szCs w:val="22"/>
        </w:rPr>
        <w:br w:type="page"/>
      </w:r>
    </w:p>
    <w:p w14:paraId="180728D4" w14:textId="77777777" w:rsidR="00855ED1" w:rsidRPr="00D8777B" w:rsidRDefault="00855ED1" w:rsidP="00855ED1">
      <w:pPr>
        <w:rPr>
          <w:rFonts w:asciiTheme="majorHAnsi" w:hAnsiTheme="majorHAnsi" w:cstheme="majorHAnsi"/>
          <w:b/>
          <w:bCs/>
        </w:rPr>
      </w:pPr>
      <w:r w:rsidRPr="00D8777B">
        <w:rPr>
          <w:rFonts w:asciiTheme="majorHAnsi" w:hAnsiTheme="majorHAnsi" w:cstheme="majorHAnsi"/>
          <w:b/>
          <w:bCs/>
          <w:noProof/>
        </w:rPr>
        <w:drawing>
          <wp:anchor distT="0" distB="0" distL="114300" distR="114300" simplePos="0" relativeHeight="251664384" behindDoc="0" locked="0" layoutInCell="0" allowOverlap="1" wp14:anchorId="612F5DF0" wp14:editId="71339D3F">
            <wp:simplePos x="0" y="0"/>
            <wp:positionH relativeFrom="column">
              <wp:posOffset>4023360</wp:posOffset>
            </wp:positionH>
            <wp:positionV relativeFrom="paragraph">
              <wp:posOffset>194310</wp:posOffset>
            </wp:positionV>
            <wp:extent cx="1795780" cy="584200"/>
            <wp:effectExtent l="0" t="0" r="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5780" cy="584200"/>
                    </a:xfrm>
                    <a:prstGeom prst="rect">
                      <a:avLst/>
                    </a:prstGeom>
                    <a:noFill/>
                  </pic:spPr>
                </pic:pic>
              </a:graphicData>
            </a:graphic>
            <wp14:sizeRelH relativeFrom="page">
              <wp14:pctWidth>0</wp14:pctWidth>
            </wp14:sizeRelH>
            <wp14:sizeRelV relativeFrom="page">
              <wp14:pctHeight>0</wp14:pctHeight>
            </wp14:sizeRelV>
          </wp:anchor>
        </w:drawing>
      </w:r>
      <w:r w:rsidRPr="00D8777B">
        <w:rPr>
          <w:rFonts w:asciiTheme="majorHAnsi" w:hAnsiTheme="majorHAnsi" w:cstheme="majorHAnsi"/>
          <w:b/>
          <w:bCs/>
        </w:rPr>
        <w:t>The Social Media Advert</w:t>
      </w:r>
    </w:p>
    <w:p w14:paraId="65B606EF" w14:textId="77777777" w:rsidR="00855ED1" w:rsidRPr="00D8777B" w:rsidRDefault="00855ED1" w:rsidP="00855ED1">
      <w:pPr>
        <w:rPr>
          <w:rFonts w:asciiTheme="majorHAnsi" w:hAnsiTheme="majorHAnsi" w:cstheme="majorHAnsi"/>
          <w:b/>
          <w:bCs/>
        </w:rPr>
      </w:pPr>
    </w:p>
    <w:p w14:paraId="6FC18866" w14:textId="77777777" w:rsidR="00855ED1" w:rsidRPr="00D8777B" w:rsidRDefault="00855ED1" w:rsidP="00855ED1">
      <w:pPr>
        <w:rPr>
          <w:rFonts w:asciiTheme="majorHAnsi" w:hAnsiTheme="majorHAnsi" w:cstheme="maj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8777B">
        <w:rPr>
          <w:rFonts w:asciiTheme="majorHAnsi" w:hAnsiTheme="majorHAnsi" w:cstheme="maj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Technical Unemployment, will it be different this time? A Survey, </w:t>
      </w:r>
      <w:proofErr w:type="gramStart"/>
      <w:r w:rsidRPr="00D8777B">
        <w:rPr>
          <w:rFonts w:asciiTheme="majorHAnsi" w:hAnsiTheme="majorHAnsi" w:cstheme="maj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Can</w:t>
      </w:r>
      <w:proofErr w:type="gramEnd"/>
      <w:r w:rsidRPr="00D8777B">
        <w:rPr>
          <w:rFonts w:asciiTheme="majorHAnsi" w:hAnsiTheme="majorHAnsi" w:cstheme="maj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you Help?</w:t>
      </w:r>
    </w:p>
    <w:p w14:paraId="3CE5C173" w14:textId="77777777" w:rsidR="00855ED1" w:rsidRPr="00D8777B" w:rsidRDefault="00855ED1" w:rsidP="00855ED1">
      <w:pPr>
        <w:rPr>
          <w:rFonts w:asciiTheme="majorHAnsi" w:hAnsiTheme="majorHAnsi" w:cstheme="majorHAnsi"/>
          <w:b/>
          <w:bCs/>
        </w:rPr>
      </w:pPr>
    </w:p>
    <w:p w14:paraId="553B2B6C" w14:textId="77777777" w:rsidR="00855ED1" w:rsidRPr="00D8777B" w:rsidRDefault="00855ED1" w:rsidP="00855ED1">
      <w:pPr>
        <w:rPr>
          <w:rFonts w:asciiTheme="majorHAnsi" w:hAnsiTheme="majorHAnsi" w:cstheme="majorHAnsi"/>
        </w:rPr>
      </w:pPr>
      <w:r w:rsidRPr="00D8777B">
        <w:rPr>
          <w:rFonts w:asciiTheme="majorHAnsi" w:hAnsiTheme="majorHAnsi" w:cstheme="majorHAnsi"/>
        </w:rPr>
        <w:t xml:space="preserve">I would like to invite you to participate in this research project, which is part of my MSc. in Business Innovation and International Information Technology Management at Birkbeck, University of London. This project has received ethical approval. </w:t>
      </w:r>
    </w:p>
    <w:p w14:paraId="59FDB57C" w14:textId="77777777" w:rsidR="00855ED1" w:rsidRPr="00D8777B" w:rsidRDefault="00855ED1" w:rsidP="00855ED1">
      <w:pPr>
        <w:rPr>
          <w:rFonts w:asciiTheme="majorHAnsi" w:hAnsiTheme="majorHAnsi" w:cstheme="majorHAnsi"/>
          <w:b/>
          <w:bCs/>
        </w:rPr>
      </w:pPr>
    </w:p>
    <w:p w14:paraId="75283B6C" w14:textId="77777777" w:rsidR="00855ED1" w:rsidRPr="00D8777B" w:rsidRDefault="00855ED1" w:rsidP="00855ED1">
      <w:pPr>
        <w:rPr>
          <w:rFonts w:asciiTheme="majorHAnsi" w:hAnsiTheme="majorHAnsi" w:cstheme="majorHAnsi"/>
        </w:rPr>
      </w:pPr>
      <w:r w:rsidRPr="00D8777B">
        <w:rPr>
          <w:rFonts w:asciiTheme="majorHAnsi" w:hAnsiTheme="majorHAnsi" w:cstheme="maj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What am I researching? </w:t>
      </w:r>
    </w:p>
    <w:p w14:paraId="237C9539" w14:textId="77777777" w:rsidR="00855ED1" w:rsidRPr="00D8777B" w:rsidRDefault="00855ED1" w:rsidP="00855ED1">
      <w:pPr>
        <w:rPr>
          <w:rFonts w:asciiTheme="majorHAnsi" w:hAnsiTheme="majorHAnsi" w:cstheme="majorHAnsi"/>
        </w:rPr>
      </w:pPr>
    </w:p>
    <w:p w14:paraId="7D757043" w14:textId="77777777" w:rsidR="00855ED1" w:rsidRPr="00D8777B" w:rsidRDefault="00855ED1" w:rsidP="00855ED1">
      <w:pPr>
        <w:pStyle w:val="Default"/>
        <w:rPr>
          <w:rFonts w:asciiTheme="majorHAnsi" w:hAnsiTheme="majorHAnsi" w:cstheme="majorHAnsi"/>
        </w:rPr>
      </w:pPr>
      <w:r w:rsidRPr="00D8777B">
        <w:rPr>
          <w:rFonts w:asciiTheme="majorHAnsi" w:hAnsiTheme="majorHAnsi" w:cstheme="majorHAnsi"/>
        </w:rPr>
        <w:t>This research project is investigating how you and me, as employees perceive the ongoing introduction of computerised technologies within the workplace and if that perception is positive or negative.</w:t>
      </w:r>
    </w:p>
    <w:p w14:paraId="1D60C243" w14:textId="77777777" w:rsidR="00855ED1" w:rsidRPr="00D8777B" w:rsidRDefault="00855ED1" w:rsidP="00855ED1">
      <w:pPr>
        <w:pStyle w:val="Default"/>
        <w:rPr>
          <w:rFonts w:asciiTheme="majorHAnsi" w:hAnsiTheme="majorHAnsi" w:cstheme="majorHAnsi"/>
        </w:rPr>
      </w:pPr>
    </w:p>
    <w:p w14:paraId="24094B00" w14:textId="77777777" w:rsidR="00855ED1" w:rsidRPr="00D8777B" w:rsidRDefault="00855ED1" w:rsidP="00855ED1">
      <w:pPr>
        <w:rPr>
          <w:rFonts w:asciiTheme="majorHAnsi" w:hAnsiTheme="majorHAnsi" w:cstheme="majorHAnsi"/>
        </w:rPr>
      </w:pPr>
      <w:r w:rsidRPr="00D8777B">
        <w:rPr>
          <w:rFonts w:asciiTheme="majorHAnsi" w:hAnsiTheme="majorHAnsi" w:cstheme="maj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Who is doing the research? </w:t>
      </w:r>
    </w:p>
    <w:p w14:paraId="138EFD7E" w14:textId="77777777" w:rsidR="00855ED1" w:rsidRPr="00D8777B" w:rsidRDefault="00855ED1" w:rsidP="00855ED1">
      <w:pPr>
        <w:rPr>
          <w:rFonts w:asciiTheme="majorHAnsi" w:hAnsiTheme="majorHAnsi" w:cstheme="majorHAnsi"/>
        </w:rPr>
      </w:pPr>
    </w:p>
    <w:p w14:paraId="6F9F90FB" w14:textId="77777777" w:rsidR="00855ED1" w:rsidRPr="00D8777B" w:rsidRDefault="00855ED1" w:rsidP="00855ED1">
      <w:pPr>
        <w:pStyle w:val="Default"/>
        <w:rPr>
          <w:rFonts w:asciiTheme="majorHAnsi" w:hAnsiTheme="majorHAnsi" w:cstheme="majorHAnsi"/>
          <w:bCs/>
          <w:i/>
          <w:iCs/>
          <w:color w:val="auto"/>
          <w:szCs w:val="22"/>
        </w:rPr>
      </w:pPr>
      <w:r w:rsidRPr="00D8777B">
        <w:rPr>
          <w:rFonts w:asciiTheme="majorHAnsi" w:hAnsiTheme="majorHAnsi" w:cstheme="majorHAnsi"/>
          <w:bCs/>
          <w:i/>
          <w:iCs/>
          <w:color w:val="auto"/>
          <w:szCs w:val="22"/>
        </w:rPr>
        <w:t xml:space="preserve">Student name:    </w:t>
      </w:r>
      <w:r w:rsidRPr="00D8777B">
        <w:rPr>
          <w:rFonts w:asciiTheme="majorHAnsi" w:hAnsiTheme="majorHAnsi" w:cstheme="majorHAnsi"/>
          <w:bCs/>
          <w:color w:val="auto"/>
          <w:szCs w:val="22"/>
        </w:rPr>
        <w:t xml:space="preserve"> </w:t>
      </w:r>
      <w:r w:rsidRPr="00D8777B">
        <w:rPr>
          <w:rFonts w:asciiTheme="majorHAnsi" w:hAnsiTheme="majorHAnsi" w:cstheme="majorHAnsi"/>
          <w:bCs/>
          <w:color w:val="auto"/>
          <w:szCs w:val="22"/>
        </w:rPr>
        <w:tab/>
        <w:t>Robert Tombs</w:t>
      </w:r>
      <w:r w:rsidRPr="00D8777B">
        <w:rPr>
          <w:rFonts w:asciiTheme="majorHAnsi" w:hAnsiTheme="majorHAnsi" w:cstheme="majorHAnsi"/>
          <w:bCs/>
          <w:i/>
          <w:iCs/>
          <w:color w:val="auto"/>
          <w:szCs w:val="22"/>
        </w:rPr>
        <w:t xml:space="preserve"> </w:t>
      </w:r>
    </w:p>
    <w:p w14:paraId="5789CE97" w14:textId="77777777" w:rsidR="00855ED1" w:rsidRPr="00D8777B" w:rsidRDefault="00855ED1" w:rsidP="00855ED1">
      <w:pPr>
        <w:pStyle w:val="Default"/>
        <w:rPr>
          <w:rFonts w:asciiTheme="majorHAnsi" w:hAnsiTheme="majorHAnsi" w:cstheme="majorHAnsi"/>
          <w:bCs/>
          <w:color w:val="auto"/>
          <w:szCs w:val="22"/>
        </w:rPr>
      </w:pPr>
      <w:r w:rsidRPr="00D8777B">
        <w:rPr>
          <w:rFonts w:asciiTheme="majorHAnsi" w:hAnsiTheme="majorHAnsi" w:cstheme="majorHAnsi"/>
          <w:bCs/>
          <w:i/>
          <w:iCs/>
          <w:color w:val="auto"/>
          <w:szCs w:val="22"/>
        </w:rPr>
        <w:t xml:space="preserve">Supervisor: </w:t>
      </w:r>
      <w:r w:rsidRPr="00D8777B">
        <w:rPr>
          <w:rFonts w:asciiTheme="majorHAnsi" w:hAnsiTheme="majorHAnsi" w:cstheme="majorHAnsi"/>
          <w:bCs/>
          <w:i/>
          <w:iCs/>
          <w:color w:val="auto"/>
          <w:szCs w:val="22"/>
        </w:rPr>
        <w:tab/>
      </w:r>
      <w:r w:rsidRPr="00D8777B">
        <w:rPr>
          <w:rFonts w:asciiTheme="majorHAnsi" w:hAnsiTheme="majorHAnsi" w:cstheme="majorHAnsi"/>
          <w:bCs/>
          <w:i/>
          <w:iCs/>
          <w:color w:val="auto"/>
          <w:szCs w:val="22"/>
        </w:rPr>
        <w:tab/>
      </w:r>
      <w:r w:rsidRPr="00D8777B">
        <w:rPr>
          <w:rFonts w:asciiTheme="majorHAnsi" w:hAnsiTheme="majorHAnsi" w:cstheme="majorHAnsi"/>
        </w:rPr>
        <w:t>Dr Marion Frenz - Reader in Management</w:t>
      </w:r>
    </w:p>
    <w:p w14:paraId="5CC755CA" w14:textId="77777777" w:rsidR="00855ED1" w:rsidRPr="00D8777B" w:rsidRDefault="00855ED1" w:rsidP="00855ED1">
      <w:pPr>
        <w:pStyle w:val="Default"/>
        <w:ind w:left="2160" w:hanging="2160"/>
        <w:rPr>
          <w:rFonts w:asciiTheme="majorHAnsi" w:hAnsiTheme="majorHAnsi" w:cstheme="majorHAnsi"/>
          <w:bCs/>
          <w:color w:val="auto"/>
          <w:szCs w:val="22"/>
        </w:rPr>
      </w:pPr>
      <w:r w:rsidRPr="00D8777B">
        <w:rPr>
          <w:rFonts w:asciiTheme="majorHAnsi" w:hAnsiTheme="majorHAnsi" w:cstheme="majorHAnsi"/>
          <w:bCs/>
          <w:i/>
          <w:iCs/>
          <w:color w:val="auto"/>
          <w:szCs w:val="22"/>
        </w:rPr>
        <w:t xml:space="preserve">Programme:   </w:t>
      </w:r>
      <w:r w:rsidRPr="00D8777B">
        <w:rPr>
          <w:rFonts w:asciiTheme="majorHAnsi" w:hAnsiTheme="majorHAnsi" w:cstheme="majorHAnsi"/>
          <w:bCs/>
          <w:i/>
          <w:iCs/>
          <w:color w:val="auto"/>
          <w:szCs w:val="22"/>
        </w:rPr>
        <w:tab/>
      </w:r>
      <w:r w:rsidRPr="00D8777B">
        <w:rPr>
          <w:rFonts w:asciiTheme="majorHAnsi" w:hAnsiTheme="majorHAnsi" w:cstheme="majorHAnsi"/>
          <w:bCs/>
          <w:color w:val="auto"/>
          <w:szCs w:val="22"/>
        </w:rPr>
        <w:t>Business Innovation &amp; International Information Technology Management, Birkbeck University, London</w:t>
      </w:r>
    </w:p>
    <w:p w14:paraId="6633058A" w14:textId="77777777" w:rsidR="00855ED1" w:rsidRPr="00D8777B" w:rsidRDefault="00855ED1" w:rsidP="00855ED1">
      <w:pPr>
        <w:rPr>
          <w:rFonts w:asciiTheme="majorHAnsi" w:hAnsiTheme="majorHAnsi" w:cstheme="majorHAnsi"/>
        </w:rPr>
      </w:pPr>
    </w:p>
    <w:p w14:paraId="4E687332" w14:textId="77777777" w:rsidR="00855ED1" w:rsidRPr="00D8777B" w:rsidRDefault="00855ED1" w:rsidP="00855ED1">
      <w:pPr>
        <w:rPr>
          <w:rFonts w:asciiTheme="majorHAnsi" w:hAnsiTheme="majorHAnsi" w:cstheme="majorHAnsi"/>
        </w:rPr>
      </w:pPr>
      <w:bookmarkStart w:id="176" w:name="_Hlk43372311"/>
      <w:r w:rsidRPr="00D8777B">
        <w:rPr>
          <w:rFonts w:asciiTheme="majorHAnsi" w:hAnsiTheme="majorHAnsi" w:cstheme="maj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Question</w:t>
      </w:r>
      <w:bookmarkEnd w:id="176"/>
      <w:r w:rsidRPr="00D8777B">
        <w:rPr>
          <w:rFonts w:asciiTheme="majorHAnsi" w:hAnsiTheme="majorHAnsi" w:cstheme="maj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 Contact me </w:t>
      </w:r>
    </w:p>
    <w:p w14:paraId="18182CDE" w14:textId="77777777" w:rsidR="00855ED1" w:rsidRPr="00D8777B" w:rsidRDefault="00855ED1" w:rsidP="00855ED1">
      <w:pPr>
        <w:pStyle w:val="NormalWeb"/>
        <w:spacing w:before="0" w:beforeAutospacing="0" w:after="0" w:afterAutospacing="0"/>
        <w:rPr>
          <w:rFonts w:asciiTheme="majorHAnsi" w:hAnsiTheme="majorHAnsi" w:cstheme="majorHAnsi"/>
          <w:color w:val="404040"/>
          <w:sz w:val="22"/>
          <w:szCs w:val="22"/>
        </w:rPr>
      </w:pPr>
    </w:p>
    <w:p w14:paraId="727E031B" w14:textId="77777777" w:rsidR="00855ED1" w:rsidRPr="00D8777B" w:rsidRDefault="00855ED1" w:rsidP="00855ED1">
      <w:pPr>
        <w:rPr>
          <w:rFonts w:asciiTheme="majorHAnsi" w:eastAsia="Calibri" w:hAnsiTheme="majorHAnsi" w:cstheme="majorHAnsi"/>
        </w:rPr>
      </w:pPr>
      <w:r w:rsidRPr="00D8777B">
        <w:rPr>
          <w:rFonts w:asciiTheme="majorHAnsi" w:eastAsia="Calibri" w:hAnsiTheme="majorHAnsi" w:cstheme="majorHAnsi"/>
        </w:rPr>
        <w:t>Robert Tombs</w:t>
      </w:r>
    </w:p>
    <w:p w14:paraId="674A276E" w14:textId="77777777" w:rsidR="00855ED1" w:rsidRPr="00D8777B" w:rsidRDefault="00855ED1" w:rsidP="00855ED1">
      <w:pPr>
        <w:rPr>
          <w:rFonts w:asciiTheme="majorHAnsi" w:eastAsia="Calibri" w:hAnsiTheme="majorHAnsi" w:cstheme="majorHAnsi"/>
        </w:rPr>
      </w:pPr>
      <w:r w:rsidRPr="00D8777B">
        <w:rPr>
          <w:rFonts w:asciiTheme="majorHAnsi" w:eastAsia="Calibri" w:hAnsiTheme="majorHAnsi" w:cstheme="majorHAnsi"/>
        </w:rPr>
        <w:t>MSc. Research Student</w:t>
      </w:r>
    </w:p>
    <w:p w14:paraId="22D79449" w14:textId="77777777" w:rsidR="00855ED1" w:rsidRPr="00D8777B" w:rsidRDefault="00855ED1" w:rsidP="00855ED1">
      <w:pPr>
        <w:rPr>
          <w:rStyle w:val="Strong"/>
          <w:rFonts w:asciiTheme="majorHAnsi" w:hAnsiTheme="majorHAnsi" w:cstheme="majorHAnsi"/>
          <w:color w:val="333333"/>
          <w:bdr w:val="none" w:sz="0" w:space="0" w:color="auto" w:frame="1"/>
          <w:shd w:val="clear" w:color="auto" w:fill="FFFFFF"/>
        </w:rPr>
      </w:pPr>
      <w:hyperlink r:id="rId25" w:history="1">
        <w:r w:rsidRPr="00D8777B">
          <w:rPr>
            <w:rStyle w:val="Hyperlink"/>
            <w:rFonts w:asciiTheme="majorHAnsi" w:hAnsiTheme="majorHAnsi" w:cstheme="majorHAnsi"/>
            <w:bdr w:val="none" w:sz="0" w:space="0" w:color="auto" w:frame="1"/>
            <w:shd w:val="clear" w:color="auto" w:fill="FFFFFF"/>
          </w:rPr>
          <w:t>rtombs01@mail.bbk.ac.uk</w:t>
        </w:r>
      </w:hyperlink>
    </w:p>
    <w:p w14:paraId="43606885" w14:textId="77777777" w:rsidR="00855ED1" w:rsidRPr="00D8777B" w:rsidRDefault="00855ED1" w:rsidP="00855ED1">
      <w:pPr>
        <w:rPr>
          <w:rFonts w:asciiTheme="majorHAnsi" w:eastAsia="Calibri" w:hAnsiTheme="majorHAnsi" w:cstheme="majorHAnsi"/>
        </w:rPr>
      </w:pPr>
    </w:p>
    <w:p w14:paraId="64969267" w14:textId="77777777" w:rsidR="00855ED1" w:rsidRPr="00D8777B" w:rsidRDefault="00855ED1" w:rsidP="00855ED1">
      <w:pPr>
        <w:rPr>
          <w:rFonts w:asciiTheme="majorHAnsi" w:hAnsiTheme="majorHAnsi" w:cstheme="majorHAnsi"/>
          <w:sz w:val="40"/>
          <w:szCs w:val="40"/>
        </w:rPr>
      </w:pPr>
      <w:r w:rsidRPr="00D8777B">
        <w:rPr>
          <w:rFonts w:asciiTheme="majorHAnsi" w:hAnsiTheme="majorHAnsi" w:cstheme="maj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Further information for volunteers</w:t>
      </w:r>
      <w:r w:rsidRPr="00D8777B">
        <w:rPr>
          <w:rFonts w:asciiTheme="majorHAnsi" w:hAnsiTheme="majorHAnsi" w:cstheme="majorHAnsi"/>
          <w:sz w:val="40"/>
          <w:szCs w:val="40"/>
        </w:rPr>
        <w:t xml:space="preserve"> </w:t>
      </w:r>
    </w:p>
    <w:p w14:paraId="7F7B5C52" w14:textId="77777777" w:rsidR="00855ED1" w:rsidRPr="00D8777B" w:rsidRDefault="00855ED1" w:rsidP="00855ED1">
      <w:pPr>
        <w:pStyle w:val="NormalWeb"/>
        <w:spacing w:before="0" w:beforeAutospacing="0" w:after="0" w:afterAutospacing="0"/>
        <w:rPr>
          <w:rFonts w:asciiTheme="majorHAnsi" w:hAnsiTheme="majorHAnsi" w:cstheme="majorHAnsi"/>
          <w:color w:val="000000"/>
        </w:rPr>
      </w:pPr>
      <w:r w:rsidRPr="00D8777B">
        <w:rPr>
          <w:rFonts w:asciiTheme="majorHAnsi" w:hAnsiTheme="majorHAnsi" w:cstheme="majorHAnsi"/>
          <w:color w:val="000000"/>
        </w:rPr>
        <w:t xml:space="preserve">This project contributes to Birkbeck College’s role in conducting research and teaching research methods. You are under no obligation to reply; however, if you choose to, participation in this research is voluntary and you may withdraw at any reasonable time. </w:t>
      </w:r>
    </w:p>
    <w:p w14:paraId="3A91AD00" w14:textId="77777777" w:rsidR="00855ED1" w:rsidRPr="00D8777B" w:rsidRDefault="00855ED1" w:rsidP="00855ED1">
      <w:pPr>
        <w:pStyle w:val="NormalWeb"/>
        <w:spacing w:before="0" w:beforeAutospacing="0" w:after="0" w:afterAutospacing="0"/>
        <w:rPr>
          <w:rFonts w:asciiTheme="majorHAnsi" w:hAnsiTheme="majorHAnsi" w:cstheme="majorHAnsi"/>
          <w:color w:val="000000"/>
        </w:rPr>
      </w:pPr>
      <w:r w:rsidRPr="00D8777B">
        <w:rPr>
          <w:rFonts w:asciiTheme="majorHAnsi" w:hAnsiTheme="majorHAnsi" w:cstheme="majorHAnsi"/>
          <w:color w:val="000000"/>
        </w:rPr>
        <w:t xml:space="preserve">Full details about what this means for this specific study will be provided within the information you will receive before your participation in the study is fully registered. </w:t>
      </w:r>
    </w:p>
    <w:p w14:paraId="01A6B28B" w14:textId="77777777" w:rsidR="00855ED1" w:rsidRPr="00D8777B" w:rsidRDefault="00855ED1" w:rsidP="00855ED1">
      <w:pPr>
        <w:rPr>
          <w:rFonts w:asciiTheme="majorHAnsi" w:eastAsia="Calibri" w:hAnsiTheme="majorHAnsi" w:cstheme="majorHAnsi"/>
          <w:color w:val="0070C0"/>
        </w:rPr>
      </w:pPr>
    </w:p>
    <w:p w14:paraId="731C344B" w14:textId="77777777" w:rsidR="00855ED1" w:rsidRPr="00D8777B" w:rsidRDefault="00855ED1" w:rsidP="00855ED1">
      <w:pPr>
        <w:rPr>
          <w:rFonts w:asciiTheme="majorHAnsi" w:hAnsiTheme="majorHAnsi" w:cstheme="majorHAnsi"/>
        </w:rPr>
      </w:pPr>
      <w:r w:rsidRPr="00D8777B">
        <w:rPr>
          <w:rFonts w:asciiTheme="majorHAnsi" w:hAnsiTheme="majorHAnsi" w:cstheme="majorHAnsi"/>
        </w:rPr>
        <w:t xml:space="preserve">For information about Birkbeck’s data protection policy please visit: </w:t>
      </w:r>
      <w:hyperlink r:id="rId26" w:anchor="7" w:history="1">
        <w:r w:rsidRPr="00D8777B">
          <w:rPr>
            <w:rStyle w:val="Hyperlink"/>
            <w:rFonts w:asciiTheme="majorHAnsi" w:hAnsiTheme="majorHAnsi" w:cstheme="majorHAnsi"/>
          </w:rPr>
          <w:t>http://www.bbk.ac.uk/about-us/policies/privacy#7</w:t>
        </w:r>
      </w:hyperlink>
      <w:r w:rsidRPr="00D8777B">
        <w:rPr>
          <w:rFonts w:asciiTheme="majorHAnsi" w:hAnsiTheme="majorHAnsi" w:cstheme="majorHAnsi"/>
        </w:rPr>
        <w:t xml:space="preserve">  </w:t>
      </w:r>
    </w:p>
    <w:p w14:paraId="2E9F6A2F" w14:textId="707322AF" w:rsidR="008F157F" w:rsidRDefault="008F157F">
      <w:pPr>
        <w:rPr>
          <w:lang w:val="en-US"/>
        </w:rPr>
      </w:pPr>
      <w:r>
        <w:rPr>
          <w:lang w:val="en-US"/>
        </w:rPr>
        <w:br w:type="page"/>
      </w:r>
    </w:p>
    <w:p w14:paraId="02B29BC1" w14:textId="77777777" w:rsidR="00924680" w:rsidRDefault="00924680" w:rsidP="006225A2">
      <w:pPr>
        <w:pStyle w:val="Heading2"/>
        <w:ind w:left="709" w:hanging="283"/>
        <w:sectPr w:rsidR="00924680" w:rsidSect="00881D13">
          <w:pgSz w:w="11906" w:h="16838"/>
          <w:pgMar w:top="1276" w:right="1440" w:bottom="1276" w:left="1440" w:header="708" w:footer="708" w:gutter="0"/>
          <w:cols w:space="708"/>
          <w:titlePg/>
          <w:docGrid w:linePitch="360"/>
        </w:sectPr>
      </w:pPr>
    </w:p>
    <w:p w14:paraId="42DCC829" w14:textId="7BD0059E" w:rsidR="008F157F" w:rsidRPr="00881D13" w:rsidRDefault="00BC42F6" w:rsidP="003630C9">
      <w:pPr>
        <w:pStyle w:val="Heading2"/>
        <w:ind w:left="426" w:hanging="142"/>
        <w:rPr>
          <w:rFonts w:ascii="Times New Roman" w:hAnsi="Times New Roman" w:cs="Times New Roman"/>
          <w:sz w:val="28"/>
          <w:szCs w:val="28"/>
        </w:rPr>
      </w:pPr>
      <w:bookmarkStart w:id="177" w:name="_Toc51166026"/>
      <w:r w:rsidRPr="00881D13">
        <w:rPr>
          <w:rFonts w:ascii="Times New Roman" w:hAnsi="Times New Roman" w:cs="Times New Roman"/>
          <w:sz w:val="28"/>
          <w:szCs w:val="28"/>
        </w:rPr>
        <w:t>10.</w:t>
      </w:r>
      <w:r w:rsidR="00275B40" w:rsidRPr="00881D13">
        <w:rPr>
          <w:rFonts w:ascii="Times New Roman" w:hAnsi="Times New Roman" w:cs="Times New Roman"/>
          <w:sz w:val="28"/>
          <w:szCs w:val="28"/>
        </w:rPr>
        <w:t>4</w:t>
      </w:r>
      <w:r w:rsidRPr="00881D13">
        <w:rPr>
          <w:rFonts w:ascii="Times New Roman" w:hAnsi="Times New Roman" w:cs="Times New Roman"/>
          <w:sz w:val="28"/>
          <w:szCs w:val="28"/>
        </w:rPr>
        <w:t xml:space="preserve"> </w:t>
      </w:r>
      <w:r w:rsidR="008F157F" w:rsidRPr="00881D13">
        <w:rPr>
          <w:rFonts w:ascii="Times New Roman" w:hAnsi="Times New Roman" w:cs="Times New Roman"/>
          <w:sz w:val="28"/>
          <w:szCs w:val="28"/>
        </w:rPr>
        <w:t xml:space="preserve">Appendix </w:t>
      </w:r>
      <w:r w:rsidR="00275B40" w:rsidRPr="00881D13">
        <w:rPr>
          <w:rFonts w:ascii="Times New Roman" w:hAnsi="Times New Roman" w:cs="Times New Roman"/>
          <w:sz w:val="28"/>
          <w:szCs w:val="28"/>
        </w:rPr>
        <w:t>4</w:t>
      </w:r>
      <w:r w:rsidR="000D67F8" w:rsidRPr="000705BB">
        <w:rPr>
          <w:rFonts w:ascii="Times New Roman" w:hAnsi="Times New Roman" w:cs="Times New Roman"/>
          <w:sz w:val="28"/>
          <w:szCs w:val="28"/>
        </w:rPr>
        <w:t xml:space="preserve"> - </w:t>
      </w:r>
      <w:r w:rsidR="007316F1" w:rsidRPr="00881D13">
        <w:rPr>
          <w:rFonts w:ascii="Times New Roman" w:hAnsi="Times New Roman" w:cs="Times New Roman"/>
          <w:sz w:val="28"/>
          <w:szCs w:val="28"/>
        </w:rPr>
        <w:t>Data Model</w:t>
      </w:r>
      <w:r w:rsidR="0094551F" w:rsidRPr="00881D13">
        <w:rPr>
          <w:rFonts w:ascii="Times New Roman" w:hAnsi="Times New Roman" w:cs="Times New Roman"/>
          <w:sz w:val="28"/>
          <w:szCs w:val="28"/>
        </w:rPr>
        <w:t>s</w:t>
      </w:r>
      <w:bookmarkEnd w:id="177"/>
    </w:p>
    <w:p w14:paraId="07098D13" w14:textId="423D8244" w:rsidR="00F57389" w:rsidRDefault="00F57389" w:rsidP="0001617A">
      <w:pPr>
        <w:autoSpaceDE w:val="0"/>
        <w:autoSpaceDN w:val="0"/>
        <w:adjustRightInd w:val="0"/>
        <w:spacing w:after="0" w:line="240" w:lineRule="auto"/>
        <w:rPr>
          <w:rFonts w:ascii="Georgia" w:hAnsi="Georgia" w:cs="Georgia"/>
          <w:sz w:val="19"/>
          <w:szCs w:val="19"/>
        </w:rPr>
      </w:pPr>
    </w:p>
    <w:p w14:paraId="4CBB43B8" w14:textId="181595CC" w:rsidR="007316F1" w:rsidRDefault="00076C50" w:rsidP="0001617A">
      <w:pPr>
        <w:autoSpaceDE w:val="0"/>
        <w:autoSpaceDN w:val="0"/>
        <w:adjustRightInd w:val="0"/>
        <w:spacing w:after="0" w:line="240" w:lineRule="auto"/>
        <w:rPr>
          <w:rFonts w:ascii="Georgia" w:hAnsi="Georgia" w:cs="Georgia"/>
          <w:sz w:val="19"/>
          <w:szCs w:val="19"/>
        </w:rPr>
      </w:pPr>
      <w:r>
        <w:rPr>
          <w:rFonts w:ascii="Georgia" w:hAnsi="Georgia" w:cs="Georgia"/>
          <w:sz w:val="19"/>
          <w:szCs w:val="19"/>
        </w:rPr>
        <w:object w:dxaOrig="9581" w:dyaOrig="5393" w14:anchorId="7CAD516D">
          <v:shape id="_x0000_i1025" type="#_x0000_t75" style="width:717.6pt;height:404.4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owerPoint.Show.12" ShapeID="_x0000_i1025" DrawAspect="Content" ObjectID="_1661863335" r:id="rId28"/>
        </w:object>
      </w:r>
    </w:p>
    <w:p w14:paraId="74267036" w14:textId="012D19CA" w:rsidR="007316F1" w:rsidRDefault="007316F1" w:rsidP="0001617A">
      <w:pPr>
        <w:autoSpaceDE w:val="0"/>
        <w:autoSpaceDN w:val="0"/>
        <w:adjustRightInd w:val="0"/>
        <w:spacing w:after="0" w:line="240" w:lineRule="auto"/>
        <w:rPr>
          <w:rFonts w:ascii="Georgia" w:hAnsi="Georgia" w:cs="Georgia"/>
          <w:sz w:val="19"/>
          <w:szCs w:val="19"/>
        </w:rPr>
      </w:pPr>
    </w:p>
    <w:p w14:paraId="73C7E7AA" w14:textId="322882F5" w:rsidR="007316F1" w:rsidRDefault="00DF2E3B">
      <w:pPr>
        <w:rPr>
          <w:rFonts w:ascii="Georgia" w:hAnsi="Georgia" w:cs="Georgia"/>
          <w:sz w:val="19"/>
          <w:szCs w:val="19"/>
        </w:rPr>
      </w:pPr>
      <w:r>
        <w:rPr>
          <w:rFonts w:ascii="Georgia" w:hAnsi="Georgia" w:cs="Georgia"/>
          <w:sz w:val="19"/>
          <w:szCs w:val="19"/>
        </w:rPr>
        <w:object w:dxaOrig="9581" w:dyaOrig="5393" w14:anchorId="4193816A">
          <v:shape id="_x0000_i1026" type="#_x0000_t75" style="width:708.6pt;height:399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PowerPoint.Show.12" ShapeID="_x0000_i1026" DrawAspect="Content" ObjectID="_1661863336" r:id="rId30"/>
        </w:object>
      </w:r>
    </w:p>
    <w:p w14:paraId="5DCCE5B1" w14:textId="77777777" w:rsidR="00A84DCC" w:rsidRDefault="00A84DCC" w:rsidP="007316F1">
      <w:pPr>
        <w:pStyle w:val="Heading2"/>
        <w:sectPr w:rsidR="00A84DCC" w:rsidSect="00924680">
          <w:pgSz w:w="16838" w:h="11906" w:orient="landscape"/>
          <w:pgMar w:top="1440" w:right="1440" w:bottom="1440" w:left="1276" w:header="708" w:footer="708" w:gutter="0"/>
          <w:cols w:space="708"/>
          <w:titlePg/>
          <w:docGrid w:linePitch="360"/>
        </w:sectPr>
      </w:pPr>
    </w:p>
    <w:p w14:paraId="342CBE2C" w14:textId="6CD95AE5" w:rsidR="007316F1" w:rsidRPr="00881D13" w:rsidRDefault="001E3868" w:rsidP="003630C9">
      <w:pPr>
        <w:pStyle w:val="Heading2"/>
        <w:ind w:left="284" w:hanging="142"/>
        <w:rPr>
          <w:rFonts w:ascii="Times New Roman" w:hAnsi="Times New Roman" w:cs="Times New Roman"/>
          <w:sz w:val="28"/>
          <w:szCs w:val="28"/>
        </w:rPr>
      </w:pPr>
      <w:bookmarkStart w:id="178" w:name="_Toc51166027"/>
      <w:r w:rsidRPr="00881D13">
        <w:rPr>
          <w:rFonts w:ascii="Times New Roman" w:hAnsi="Times New Roman" w:cs="Times New Roman"/>
          <w:sz w:val="28"/>
          <w:szCs w:val="28"/>
        </w:rPr>
        <w:t>10.</w:t>
      </w:r>
      <w:r w:rsidR="00275B40" w:rsidRPr="00881D13">
        <w:rPr>
          <w:rFonts w:ascii="Times New Roman" w:hAnsi="Times New Roman" w:cs="Times New Roman"/>
          <w:sz w:val="28"/>
          <w:szCs w:val="28"/>
        </w:rPr>
        <w:t>5</w:t>
      </w:r>
      <w:r w:rsidRPr="00881D13">
        <w:rPr>
          <w:rFonts w:ascii="Times New Roman" w:hAnsi="Times New Roman" w:cs="Times New Roman"/>
          <w:sz w:val="28"/>
          <w:szCs w:val="28"/>
        </w:rPr>
        <w:t xml:space="preserve"> </w:t>
      </w:r>
      <w:r w:rsidR="007316F1" w:rsidRPr="00881D13">
        <w:rPr>
          <w:rFonts w:ascii="Times New Roman" w:hAnsi="Times New Roman" w:cs="Times New Roman"/>
          <w:sz w:val="28"/>
          <w:szCs w:val="28"/>
        </w:rPr>
        <w:t xml:space="preserve">Appendix </w:t>
      </w:r>
      <w:r w:rsidR="00275B40" w:rsidRPr="00881D13">
        <w:rPr>
          <w:rFonts w:ascii="Times New Roman" w:hAnsi="Times New Roman" w:cs="Times New Roman"/>
          <w:sz w:val="28"/>
          <w:szCs w:val="28"/>
        </w:rPr>
        <w:t>5</w:t>
      </w:r>
      <w:r w:rsidR="000D67F8" w:rsidRPr="000705BB">
        <w:rPr>
          <w:rFonts w:ascii="Times New Roman" w:hAnsi="Times New Roman" w:cs="Times New Roman"/>
          <w:sz w:val="28"/>
          <w:szCs w:val="28"/>
        </w:rPr>
        <w:t xml:space="preserve"> - </w:t>
      </w:r>
      <w:r w:rsidR="007316F1" w:rsidRPr="00881D13">
        <w:rPr>
          <w:rFonts w:ascii="Times New Roman" w:hAnsi="Times New Roman" w:cs="Times New Roman"/>
          <w:sz w:val="28"/>
          <w:szCs w:val="28"/>
        </w:rPr>
        <w:t xml:space="preserve">Data </w:t>
      </w:r>
      <w:r w:rsidR="005A2A17">
        <w:rPr>
          <w:rFonts w:ascii="Times New Roman" w:hAnsi="Times New Roman" w:cs="Times New Roman"/>
          <w:sz w:val="28"/>
          <w:szCs w:val="28"/>
        </w:rPr>
        <w:t>c</w:t>
      </w:r>
      <w:r w:rsidR="007316F1" w:rsidRPr="00881D13">
        <w:rPr>
          <w:rFonts w:ascii="Times New Roman" w:hAnsi="Times New Roman" w:cs="Times New Roman"/>
          <w:sz w:val="28"/>
          <w:szCs w:val="28"/>
        </w:rPr>
        <w:t xml:space="preserve">ollection </w:t>
      </w:r>
      <w:r w:rsidR="005A2A17">
        <w:rPr>
          <w:rFonts w:ascii="Times New Roman" w:hAnsi="Times New Roman" w:cs="Times New Roman"/>
          <w:sz w:val="28"/>
          <w:szCs w:val="28"/>
        </w:rPr>
        <w:t>r</w:t>
      </w:r>
      <w:r w:rsidR="007316F1" w:rsidRPr="00881D13">
        <w:rPr>
          <w:rFonts w:ascii="Times New Roman" w:hAnsi="Times New Roman" w:cs="Times New Roman"/>
          <w:sz w:val="28"/>
          <w:szCs w:val="28"/>
        </w:rPr>
        <w:t>ecords</w:t>
      </w:r>
      <w:bookmarkEnd w:id="178"/>
    </w:p>
    <w:p w14:paraId="5C467274" w14:textId="15A1C05C" w:rsidR="007316F1" w:rsidRDefault="007316F1" w:rsidP="0001617A">
      <w:pPr>
        <w:autoSpaceDE w:val="0"/>
        <w:autoSpaceDN w:val="0"/>
        <w:adjustRightInd w:val="0"/>
        <w:spacing w:after="0" w:line="240" w:lineRule="auto"/>
        <w:rPr>
          <w:rFonts w:ascii="Georgia" w:hAnsi="Georgia" w:cs="Georgia"/>
          <w:sz w:val="19"/>
          <w:szCs w:val="19"/>
        </w:rPr>
      </w:pPr>
    </w:p>
    <w:p w14:paraId="593907F0" w14:textId="77777777" w:rsidR="00836F4F" w:rsidRPr="007316F1" w:rsidRDefault="00836F4F" w:rsidP="007316F1">
      <w:pPr>
        <w:autoSpaceDE w:val="0"/>
        <w:autoSpaceDN w:val="0"/>
        <w:adjustRightInd w:val="0"/>
        <w:spacing w:after="0" w:line="240" w:lineRule="auto"/>
        <w:rPr>
          <w:rFonts w:ascii="Verdana" w:hAnsi="Verdana" w:cs="Verdana"/>
          <w:color w:val="000000"/>
          <w:sz w:val="20"/>
          <w:szCs w:val="20"/>
        </w:rPr>
      </w:pPr>
    </w:p>
    <w:tbl>
      <w:tblPr>
        <w:tblStyle w:val="TableGrid"/>
        <w:tblW w:w="0" w:type="auto"/>
        <w:tblLook w:val="04A0" w:firstRow="1" w:lastRow="0" w:firstColumn="1" w:lastColumn="0" w:noHBand="0" w:noVBand="1"/>
      </w:tblPr>
      <w:tblGrid>
        <w:gridCol w:w="2254"/>
        <w:gridCol w:w="2254"/>
        <w:gridCol w:w="2254"/>
        <w:gridCol w:w="2254"/>
      </w:tblGrid>
      <w:tr w:rsidR="00836F4F" w14:paraId="01AD793B" w14:textId="77777777" w:rsidTr="00836F4F">
        <w:tc>
          <w:tcPr>
            <w:tcW w:w="2254" w:type="dxa"/>
          </w:tcPr>
          <w:p w14:paraId="60C5AED8" w14:textId="6379F7AE" w:rsidR="00836F4F" w:rsidRPr="0057229D" w:rsidRDefault="006E3A38">
            <w:pPr>
              <w:rPr>
                <w:rFonts w:cstheme="minorHAnsi"/>
                <w:sz w:val="24"/>
                <w:szCs w:val="24"/>
              </w:rPr>
            </w:pPr>
            <w:r w:rsidRPr="0057229D">
              <w:rPr>
                <w:rFonts w:cstheme="minorHAnsi"/>
                <w:sz w:val="24"/>
                <w:szCs w:val="24"/>
              </w:rPr>
              <w:t xml:space="preserve">Date </w:t>
            </w:r>
          </w:p>
        </w:tc>
        <w:tc>
          <w:tcPr>
            <w:tcW w:w="2254" w:type="dxa"/>
          </w:tcPr>
          <w:p w14:paraId="1AD17966" w14:textId="4DCF94EC" w:rsidR="00836F4F" w:rsidRPr="0057229D" w:rsidRDefault="006E3A38">
            <w:pPr>
              <w:rPr>
                <w:rFonts w:cstheme="minorHAnsi"/>
                <w:sz w:val="24"/>
                <w:szCs w:val="24"/>
              </w:rPr>
            </w:pPr>
            <w:r w:rsidRPr="0057229D">
              <w:rPr>
                <w:rFonts w:cstheme="minorHAnsi"/>
                <w:sz w:val="24"/>
                <w:szCs w:val="24"/>
              </w:rPr>
              <w:t xml:space="preserve">Media </w:t>
            </w:r>
          </w:p>
        </w:tc>
        <w:tc>
          <w:tcPr>
            <w:tcW w:w="2254" w:type="dxa"/>
          </w:tcPr>
          <w:p w14:paraId="712B0B3A" w14:textId="369E6BBF" w:rsidR="00836F4F" w:rsidRPr="0057229D" w:rsidRDefault="00577F94">
            <w:pPr>
              <w:rPr>
                <w:rFonts w:cstheme="minorHAnsi"/>
                <w:sz w:val="24"/>
                <w:szCs w:val="24"/>
              </w:rPr>
            </w:pPr>
            <w:r w:rsidRPr="0057229D">
              <w:rPr>
                <w:rFonts w:cstheme="minorHAnsi"/>
                <w:sz w:val="24"/>
                <w:szCs w:val="24"/>
              </w:rPr>
              <w:t>Posting Type</w:t>
            </w:r>
          </w:p>
        </w:tc>
        <w:tc>
          <w:tcPr>
            <w:tcW w:w="2254" w:type="dxa"/>
          </w:tcPr>
          <w:p w14:paraId="1B5AB3B9" w14:textId="704C8AD8" w:rsidR="00836F4F" w:rsidRPr="0057229D" w:rsidRDefault="00165C5A" w:rsidP="00783DED">
            <w:pPr>
              <w:jc w:val="center"/>
              <w:rPr>
                <w:rFonts w:cstheme="minorHAnsi"/>
                <w:sz w:val="24"/>
                <w:szCs w:val="24"/>
              </w:rPr>
            </w:pPr>
            <w:r w:rsidRPr="0057229D">
              <w:rPr>
                <w:rFonts w:cstheme="minorHAnsi"/>
                <w:sz w:val="24"/>
                <w:szCs w:val="24"/>
              </w:rPr>
              <w:t>Responses</w:t>
            </w:r>
          </w:p>
        </w:tc>
      </w:tr>
      <w:tr w:rsidR="00836F4F" w14:paraId="6D2BE50A" w14:textId="77777777" w:rsidTr="002C1179">
        <w:tc>
          <w:tcPr>
            <w:tcW w:w="2254" w:type="dxa"/>
            <w:shd w:val="clear" w:color="auto" w:fill="BFBFBF" w:themeFill="background1" w:themeFillShade="BF"/>
          </w:tcPr>
          <w:p w14:paraId="29B8241C" w14:textId="77777777" w:rsidR="00836F4F" w:rsidRPr="0057229D" w:rsidRDefault="00836F4F">
            <w:pPr>
              <w:rPr>
                <w:rFonts w:cstheme="minorHAnsi"/>
                <w:sz w:val="24"/>
                <w:szCs w:val="24"/>
              </w:rPr>
            </w:pPr>
          </w:p>
        </w:tc>
        <w:tc>
          <w:tcPr>
            <w:tcW w:w="2254" w:type="dxa"/>
            <w:shd w:val="clear" w:color="auto" w:fill="BFBFBF" w:themeFill="background1" w:themeFillShade="BF"/>
          </w:tcPr>
          <w:p w14:paraId="184E14B3" w14:textId="77777777" w:rsidR="00836F4F" w:rsidRPr="0057229D" w:rsidRDefault="00836F4F">
            <w:pPr>
              <w:rPr>
                <w:rFonts w:cstheme="minorHAnsi"/>
                <w:sz w:val="24"/>
                <w:szCs w:val="24"/>
              </w:rPr>
            </w:pPr>
          </w:p>
        </w:tc>
        <w:tc>
          <w:tcPr>
            <w:tcW w:w="2254" w:type="dxa"/>
            <w:shd w:val="clear" w:color="auto" w:fill="BFBFBF" w:themeFill="background1" w:themeFillShade="BF"/>
          </w:tcPr>
          <w:p w14:paraId="067CD84B" w14:textId="77777777" w:rsidR="00836F4F" w:rsidRPr="0057229D" w:rsidRDefault="00836F4F">
            <w:pPr>
              <w:rPr>
                <w:rFonts w:cstheme="minorHAnsi"/>
                <w:sz w:val="24"/>
                <w:szCs w:val="24"/>
              </w:rPr>
            </w:pPr>
          </w:p>
        </w:tc>
        <w:tc>
          <w:tcPr>
            <w:tcW w:w="2254" w:type="dxa"/>
            <w:shd w:val="clear" w:color="auto" w:fill="BFBFBF" w:themeFill="background1" w:themeFillShade="BF"/>
          </w:tcPr>
          <w:p w14:paraId="7E8270BC" w14:textId="77777777" w:rsidR="00836F4F" w:rsidRPr="0057229D" w:rsidRDefault="00836F4F" w:rsidP="00783DED">
            <w:pPr>
              <w:jc w:val="center"/>
              <w:rPr>
                <w:rFonts w:cstheme="minorHAnsi"/>
                <w:sz w:val="24"/>
                <w:szCs w:val="24"/>
              </w:rPr>
            </w:pPr>
          </w:p>
        </w:tc>
      </w:tr>
      <w:tr w:rsidR="00836F4F" w14:paraId="1232763A" w14:textId="77777777" w:rsidTr="00836F4F">
        <w:tc>
          <w:tcPr>
            <w:tcW w:w="2254" w:type="dxa"/>
          </w:tcPr>
          <w:p w14:paraId="5E105A73" w14:textId="3EA3BD5B" w:rsidR="00836F4F" w:rsidRPr="0057229D" w:rsidRDefault="005A3CE7">
            <w:pPr>
              <w:rPr>
                <w:rFonts w:cstheme="minorHAnsi"/>
                <w:sz w:val="24"/>
                <w:szCs w:val="24"/>
              </w:rPr>
            </w:pPr>
            <w:r w:rsidRPr="0057229D">
              <w:rPr>
                <w:rFonts w:cstheme="minorHAnsi"/>
                <w:sz w:val="24"/>
                <w:szCs w:val="24"/>
              </w:rPr>
              <w:t>06 July 2020</w:t>
            </w:r>
          </w:p>
        </w:tc>
        <w:tc>
          <w:tcPr>
            <w:tcW w:w="2254" w:type="dxa"/>
          </w:tcPr>
          <w:p w14:paraId="346AE0F1" w14:textId="51B06084" w:rsidR="00836F4F" w:rsidRPr="0057229D" w:rsidRDefault="007A0FD9">
            <w:pPr>
              <w:rPr>
                <w:rFonts w:cstheme="minorHAnsi"/>
                <w:sz w:val="24"/>
                <w:szCs w:val="24"/>
              </w:rPr>
            </w:pPr>
            <w:r w:rsidRPr="0057229D">
              <w:rPr>
                <w:rFonts w:cstheme="minorHAnsi"/>
                <w:sz w:val="24"/>
                <w:szCs w:val="24"/>
              </w:rPr>
              <w:t xml:space="preserve">Facebook </w:t>
            </w:r>
          </w:p>
        </w:tc>
        <w:tc>
          <w:tcPr>
            <w:tcW w:w="2254" w:type="dxa"/>
          </w:tcPr>
          <w:p w14:paraId="03445E5D" w14:textId="6FF118EE" w:rsidR="00836F4F" w:rsidRPr="0057229D" w:rsidRDefault="005A3CE7">
            <w:pPr>
              <w:rPr>
                <w:rFonts w:cstheme="minorHAnsi"/>
                <w:sz w:val="24"/>
                <w:szCs w:val="24"/>
              </w:rPr>
            </w:pPr>
            <w:r w:rsidRPr="0057229D">
              <w:rPr>
                <w:rFonts w:cstheme="minorHAnsi"/>
                <w:sz w:val="24"/>
                <w:szCs w:val="24"/>
              </w:rPr>
              <w:t>My Group</w:t>
            </w:r>
            <w:r w:rsidR="00447FC3" w:rsidRPr="0057229D">
              <w:rPr>
                <w:rFonts w:cstheme="minorHAnsi"/>
                <w:sz w:val="24"/>
                <w:szCs w:val="24"/>
              </w:rPr>
              <w:t xml:space="preserve"> - Boosted</w:t>
            </w:r>
          </w:p>
        </w:tc>
        <w:tc>
          <w:tcPr>
            <w:tcW w:w="2254" w:type="dxa"/>
          </w:tcPr>
          <w:p w14:paraId="70E4BCF8" w14:textId="77777777" w:rsidR="00836F4F" w:rsidRPr="0057229D" w:rsidRDefault="00836F4F" w:rsidP="00783DED">
            <w:pPr>
              <w:jc w:val="center"/>
              <w:rPr>
                <w:rFonts w:cstheme="minorHAnsi"/>
                <w:sz w:val="24"/>
                <w:szCs w:val="24"/>
              </w:rPr>
            </w:pPr>
          </w:p>
        </w:tc>
      </w:tr>
      <w:tr w:rsidR="007A0FD9" w14:paraId="00F9DD01" w14:textId="77777777" w:rsidTr="00836F4F">
        <w:tc>
          <w:tcPr>
            <w:tcW w:w="2254" w:type="dxa"/>
          </w:tcPr>
          <w:p w14:paraId="596A142E" w14:textId="4DDDFC95" w:rsidR="007A0FD9" w:rsidRPr="0057229D" w:rsidRDefault="00447FC3">
            <w:pPr>
              <w:rPr>
                <w:rFonts w:cstheme="minorHAnsi"/>
                <w:sz w:val="24"/>
                <w:szCs w:val="24"/>
              </w:rPr>
            </w:pPr>
            <w:r w:rsidRPr="0057229D">
              <w:rPr>
                <w:rFonts w:cstheme="minorHAnsi"/>
                <w:sz w:val="24"/>
                <w:szCs w:val="24"/>
              </w:rPr>
              <w:t xml:space="preserve">06 </w:t>
            </w:r>
            <w:r w:rsidR="007A0FD9" w:rsidRPr="0057229D">
              <w:rPr>
                <w:rFonts w:cstheme="minorHAnsi"/>
                <w:sz w:val="24"/>
                <w:szCs w:val="24"/>
              </w:rPr>
              <w:t>July 2020</w:t>
            </w:r>
          </w:p>
        </w:tc>
        <w:tc>
          <w:tcPr>
            <w:tcW w:w="2254" w:type="dxa"/>
          </w:tcPr>
          <w:p w14:paraId="55951EDF" w14:textId="5332C778" w:rsidR="007A0FD9" w:rsidRPr="0057229D" w:rsidRDefault="007A0FD9">
            <w:pPr>
              <w:rPr>
                <w:rFonts w:cstheme="minorHAnsi"/>
                <w:sz w:val="24"/>
                <w:szCs w:val="24"/>
              </w:rPr>
            </w:pPr>
            <w:proofErr w:type="spellStart"/>
            <w:r w:rsidRPr="0057229D">
              <w:rPr>
                <w:rFonts w:cstheme="minorHAnsi"/>
                <w:sz w:val="24"/>
                <w:szCs w:val="24"/>
              </w:rPr>
              <w:t>Linkedin</w:t>
            </w:r>
            <w:proofErr w:type="spellEnd"/>
          </w:p>
        </w:tc>
        <w:tc>
          <w:tcPr>
            <w:tcW w:w="2254" w:type="dxa"/>
          </w:tcPr>
          <w:p w14:paraId="54CE3C02" w14:textId="68BA5EF2" w:rsidR="007A0FD9" w:rsidRPr="0057229D" w:rsidRDefault="007A0FD9">
            <w:pPr>
              <w:rPr>
                <w:rFonts w:cstheme="minorHAnsi"/>
                <w:sz w:val="24"/>
                <w:szCs w:val="24"/>
              </w:rPr>
            </w:pPr>
            <w:r w:rsidRPr="0057229D">
              <w:rPr>
                <w:rFonts w:cstheme="minorHAnsi"/>
                <w:sz w:val="24"/>
                <w:szCs w:val="24"/>
              </w:rPr>
              <w:t>Everyone / Groups</w:t>
            </w:r>
          </w:p>
        </w:tc>
        <w:tc>
          <w:tcPr>
            <w:tcW w:w="2254" w:type="dxa"/>
          </w:tcPr>
          <w:p w14:paraId="06E10141" w14:textId="77777777" w:rsidR="007A0FD9" w:rsidRPr="0057229D" w:rsidRDefault="007A0FD9" w:rsidP="00783DED">
            <w:pPr>
              <w:jc w:val="center"/>
              <w:rPr>
                <w:rFonts w:cstheme="minorHAnsi"/>
                <w:sz w:val="24"/>
                <w:szCs w:val="24"/>
              </w:rPr>
            </w:pPr>
          </w:p>
        </w:tc>
      </w:tr>
      <w:tr w:rsidR="003F7317" w14:paraId="7CE30EB2" w14:textId="77777777" w:rsidTr="00836F4F">
        <w:tc>
          <w:tcPr>
            <w:tcW w:w="2254" w:type="dxa"/>
          </w:tcPr>
          <w:p w14:paraId="0F14EA42" w14:textId="3CE38D27" w:rsidR="003F7317" w:rsidRPr="0057229D" w:rsidRDefault="003F7317" w:rsidP="003F7317">
            <w:pPr>
              <w:rPr>
                <w:rFonts w:cstheme="minorHAnsi"/>
                <w:sz w:val="24"/>
                <w:szCs w:val="24"/>
              </w:rPr>
            </w:pPr>
            <w:r w:rsidRPr="0057229D">
              <w:rPr>
                <w:rFonts w:cstheme="minorHAnsi"/>
                <w:sz w:val="24"/>
                <w:szCs w:val="24"/>
              </w:rPr>
              <w:t>07 July 2020 AM</w:t>
            </w:r>
          </w:p>
        </w:tc>
        <w:tc>
          <w:tcPr>
            <w:tcW w:w="2254" w:type="dxa"/>
          </w:tcPr>
          <w:p w14:paraId="306B94F5" w14:textId="1D3B6786" w:rsidR="003F7317" w:rsidRPr="0057229D" w:rsidRDefault="003F7317" w:rsidP="003F7317">
            <w:pPr>
              <w:rPr>
                <w:rFonts w:cstheme="minorHAnsi"/>
                <w:sz w:val="24"/>
                <w:szCs w:val="24"/>
              </w:rPr>
            </w:pPr>
            <w:proofErr w:type="spellStart"/>
            <w:r w:rsidRPr="0057229D">
              <w:rPr>
                <w:rFonts w:cstheme="minorHAnsi"/>
                <w:sz w:val="24"/>
                <w:szCs w:val="24"/>
              </w:rPr>
              <w:t>Linkedin</w:t>
            </w:r>
            <w:proofErr w:type="spellEnd"/>
          </w:p>
        </w:tc>
        <w:tc>
          <w:tcPr>
            <w:tcW w:w="2254" w:type="dxa"/>
          </w:tcPr>
          <w:p w14:paraId="2A3E5093" w14:textId="0AFF3302" w:rsidR="003F7317" w:rsidRPr="0057229D" w:rsidRDefault="003F7317" w:rsidP="003F7317">
            <w:pPr>
              <w:rPr>
                <w:rFonts w:cstheme="minorHAnsi"/>
                <w:sz w:val="24"/>
                <w:szCs w:val="24"/>
              </w:rPr>
            </w:pPr>
            <w:r w:rsidRPr="0057229D">
              <w:rPr>
                <w:rFonts w:cstheme="minorHAnsi"/>
                <w:sz w:val="24"/>
                <w:szCs w:val="24"/>
              </w:rPr>
              <w:t>Everyone / Groups</w:t>
            </w:r>
          </w:p>
        </w:tc>
        <w:tc>
          <w:tcPr>
            <w:tcW w:w="2254" w:type="dxa"/>
          </w:tcPr>
          <w:p w14:paraId="33A5DB83" w14:textId="77777777" w:rsidR="003F7317" w:rsidRPr="0057229D" w:rsidRDefault="003F7317" w:rsidP="00783DED">
            <w:pPr>
              <w:jc w:val="center"/>
              <w:rPr>
                <w:rFonts w:cstheme="minorHAnsi"/>
                <w:sz w:val="24"/>
                <w:szCs w:val="24"/>
              </w:rPr>
            </w:pPr>
          </w:p>
        </w:tc>
      </w:tr>
      <w:tr w:rsidR="003F7317" w14:paraId="034198F0" w14:textId="77777777" w:rsidTr="00836F4F">
        <w:tc>
          <w:tcPr>
            <w:tcW w:w="2254" w:type="dxa"/>
          </w:tcPr>
          <w:p w14:paraId="65CC9F6D" w14:textId="0F17B858" w:rsidR="003F7317" w:rsidRPr="0057229D" w:rsidRDefault="00C45CF5" w:rsidP="003F7317">
            <w:pPr>
              <w:rPr>
                <w:rFonts w:cstheme="minorHAnsi"/>
                <w:sz w:val="24"/>
                <w:szCs w:val="24"/>
              </w:rPr>
            </w:pPr>
            <w:r w:rsidRPr="0057229D">
              <w:rPr>
                <w:rFonts w:cstheme="minorHAnsi"/>
                <w:sz w:val="24"/>
                <w:szCs w:val="24"/>
              </w:rPr>
              <w:t>07 July 2020 PM</w:t>
            </w:r>
          </w:p>
        </w:tc>
        <w:tc>
          <w:tcPr>
            <w:tcW w:w="2254" w:type="dxa"/>
          </w:tcPr>
          <w:p w14:paraId="760D1666" w14:textId="0C720EA8" w:rsidR="003F7317" w:rsidRPr="0057229D" w:rsidRDefault="003F7317" w:rsidP="003F7317">
            <w:pPr>
              <w:rPr>
                <w:rFonts w:cstheme="minorHAnsi"/>
                <w:sz w:val="24"/>
                <w:szCs w:val="24"/>
              </w:rPr>
            </w:pPr>
            <w:proofErr w:type="spellStart"/>
            <w:r w:rsidRPr="0057229D">
              <w:rPr>
                <w:rFonts w:cstheme="minorHAnsi"/>
                <w:sz w:val="24"/>
                <w:szCs w:val="24"/>
              </w:rPr>
              <w:t>Linkedin</w:t>
            </w:r>
            <w:proofErr w:type="spellEnd"/>
          </w:p>
        </w:tc>
        <w:tc>
          <w:tcPr>
            <w:tcW w:w="2254" w:type="dxa"/>
          </w:tcPr>
          <w:p w14:paraId="6F214648" w14:textId="0EA90499" w:rsidR="003F7317" w:rsidRPr="0057229D" w:rsidRDefault="003F7317" w:rsidP="003F7317">
            <w:pPr>
              <w:rPr>
                <w:rFonts w:cstheme="minorHAnsi"/>
                <w:sz w:val="24"/>
                <w:szCs w:val="24"/>
              </w:rPr>
            </w:pPr>
            <w:r w:rsidRPr="0057229D">
              <w:rPr>
                <w:rFonts w:cstheme="minorHAnsi"/>
                <w:sz w:val="24"/>
                <w:szCs w:val="24"/>
              </w:rPr>
              <w:t>Everyone / Groups</w:t>
            </w:r>
          </w:p>
        </w:tc>
        <w:tc>
          <w:tcPr>
            <w:tcW w:w="2254" w:type="dxa"/>
          </w:tcPr>
          <w:p w14:paraId="6A92227A" w14:textId="77777777" w:rsidR="003F7317" w:rsidRPr="0057229D" w:rsidRDefault="003F7317" w:rsidP="00783DED">
            <w:pPr>
              <w:jc w:val="center"/>
              <w:rPr>
                <w:rFonts w:cstheme="minorHAnsi"/>
                <w:sz w:val="24"/>
                <w:szCs w:val="24"/>
              </w:rPr>
            </w:pPr>
          </w:p>
        </w:tc>
      </w:tr>
      <w:tr w:rsidR="003F7317" w14:paraId="6FCE9759" w14:textId="77777777" w:rsidTr="00836F4F">
        <w:tc>
          <w:tcPr>
            <w:tcW w:w="2254" w:type="dxa"/>
          </w:tcPr>
          <w:p w14:paraId="0C4613F1" w14:textId="6D04425B" w:rsidR="003F7317" w:rsidRPr="0057229D" w:rsidRDefault="00C45CF5" w:rsidP="003F7317">
            <w:pPr>
              <w:rPr>
                <w:rFonts w:cstheme="minorHAnsi"/>
                <w:sz w:val="24"/>
                <w:szCs w:val="24"/>
              </w:rPr>
            </w:pPr>
            <w:r w:rsidRPr="0057229D">
              <w:rPr>
                <w:rFonts w:cstheme="minorHAnsi"/>
                <w:sz w:val="24"/>
                <w:szCs w:val="24"/>
              </w:rPr>
              <w:t>08 July 2020 AM</w:t>
            </w:r>
          </w:p>
        </w:tc>
        <w:tc>
          <w:tcPr>
            <w:tcW w:w="2254" w:type="dxa"/>
          </w:tcPr>
          <w:p w14:paraId="7777B673" w14:textId="408B8B0A" w:rsidR="003F7317" w:rsidRPr="0057229D" w:rsidRDefault="003F7317" w:rsidP="003F7317">
            <w:pPr>
              <w:rPr>
                <w:rFonts w:cstheme="minorHAnsi"/>
                <w:sz w:val="24"/>
                <w:szCs w:val="24"/>
              </w:rPr>
            </w:pPr>
            <w:proofErr w:type="spellStart"/>
            <w:r w:rsidRPr="0057229D">
              <w:rPr>
                <w:rFonts w:cstheme="minorHAnsi"/>
                <w:sz w:val="24"/>
                <w:szCs w:val="24"/>
              </w:rPr>
              <w:t>Linkedin</w:t>
            </w:r>
            <w:proofErr w:type="spellEnd"/>
          </w:p>
        </w:tc>
        <w:tc>
          <w:tcPr>
            <w:tcW w:w="2254" w:type="dxa"/>
          </w:tcPr>
          <w:p w14:paraId="469F58EE" w14:textId="4461C990" w:rsidR="003F7317" w:rsidRPr="0057229D" w:rsidRDefault="003F7317" w:rsidP="003F7317">
            <w:pPr>
              <w:rPr>
                <w:rFonts w:cstheme="minorHAnsi"/>
                <w:sz w:val="24"/>
                <w:szCs w:val="24"/>
              </w:rPr>
            </w:pPr>
            <w:r w:rsidRPr="0057229D">
              <w:rPr>
                <w:rFonts w:cstheme="minorHAnsi"/>
                <w:sz w:val="24"/>
                <w:szCs w:val="24"/>
              </w:rPr>
              <w:t>Everyone / Groups</w:t>
            </w:r>
          </w:p>
        </w:tc>
        <w:tc>
          <w:tcPr>
            <w:tcW w:w="2254" w:type="dxa"/>
          </w:tcPr>
          <w:p w14:paraId="6A2385BD" w14:textId="77777777" w:rsidR="003F7317" w:rsidRPr="0057229D" w:rsidRDefault="003F7317" w:rsidP="00783DED">
            <w:pPr>
              <w:jc w:val="center"/>
              <w:rPr>
                <w:rFonts w:cstheme="minorHAnsi"/>
                <w:sz w:val="24"/>
                <w:szCs w:val="24"/>
              </w:rPr>
            </w:pPr>
          </w:p>
        </w:tc>
      </w:tr>
      <w:tr w:rsidR="003F7317" w14:paraId="62B79417" w14:textId="77777777" w:rsidTr="00836F4F">
        <w:tc>
          <w:tcPr>
            <w:tcW w:w="2254" w:type="dxa"/>
          </w:tcPr>
          <w:p w14:paraId="75AF56ED" w14:textId="5793820C" w:rsidR="003F7317" w:rsidRPr="0057229D" w:rsidRDefault="00C45CF5" w:rsidP="003F7317">
            <w:pPr>
              <w:rPr>
                <w:rFonts w:cstheme="minorHAnsi"/>
                <w:sz w:val="24"/>
                <w:szCs w:val="24"/>
              </w:rPr>
            </w:pPr>
            <w:r w:rsidRPr="0057229D">
              <w:rPr>
                <w:rFonts w:cstheme="minorHAnsi"/>
                <w:sz w:val="24"/>
                <w:szCs w:val="24"/>
              </w:rPr>
              <w:t>08 July 2020 PM</w:t>
            </w:r>
          </w:p>
        </w:tc>
        <w:tc>
          <w:tcPr>
            <w:tcW w:w="2254" w:type="dxa"/>
          </w:tcPr>
          <w:p w14:paraId="62A6B4A9" w14:textId="6E66EC66" w:rsidR="003F7317" w:rsidRPr="0057229D" w:rsidRDefault="003F7317" w:rsidP="003F7317">
            <w:pPr>
              <w:rPr>
                <w:rFonts w:cstheme="minorHAnsi"/>
                <w:sz w:val="24"/>
                <w:szCs w:val="24"/>
              </w:rPr>
            </w:pPr>
            <w:proofErr w:type="spellStart"/>
            <w:r w:rsidRPr="0057229D">
              <w:rPr>
                <w:rFonts w:cstheme="minorHAnsi"/>
                <w:sz w:val="24"/>
                <w:szCs w:val="24"/>
              </w:rPr>
              <w:t>Linkedin</w:t>
            </w:r>
            <w:proofErr w:type="spellEnd"/>
          </w:p>
        </w:tc>
        <w:tc>
          <w:tcPr>
            <w:tcW w:w="2254" w:type="dxa"/>
          </w:tcPr>
          <w:p w14:paraId="306DAD42" w14:textId="7D87FEE2" w:rsidR="003F7317" w:rsidRPr="0057229D" w:rsidRDefault="003F7317" w:rsidP="003F7317">
            <w:pPr>
              <w:rPr>
                <w:rFonts w:cstheme="minorHAnsi"/>
                <w:sz w:val="24"/>
                <w:szCs w:val="24"/>
              </w:rPr>
            </w:pPr>
            <w:r w:rsidRPr="0057229D">
              <w:rPr>
                <w:rFonts w:cstheme="minorHAnsi"/>
                <w:sz w:val="24"/>
                <w:szCs w:val="24"/>
              </w:rPr>
              <w:t>Everyone / Groups</w:t>
            </w:r>
          </w:p>
        </w:tc>
        <w:tc>
          <w:tcPr>
            <w:tcW w:w="2254" w:type="dxa"/>
          </w:tcPr>
          <w:p w14:paraId="7A9C8C19" w14:textId="77777777" w:rsidR="003F7317" w:rsidRPr="0057229D" w:rsidRDefault="003F7317" w:rsidP="00783DED">
            <w:pPr>
              <w:jc w:val="center"/>
              <w:rPr>
                <w:rFonts w:cstheme="minorHAnsi"/>
                <w:sz w:val="24"/>
                <w:szCs w:val="24"/>
              </w:rPr>
            </w:pPr>
          </w:p>
        </w:tc>
      </w:tr>
      <w:tr w:rsidR="003F7317" w14:paraId="5551C685" w14:textId="77777777" w:rsidTr="00836F4F">
        <w:tc>
          <w:tcPr>
            <w:tcW w:w="2254" w:type="dxa"/>
          </w:tcPr>
          <w:p w14:paraId="34238AF5" w14:textId="39068C97" w:rsidR="003F7317" w:rsidRPr="0057229D" w:rsidRDefault="00C45CF5" w:rsidP="003F7317">
            <w:pPr>
              <w:rPr>
                <w:rFonts w:cstheme="minorHAnsi"/>
                <w:sz w:val="24"/>
                <w:szCs w:val="24"/>
              </w:rPr>
            </w:pPr>
            <w:r w:rsidRPr="0057229D">
              <w:rPr>
                <w:rFonts w:cstheme="minorHAnsi"/>
                <w:sz w:val="24"/>
                <w:szCs w:val="24"/>
              </w:rPr>
              <w:t>09 July 2020 AM</w:t>
            </w:r>
          </w:p>
        </w:tc>
        <w:tc>
          <w:tcPr>
            <w:tcW w:w="2254" w:type="dxa"/>
          </w:tcPr>
          <w:p w14:paraId="5296B7D2" w14:textId="6AA109C4" w:rsidR="003F7317" w:rsidRPr="0057229D" w:rsidRDefault="003F7317" w:rsidP="003F7317">
            <w:pPr>
              <w:rPr>
                <w:rFonts w:cstheme="minorHAnsi"/>
                <w:sz w:val="24"/>
                <w:szCs w:val="24"/>
              </w:rPr>
            </w:pPr>
            <w:proofErr w:type="spellStart"/>
            <w:r w:rsidRPr="0057229D">
              <w:rPr>
                <w:rFonts w:cstheme="minorHAnsi"/>
                <w:sz w:val="24"/>
                <w:szCs w:val="24"/>
              </w:rPr>
              <w:t>Linkedin</w:t>
            </w:r>
            <w:proofErr w:type="spellEnd"/>
          </w:p>
        </w:tc>
        <w:tc>
          <w:tcPr>
            <w:tcW w:w="2254" w:type="dxa"/>
          </w:tcPr>
          <w:p w14:paraId="7B16D388" w14:textId="3F00963F" w:rsidR="003F7317" w:rsidRPr="0057229D" w:rsidRDefault="003F7317" w:rsidP="003F7317">
            <w:pPr>
              <w:rPr>
                <w:rFonts w:cstheme="minorHAnsi"/>
                <w:sz w:val="24"/>
                <w:szCs w:val="24"/>
              </w:rPr>
            </w:pPr>
            <w:r w:rsidRPr="0057229D">
              <w:rPr>
                <w:rFonts w:cstheme="minorHAnsi"/>
                <w:sz w:val="24"/>
                <w:szCs w:val="24"/>
              </w:rPr>
              <w:t>Everyone / Groups</w:t>
            </w:r>
          </w:p>
        </w:tc>
        <w:tc>
          <w:tcPr>
            <w:tcW w:w="2254" w:type="dxa"/>
          </w:tcPr>
          <w:p w14:paraId="35BE01A4" w14:textId="77777777" w:rsidR="003F7317" w:rsidRPr="0057229D" w:rsidRDefault="003F7317" w:rsidP="00783DED">
            <w:pPr>
              <w:jc w:val="center"/>
              <w:rPr>
                <w:rFonts w:cstheme="minorHAnsi"/>
                <w:sz w:val="24"/>
                <w:szCs w:val="24"/>
              </w:rPr>
            </w:pPr>
          </w:p>
        </w:tc>
      </w:tr>
      <w:tr w:rsidR="003F7317" w14:paraId="0C400EB7" w14:textId="77777777" w:rsidTr="00836F4F">
        <w:tc>
          <w:tcPr>
            <w:tcW w:w="2254" w:type="dxa"/>
          </w:tcPr>
          <w:p w14:paraId="11D345D7" w14:textId="3764E8E5" w:rsidR="003F7317" w:rsidRPr="0057229D" w:rsidRDefault="00486755" w:rsidP="003F7317">
            <w:pPr>
              <w:rPr>
                <w:rFonts w:cstheme="minorHAnsi"/>
                <w:sz w:val="24"/>
                <w:szCs w:val="24"/>
              </w:rPr>
            </w:pPr>
            <w:r w:rsidRPr="0057229D">
              <w:rPr>
                <w:rFonts w:cstheme="minorHAnsi"/>
                <w:sz w:val="24"/>
                <w:szCs w:val="24"/>
              </w:rPr>
              <w:t xml:space="preserve">10 July </w:t>
            </w:r>
            <w:r w:rsidR="004B1B3C" w:rsidRPr="0057229D">
              <w:rPr>
                <w:rFonts w:cstheme="minorHAnsi"/>
                <w:sz w:val="24"/>
                <w:szCs w:val="24"/>
              </w:rPr>
              <w:t>2020 AM</w:t>
            </w:r>
          </w:p>
        </w:tc>
        <w:tc>
          <w:tcPr>
            <w:tcW w:w="2254" w:type="dxa"/>
          </w:tcPr>
          <w:p w14:paraId="712AF54F" w14:textId="0FEA6D93" w:rsidR="003F7317" w:rsidRPr="0057229D" w:rsidRDefault="003F7317" w:rsidP="003F7317">
            <w:pPr>
              <w:rPr>
                <w:rFonts w:cstheme="minorHAnsi"/>
                <w:sz w:val="24"/>
                <w:szCs w:val="24"/>
              </w:rPr>
            </w:pPr>
            <w:proofErr w:type="spellStart"/>
            <w:r w:rsidRPr="0057229D">
              <w:rPr>
                <w:rFonts w:cstheme="minorHAnsi"/>
                <w:sz w:val="24"/>
                <w:szCs w:val="24"/>
              </w:rPr>
              <w:t>Linkedin</w:t>
            </w:r>
            <w:proofErr w:type="spellEnd"/>
          </w:p>
        </w:tc>
        <w:tc>
          <w:tcPr>
            <w:tcW w:w="2254" w:type="dxa"/>
          </w:tcPr>
          <w:p w14:paraId="1811DE59" w14:textId="2F7A58A3" w:rsidR="003F7317" w:rsidRPr="0057229D" w:rsidRDefault="003F7317" w:rsidP="003F7317">
            <w:pPr>
              <w:rPr>
                <w:rFonts w:cstheme="minorHAnsi"/>
                <w:sz w:val="24"/>
                <w:szCs w:val="24"/>
              </w:rPr>
            </w:pPr>
            <w:r w:rsidRPr="0057229D">
              <w:rPr>
                <w:rFonts w:cstheme="minorHAnsi"/>
                <w:sz w:val="24"/>
                <w:szCs w:val="24"/>
              </w:rPr>
              <w:t>Everyone / Groups</w:t>
            </w:r>
          </w:p>
        </w:tc>
        <w:tc>
          <w:tcPr>
            <w:tcW w:w="2254" w:type="dxa"/>
          </w:tcPr>
          <w:p w14:paraId="008BBF8C" w14:textId="77777777" w:rsidR="003F7317" w:rsidRPr="0057229D" w:rsidRDefault="003F7317" w:rsidP="00783DED">
            <w:pPr>
              <w:jc w:val="center"/>
              <w:rPr>
                <w:rFonts w:cstheme="minorHAnsi"/>
                <w:sz w:val="24"/>
                <w:szCs w:val="24"/>
              </w:rPr>
            </w:pPr>
          </w:p>
        </w:tc>
      </w:tr>
      <w:tr w:rsidR="003F7317" w14:paraId="10967A77" w14:textId="77777777" w:rsidTr="00836F4F">
        <w:tc>
          <w:tcPr>
            <w:tcW w:w="2254" w:type="dxa"/>
          </w:tcPr>
          <w:p w14:paraId="6DB050D4" w14:textId="79D697EA" w:rsidR="003F7317" w:rsidRPr="0057229D" w:rsidRDefault="004B1B3C" w:rsidP="003F7317">
            <w:pPr>
              <w:rPr>
                <w:rFonts w:cstheme="minorHAnsi"/>
                <w:sz w:val="24"/>
                <w:szCs w:val="24"/>
              </w:rPr>
            </w:pPr>
            <w:r w:rsidRPr="0057229D">
              <w:rPr>
                <w:rFonts w:cstheme="minorHAnsi"/>
                <w:sz w:val="24"/>
                <w:szCs w:val="24"/>
              </w:rPr>
              <w:t>10 July 2020 PM</w:t>
            </w:r>
          </w:p>
        </w:tc>
        <w:tc>
          <w:tcPr>
            <w:tcW w:w="2254" w:type="dxa"/>
          </w:tcPr>
          <w:p w14:paraId="2019C197" w14:textId="3A1921AF" w:rsidR="003F7317" w:rsidRPr="0057229D" w:rsidRDefault="003F7317" w:rsidP="003F7317">
            <w:pPr>
              <w:rPr>
                <w:rFonts w:cstheme="minorHAnsi"/>
                <w:sz w:val="24"/>
                <w:szCs w:val="24"/>
              </w:rPr>
            </w:pPr>
            <w:proofErr w:type="spellStart"/>
            <w:r w:rsidRPr="0057229D">
              <w:rPr>
                <w:rFonts w:cstheme="minorHAnsi"/>
                <w:sz w:val="24"/>
                <w:szCs w:val="24"/>
              </w:rPr>
              <w:t>Linkedin</w:t>
            </w:r>
            <w:proofErr w:type="spellEnd"/>
          </w:p>
        </w:tc>
        <w:tc>
          <w:tcPr>
            <w:tcW w:w="2254" w:type="dxa"/>
          </w:tcPr>
          <w:p w14:paraId="172478FA" w14:textId="712E0D6A" w:rsidR="003F7317" w:rsidRPr="0057229D" w:rsidRDefault="003F7317" w:rsidP="003F7317">
            <w:pPr>
              <w:rPr>
                <w:rFonts w:cstheme="minorHAnsi"/>
                <w:sz w:val="24"/>
                <w:szCs w:val="24"/>
              </w:rPr>
            </w:pPr>
            <w:r w:rsidRPr="0057229D">
              <w:rPr>
                <w:rFonts w:cstheme="minorHAnsi"/>
                <w:sz w:val="24"/>
                <w:szCs w:val="24"/>
              </w:rPr>
              <w:t>Everyone / Groups</w:t>
            </w:r>
          </w:p>
        </w:tc>
        <w:tc>
          <w:tcPr>
            <w:tcW w:w="2254" w:type="dxa"/>
          </w:tcPr>
          <w:p w14:paraId="6D41CE5B" w14:textId="77777777" w:rsidR="003F7317" w:rsidRPr="0057229D" w:rsidRDefault="003F7317" w:rsidP="00783DED">
            <w:pPr>
              <w:jc w:val="center"/>
              <w:rPr>
                <w:rFonts w:cstheme="minorHAnsi"/>
                <w:sz w:val="24"/>
                <w:szCs w:val="24"/>
              </w:rPr>
            </w:pPr>
          </w:p>
        </w:tc>
      </w:tr>
      <w:tr w:rsidR="003F7317" w14:paraId="234B1F6A" w14:textId="77777777" w:rsidTr="00836F4F">
        <w:tc>
          <w:tcPr>
            <w:tcW w:w="2254" w:type="dxa"/>
          </w:tcPr>
          <w:p w14:paraId="265AC53F" w14:textId="67698F91" w:rsidR="003F7317" w:rsidRPr="0057229D" w:rsidRDefault="004B1B3C" w:rsidP="003F7317">
            <w:pPr>
              <w:rPr>
                <w:rFonts w:cstheme="minorHAnsi"/>
                <w:sz w:val="24"/>
                <w:szCs w:val="24"/>
              </w:rPr>
            </w:pPr>
            <w:r w:rsidRPr="0057229D">
              <w:rPr>
                <w:rFonts w:cstheme="minorHAnsi"/>
                <w:sz w:val="24"/>
                <w:szCs w:val="24"/>
              </w:rPr>
              <w:t>11 July 2020 PM</w:t>
            </w:r>
          </w:p>
        </w:tc>
        <w:tc>
          <w:tcPr>
            <w:tcW w:w="2254" w:type="dxa"/>
          </w:tcPr>
          <w:p w14:paraId="034DCACC" w14:textId="35C46817" w:rsidR="003F7317" w:rsidRPr="0057229D" w:rsidRDefault="003F7317" w:rsidP="003F7317">
            <w:pPr>
              <w:rPr>
                <w:rFonts w:cstheme="minorHAnsi"/>
                <w:sz w:val="24"/>
                <w:szCs w:val="24"/>
              </w:rPr>
            </w:pPr>
            <w:proofErr w:type="spellStart"/>
            <w:r w:rsidRPr="0057229D">
              <w:rPr>
                <w:rFonts w:cstheme="minorHAnsi"/>
                <w:sz w:val="24"/>
                <w:szCs w:val="24"/>
              </w:rPr>
              <w:t>Linkedin</w:t>
            </w:r>
            <w:proofErr w:type="spellEnd"/>
          </w:p>
        </w:tc>
        <w:tc>
          <w:tcPr>
            <w:tcW w:w="2254" w:type="dxa"/>
          </w:tcPr>
          <w:p w14:paraId="5A699D78" w14:textId="4ADA1205" w:rsidR="003F7317" w:rsidRPr="0057229D" w:rsidRDefault="003F7317" w:rsidP="003F7317">
            <w:pPr>
              <w:rPr>
                <w:rFonts w:cstheme="minorHAnsi"/>
                <w:sz w:val="24"/>
                <w:szCs w:val="24"/>
              </w:rPr>
            </w:pPr>
            <w:r w:rsidRPr="0057229D">
              <w:rPr>
                <w:rFonts w:cstheme="minorHAnsi"/>
                <w:sz w:val="24"/>
                <w:szCs w:val="24"/>
              </w:rPr>
              <w:t>Everyone / Groups</w:t>
            </w:r>
          </w:p>
        </w:tc>
        <w:tc>
          <w:tcPr>
            <w:tcW w:w="2254" w:type="dxa"/>
          </w:tcPr>
          <w:p w14:paraId="20CAE8A1" w14:textId="77777777" w:rsidR="003F7317" w:rsidRPr="0057229D" w:rsidRDefault="003F7317" w:rsidP="00783DED">
            <w:pPr>
              <w:jc w:val="center"/>
              <w:rPr>
                <w:rFonts w:cstheme="minorHAnsi"/>
                <w:sz w:val="24"/>
                <w:szCs w:val="24"/>
              </w:rPr>
            </w:pPr>
          </w:p>
        </w:tc>
      </w:tr>
      <w:tr w:rsidR="003F7317" w14:paraId="173FB766" w14:textId="77777777" w:rsidTr="00836F4F">
        <w:tc>
          <w:tcPr>
            <w:tcW w:w="2254" w:type="dxa"/>
          </w:tcPr>
          <w:p w14:paraId="317EF463" w14:textId="282DDC89" w:rsidR="003F7317" w:rsidRPr="0057229D" w:rsidRDefault="00194C80" w:rsidP="003F7317">
            <w:pPr>
              <w:rPr>
                <w:rFonts w:cstheme="minorHAnsi"/>
                <w:sz w:val="24"/>
                <w:szCs w:val="24"/>
              </w:rPr>
            </w:pPr>
            <w:r w:rsidRPr="0057229D">
              <w:rPr>
                <w:rFonts w:cstheme="minorHAnsi"/>
                <w:sz w:val="24"/>
                <w:szCs w:val="24"/>
              </w:rPr>
              <w:t>12</w:t>
            </w:r>
            <w:r w:rsidR="00A5248A" w:rsidRPr="0057229D">
              <w:rPr>
                <w:rFonts w:cstheme="minorHAnsi"/>
                <w:sz w:val="24"/>
                <w:szCs w:val="24"/>
              </w:rPr>
              <w:t xml:space="preserve"> </w:t>
            </w:r>
            <w:r w:rsidRPr="0057229D">
              <w:rPr>
                <w:rFonts w:cstheme="minorHAnsi"/>
                <w:sz w:val="24"/>
                <w:szCs w:val="24"/>
              </w:rPr>
              <w:t>July 2020 AM</w:t>
            </w:r>
          </w:p>
        </w:tc>
        <w:tc>
          <w:tcPr>
            <w:tcW w:w="2254" w:type="dxa"/>
          </w:tcPr>
          <w:p w14:paraId="6E72512E" w14:textId="49D1E872" w:rsidR="003F7317" w:rsidRPr="0057229D" w:rsidRDefault="003F7317" w:rsidP="003F7317">
            <w:pPr>
              <w:rPr>
                <w:rFonts w:cstheme="minorHAnsi"/>
                <w:sz w:val="24"/>
                <w:szCs w:val="24"/>
              </w:rPr>
            </w:pPr>
            <w:proofErr w:type="spellStart"/>
            <w:r w:rsidRPr="0057229D">
              <w:rPr>
                <w:rFonts w:cstheme="minorHAnsi"/>
                <w:sz w:val="24"/>
                <w:szCs w:val="24"/>
              </w:rPr>
              <w:t>Linkedin</w:t>
            </w:r>
            <w:proofErr w:type="spellEnd"/>
          </w:p>
        </w:tc>
        <w:tc>
          <w:tcPr>
            <w:tcW w:w="2254" w:type="dxa"/>
          </w:tcPr>
          <w:p w14:paraId="32A13C09" w14:textId="14CF480A" w:rsidR="003F7317" w:rsidRPr="0057229D" w:rsidRDefault="003F7317" w:rsidP="003F7317">
            <w:pPr>
              <w:rPr>
                <w:rFonts w:cstheme="minorHAnsi"/>
                <w:sz w:val="24"/>
                <w:szCs w:val="24"/>
              </w:rPr>
            </w:pPr>
            <w:r w:rsidRPr="0057229D">
              <w:rPr>
                <w:rFonts w:cstheme="minorHAnsi"/>
                <w:sz w:val="24"/>
                <w:szCs w:val="24"/>
              </w:rPr>
              <w:t>Everyone / Groups</w:t>
            </w:r>
          </w:p>
        </w:tc>
        <w:tc>
          <w:tcPr>
            <w:tcW w:w="2254" w:type="dxa"/>
          </w:tcPr>
          <w:p w14:paraId="6E88F584" w14:textId="77777777" w:rsidR="003F7317" w:rsidRPr="0057229D" w:rsidRDefault="003F7317" w:rsidP="00783DED">
            <w:pPr>
              <w:jc w:val="center"/>
              <w:rPr>
                <w:rFonts w:cstheme="minorHAnsi"/>
                <w:sz w:val="24"/>
                <w:szCs w:val="24"/>
              </w:rPr>
            </w:pPr>
          </w:p>
        </w:tc>
      </w:tr>
      <w:tr w:rsidR="003F7317" w14:paraId="07D6E588" w14:textId="77777777" w:rsidTr="00836F4F">
        <w:tc>
          <w:tcPr>
            <w:tcW w:w="2254" w:type="dxa"/>
          </w:tcPr>
          <w:p w14:paraId="771088AC" w14:textId="027237E2" w:rsidR="003F7317" w:rsidRPr="0057229D" w:rsidRDefault="00194C80" w:rsidP="003F7317">
            <w:pPr>
              <w:rPr>
                <w:rFonts w:cstheme="minorHAnsi"/>
                <w:sz w:val="24"/>
                <w:szCs w:val="24"/>
              </w:rPr>
            </w:pPr>
            <w:r w:rsidRPr="0057229D">
              <w:rPr>
                <w:rFonts w:cstheme="minorHAnsi"/>
                <w:sz w:val="24"/>
                <w:szCs w:val="24"/>
              </w:rPr>
              <w:t>12</w:t>
            </w:r>
            <w:r w:rsidR="00A5248A" w:rsidRPr="0057229D">
              <w:rPr>
                <w:rFonts w:cstheme="minorHAnsi"/>
                <w:sz w:val="24"/>
                <w:szCs w:val="24"/>
              </w:rPr>
              <w:t xml:space="preserve"> </w:t>
            </w:r>
            <w:r w:rsidRPr="0057229D">
              <w:rPr>
                <w:rFonts w:cstheme="minorHAnsi"/>
                <w:sz w:val="24"/>
                <w:szCs w:val="24"/>
              </w:rPr>
              <w:t>July 2020 PM</w:t>
            </w:r>
          </w:p>
        </w:tc>
        <w:tc>
          <w:tcPr>
            <w:tcW w:w="2254" w:type="dxa"/>
          </w:tcPr>
          <w:p w14:paraId="50583030" w14:textId="2C56CB71" w:rsidR="003F7317" w:rsidRPr="0057229D" w:rsidRDefault="003F7317" w:rsidP="003F7317">
            <w:pPr>
              <w:rPr>
                <w:rFonts w:cstheme="minorHAnsi"/>
                <w:sz w:val="24"/>
                <w:szCs w:val="24"/>
              </w:rPr>
            </w:pPr>
            <w:proofErr w:type="spellStart"/>
            <w:r w:rsidRPr="0057229D">
              <w:rPr>
                <w:rFonts w:cstheme="minorHAnsi"/>
                <w:sz w:val="24"/>
                <w:szCs w:val="24"/>
              </w:rPr>
              <w:t>Linkedin</w:t>
            </w:r>
            <w:proofErr w:type="spellEnd"/>
          </w:p>
        </w:tc>
        <w:tc>
          <w:tcPr>
            <w:tcW w:w="2254" w:type="dxa"/>
          </w:tcPr>
          <w:p w14:paraId="623D7C06" w14:textId="18C77F20" w:rsidR="003F7317" w:rsidRPr="0057229D" w:rsidRDefault="003F7317" w:rsidP="003F7317">
            <w:pPr>
              <w:rPr>
                <w:rFonts w:cstheme="minorHAnsi"/>
                <w:sz w:val="24"/>
                <w:szCs w:val="24"/>
              </w:rPr>
            </w:pPr>
            <w:r w:rsidRPr="0057229D">
              <w:rPr>
                <w:rFonts w:cstheme="minorHAnsi"/>
                <w:sz w:val="24"/>
                <w:szCs w:val="24"/>
              </w:rPr>
              <w:t>Everyone / Groups</w:t>
            </w:r>
          </w:p>
        </w:tc>
        <w:tc>
          <w:tcPr>
            <w:tcW w:w="2254" w:type="dxa"/>
          </w:tcPr>
          <w:p w14:paraId="6BCBE32B" w14:textId="77777777" w:rsidR="003F7317" w:rsidRPr="0057229D" w:rsidRDefault="003F7317" w:rsidP="00783DED">
            <w:pPr>
              <w:jc w:val="center"/>
              <w:rPr>
                <w:rFonts w:cstheme="minorHAnsi"/>
                <w:sz w:val="24"/>
                <w:szCs w:val="24"/>
              </w:rPr>
            </w:pPr>
          </w:p>
        </w:tc>
      </w:tr>
      <w:tr w:rsidR="009D4480" w14:paraId="11219665" w14:textId="77777777" w:rsidTr="00836F4F">
        <w:tc>
          <w:tcPr>
            <w:tcW w:w="2254" w:type="dxa"/>
          </w:tcPr>
          <w:p w14:paraId="74305C5D" w14:textId="65688710" w:rsidR="009D4480" w:rsidRPr="0057229D" w:rsidRDefault="009D4480" w:rsidP="009D4480">
            <w:pPr>
              <w:rPr>
                <w:rFonts w:cstheme="minorHAnsi"/>
                <w:sz w:val="24"/>
                <w:szCs w:val="24"/>
              </w:rPr>
            </w:pPr>
            <w:r w:rsidRPr="0057229D">
              <w:rPr>
                <w:rFonts w:cstheme="minorHAnsi"/>
                <w:sz w:val="24"/>
                <w:szCs w:val="24"/>
              </w:rPr>
              <w:t>12 July 2020</w:t>
            </w:r>
          </w:p>
        </w:tc>
        <w:tc>
          <w:tcPr>
            <w:tcW w:w="2254" w:type="dxa"/>
          </w:tcPr>
          <w:p w14:paraId="7E544342" w14:textId="175A9FBA" w:rsidR="009D4480" w:rsidRPr="0057229D" w:rsidRDefault="009D4480" w:rsidP="009D4480">
            <w:pPr>
              <w:rPr>
                <w:rFonts w:cstheme="minorHAnsi"/>
                <w:sz w:val="24"/>
                <w:szCs w:val="24"/>
              </w:rPr>
            </w:pPr>
            <w:r w:rsidRPr="0057229D">
              <w:rPr>
                <w:rFonts w:cstheme="minorHAnsi"/>
                <w:sz w:val="24"/>
                <w:szCs w:val="24"/>
              </w:rPr>
              <w:t>Facebook</w:t>
            </w:r>
          </w:p>
        </w:tc>
        <w:tc>
          <w:tcPr>
            <w:tcW w:w="2254" w:type="dxa"/>
          </w:tcPr>
          <w:p w14:paraId="01A53557" w14:textId="0D488A3E" w:rsidR="009D4480" w:rsidRPr="0057229D" w:rsidRDefault="009D4480" w:rsidP="009D4480">
            <w:pPr>
              <w:rPr>
                <w:rFonts w:cstheme="minorHAnsi"/>
                <w:sz w:val="24"/>
                <w:szCs w:val="24"/>
              </w:rPr>
            </w:pPr>
            <w:r w:rsidRPr="0057229D">
              <w:rPr>
                <w:rFonts w:cstheme="minorHAnsi"/>
                <w:sz w:val="24"/>
                <w:szCs w:val="24"/>
              </w:rPr>
              <w:t>My Group - Boosted</w:t>
            </w:r>
          </w:p>
        </w:tc>
        <w:tc>
          <w:tcPr>
            <w:tcW w:w="2254" w:type="dxa"/>
          </w:tcPr>
          <w:p w14:paraId="39FBEF8C" w14:textId="041D578A" w:rsidR="009D4480" w:rsidRPr="0057229D" w:rsidRDefault="008F3C14" w:rsidP="00783DED">
            <w:pPr>
              <w:jc w:val="center"/>
              <w:rPr>
                <w:rFonts w:cstheme="minorHAnsi"/>
                <w:sz w:val="24"/>
                <w:szCs w:val="24"/>
              </w:rPr>
            </w:pPr>
            <w:r w:rsidRPr="0057229D">
              <w:rPr>
                <w:rFonts w:cstheme="minorHAnsi"/>
                <w:sz w:val="24"/>
                <w:szCs w:val="24"/>
              </w:rPr>
              <w:t>2</w:t>
            </w:r>
          </w:p>
        </w:tc>
      </w:tr>
      <w:tr w:rsidR="009D4480" w14:paraId="59C3CBD4" w14:textId="77777777" w:rsidTr="00836F4F">
        <w:tc>
          <w:tcPr>
            <w:tcW w:w="2254" w:type="dxa"/>
          </w:tcPr>
          <w:p w14:paraId="5A303E17" w14:textId="72D690D8" w:rsidR="009D4480" w:rsidRPr="0057229D" w:rsidRDefault="009D4480" w:rsidP="009D4480">
            <w:pPr>
              <w:rPr>
                <w:rFonts w:cstheme="minorHAnsi"/>
                <w:sz w:val="24"/>
                <w:szCs w:val="24"/>
              </w:rPr>
            </w:pPr>
            <w:r w:rsidRPr="0057229D">
              <w:rPr>
                <w:rFonts w:cstheme="minorHAnsi"/>
                <w:sz w:val="24"/>
                <w:szCs w:val="24"/>
              </w:rPr>
              <w:t>13 July 2020 AM</w:t>
            </w:r>
          </w:p>
        </w:tc>
        <w:tc>
          <w:tcPr>
            <w:tcW w:w="2254" w:type="dxa"/>
          </w:tcPr>
          <w:p w14:paraId="07CACE3A" w14:textId="1AEE5167" w:rsidR="009D4480" w:rsidRPr="0057229D" w:rsidRDefault="009D4480" w:rsidP="009D4480">
            <w:pPr>
              <w:rPr>
                <w:rFonts w:cstheme="minorHAnsi"/>
                <w:sz w:val="24"/>
                <w:szCs w:val="24"/>
              </w:rPr>
            </w:pPr>
            <w:proofErr w:type="spellStart"/>
            <w:r w:rsidRPr="0057229D">
              <w:rPr>
                <w:rFonts w:cstheme="minorHAnsi"/>
                <w:sz w:val="24"/>
                <w:szCs w:val="24"/>
              </w:rPr>
              <w:t>Linkedin</w:t>
            </w:r>
            <w:proofErr w:type="spellEnd"/>
          </w:p>
        </w:tc>
        <w:tc>
          <w:tcPr>
            <w:tcW w:w="2254" w:type="dxa"/>
          </w:tcPr>
          <w:p w14:paraId="0A5640B2" w14:textId="43B5ABB1" w:rsidR="009D4480" w:rsidRPr="0057229D" w:rsidRDefault="009D4480" w:rsidP="009D4480">
            <w:pPr>
              <w:rPr>
                <w:rFonts w:cstheme="minorHAnsi"/>
                <w:sz w:val="24"/>
                <w:szCs w:val="24"/>
              </w:rPr>
            </w:pPr>
            <w:r w:rsidRPr="0057229D">
              <w:rPr>
                <w:rFonts w:cstheme="minorHAnsi"/>
                <w:sz w:val="24"/>
                <w:szCs w:val="24"/>
              </w:rPr>
              <w:t>Everyone / Groups</w:t>
            </w:r>
          </w:p>
        </w:tc>
        <w:tc>
          <w:tcPr>
            <w:tcW w:w="2254" w:type="dxa"/>
          </w:tcPr>
          <w:p w14:paraId="29FC93EE" w14:textId="77777777" w:rsidR="009D4480" w:rsidRPr="0057229D" w:rsidRDefault="009D4480" w:rsidP="00783DED">
            <w:pPr>
              <w:jc w:val="center"/>
              <w:rPr>
                <w:rFonts w:cstheme="minorHAnsi"/>
                <w:sz w:val="24"/>
                <w:szCs w:val="24"/>
              </w:rPr>
            </w:pPr>
          </w:p>
        </w:tc>
      </w:tr>
      <w:tr w:rsidR="009D4480" w14:paraId="0C199297" w14:textId="77777777" w:rsidTr="00836F4F">
        <w:tc>
          <w:tcPr>
            <w:tcW w:w="2254" w:type="dxa"/>
          </w:tcPr>
          <w:p w14:paraId="476F70F6" w14:textId="2C7FB412" w:rsidR="009D4480" w:rsidRPr="0057229D" w:rsidRDefault="009D4480" w:rsidP="009D4480">
            <w:pPr>
              <w:rPr>
                <w:rFonts w:cstheme="minorHAnsi"/>
                <w:sz w:val="24"/>
                <w:szCs w:val="24"/>
              </w:rPr>
            </w:pPr>
            <w:r w:rsidRPr="0057229D">
              <w:rPr>
                <w:rFonts w:cstheme="minorHAnsi"/>
                <w:sz w:val="24"/>
                <w:szCs w:val="24"/>
              </w:rPr>
              <w:t>13 July 2020 PM</w:t>
            </w:r>
          </w:p>
        </w:tc>
        <w:tc>
          <w:tcPr>
            <w:tcW w:w="2254" w:type="dxa"/>
          </w:tcPr>
          <w:p w14:paraId="194D6B41" w14:textId="2821DCC3" w:rsidR="009D4480" w:rsidRPr="0057229D" w:rsidRDefault="009D4480" w:rsidP="009D4480">
            <w:pPr>
              <w:rPr>
                <w:rFonts w:cstheme="minorHAnsi"/>
                <w:sz w:val="24"/>
                <w:szCs w:val="24"/>
              </w:rPr>
            </w:pPr>
            <w:proofErr w:type="spellStart"/>
            <w:r w:rsidRPr="0057229D">
              <w:rPr>
                <w:rFonts w:cstheme="minorHAnsi"/>
                <w:sz w:val="24"/>
                <w:szCs w:val="24"/>
              </w:rPr>
              <w:t>Linkedin</w:t>
            </w:r>
            <w:proofErr w:type="spellEnd"/>
          </w:p>
        </w:tc>
        <w:tc>
          <w:tcPr>
            <w:tcW w:w="2254" w:type="dxa"/>
          </w:tcPr>
          <w:p w14:paraId="4A1866F1" w14:textId="361EF371" w:rsidR="009D4480" w:rsidRPr="0057229D" w:rsidRDefault="009D4480" w:rsidP="009D4480">
            <w:pPr>
              <w:rPr>
                <w:rFonts w:cstheme="minorHAnsi"/>
                <w:sz w:val="24"/>
                <w:szCs w:val="24"/>
              </w:rPr>
            </w:pPr>
            <w:r w:rsidRPr="0057229D">
              <w:rPr>
                <w:rFonts w:cstheme="minorHAnsi"/>
                <w:sz w:val="24"/>
                <w:szCs w:val="24"/>
              </w:rPr>
              <w:t>Everyone / Groups</w:t>
            </w:r>
          </w:p>
        </w:tc>
        <w:tc>
          <w:tcPr>
            <w:tcW w:w="2254" w:type="dxa"/>
          </w:tcPr>
          <w:p w14:paraId="25320C96" w14:textId="77777777" w:rsidR="009D4480" w:rsidRPr="0057229D" w:rsidRDefault="009D4480" w:rsidP="00783DED">
            <w:pPr>
              <w:jc w:val="center"/>
              <w:rPr>
                <w:rFonts w:cstheme="minorHAnsi"/>
                <w:sz w:val="24"/>
                <w:szCs w:val="24"/>
              </w:rPr>
            </w:pPr>
          </w:p>
        </w:tc>
      </w:tr>
      <w:tr w:rsidR="009D4480" w14:paraId="38A9FC43" w14:textId="77777777" w:rsidTr="00836F4F">
        <w:tc>
          <w:tcPr>
            <w:tcW w:w="2254" w:type="dxa"/>
          </w:tcPr>
          <w:p w14:paraId="73A02480" w14:textId="28CD8FFE" w:rsidR="009D4480" w:rsidRPr="0057229D" w:rsidRDefault="009D4480" w:rsidP="009D4480">
            <w:pPr>
              <w:rPr>
                <w:rFonts w:cstheme="minorHAnsi"/>
                <w:sz w:val="24"/>
                <w:szCs w:val="24"/>
              </w:rPr>
            </w:pPr>
            <w:r w:rsidRPr="0057229D">
              <w:rPr>
                <w:rFonts w:cstheme="minorHAnsi"/>
                <w:sz w:val="24"/>
                <w:szCs w:val="24"/>
              </w:rPr>
              <w:t>14 July 2020 AM</w:t>
            </w:r>
          </w:p>
        </w:tc>
        <w:tc>
          <w:tcPr>
            <w:tcW w:w="2254" w:type="dxa"/>
          </w:tcPr>
          <w:p w14:paraId="61A52E78" w14:textId="6410F8E2" w:rsidR="009D4480" w:rsidRPr="0057229D" w:rsidRDefault="009D4480" w:rsidP="009D4480">
            <w:pPr>
              <w:rPr>
                <w:rFonts w:cstheme="minorHAnsi"/>
                <w:sz w:val="24"/>
                <w:szCs w:val="24"/>
              </w:rPr>
            </w:pPr>
            <w:proofErr w:type="spellStart"/>
            <w:r w:rsidRPr="0057229D">
              <w:rPr>
                <w:rFonts w:cstheme="minorHAnsi"/>
                <w:sz w:val="24"/>
                <w:szCs w:val="24"/>
              </w:rPr>
              <w:t>Linkedin</w:t>
            </w:r>
            <w:proofErr w:type="spellEnd"/>
          </w:p>
        </w:tc>
        <w:tc>
          <w:tcPr>
            <w:tcW w:w="2254" w:type="dxa"/>
          </w:tcPr>
          <w:p w14:paraId="18F4A80F" w14:textId="7A28D269" w:rsidR="009D4480" w:rsidRPr="0057229D" w:rsidRDefault="009D4480" w:rsidP="009D4480">
            <w:pPr>
              <w:rPr>
                <w:rFonts w:cstheme="minorHAnsi"/>
                <w:sz w:val="24"/>
                <w:szCs w:val="24"/>
              </w:rPr>
            </w:pPr>
            <w:r w:rsidRPr="0057229D">
              <w:rPr>
                <w:rFonts w:cstheme="minorHAnsi"/>
                <w:sz w:val="24"/>
                <w:szCs w:val="24"/>
              </w:rPr>
              <w:t>Everyone / Groups</w:t>
            </w:r>
          </w:p>
        </w:tc>
        <w:tc>
          <w:tcPr>
            <w:tcW w:w="2254" w:type="dxa"/>
          </w:tcPr>
          <w:p w14:paraId="7CE00197" w14:textId="77777777" w:rsidR="009D4480" w:rsidRPr="0057229D" w:rsidRDefault="009D4480" w:rsidP="00783DED">
            <w:pPr>
              <w:jc w:val="center"/>
              <w:rPr>
                <w:rFonts w:cstheme="minorHAnsi"/>
                <w:sz w:val="24"/>
                <w:szCs w:val="24"/>
              </w:rPr>
            </w:pPr>
          </w:p>
        </w:tc>
      </w:tr>
      <w:tr w:rsidR="009D4480" w14:paraId="4C0A0EDD" w14:textId="77777777" w:rsidTr="00836F4F">
        <w:tc>
          <w:tcPr>
            <w:tcW w:w="2254" w:type="dxa"/>
          </w:tcPr>
          <w:p w14:paraId="626E35F2" w14:textId="020B1E85" w:rsidR="009D4480" w:rsidRPr="0057229D" w:rsidRDefault="009D4480" w:rsidP="009D4480">
            <w:pPr>
              <w:rPr>
                <w:rFonts w:cstheme="minorHAnsi"/>
                <w:sz w:val="24"/>
                <w:szCs w:val="24"/>
              </w:rPr>
            </w:pPr>
            <w:r w:rsidRPr="0057229D">
              <w:rPr>
                <w:rFonts w:cstheme="minorHAnsi"/>
                <w:sz w:val="24"/>
                <w:szCs w:val="24"/>
              </w:rPr>
              <w:t>14 July 2020 PM</w:t>
            </w:r>
          </w:p>
        </w:tc>
        <w:tc>
          <w:tcPr>
            <w:tcW w:w="2254" w:type="dxa"/>
          </w:tcPr>
          <w:p w14:paraId="391876F5" w14:textId="02A00A8A" w:rsidR="009D4480" w:rsidRPr="0057229D" w:rsidRDefault="009D4480" w:rsidP="009D4480">
            <w:pPr>
              <w:rPr>
                <w:rFonts w:cstheme="minorHAnsi"/>
                <w:sz w:val="24"/>
                <w:szCs w:val="24"/>
              </w:rPr>
            </w:pPr>
            <w:proofErr w:type="spellStart"/>
            <w:r w:rsidRPr="0057229D">
              <w:rPr>
                <w:rFonts w:cstheme="minorHAnsi"/>
                <w:sz w:val="24"/>
                <w:szCs w:val="24"/>
              </w:rPr>
              <w:t>Linkedin</w:t>
            </w:r>
            <w:proofErr w:type="spellEnd"/>
          </w:p>
        </w:tc>
        <w:tc>
          <w:tcPr>
            <w:tcW w:w="2254" w:type="dxa"/>
          </w:tcPr>
          <w:p w14:paraId="7A985A02" w14:textId="50C0FA51" w:rsidR="009D4480" w:rsidRPr="0057229D" w:rsidRDefault="009D4480" w:rsidP="009D4480">
            <w:pPr>
              <w:rPr>
                <w:rFonts w:cstheme="minorHAnsi"/>
                <w:sz w:val="24"/>
                <w:szCs w:val="24"/>
              </w:rPr>
            </w:pPr>
            <w:r w:rsidRPr="0057229D">
              <w:rPr>
                <w:rFonts w:cstheme="minorHAnsi"/>
                <w:sz w:val="24"/>
                <w:szCs w:val="24"/>
              </w:rPr>
              <w:t>Everyone / Groups</w:t>
            </w:r>
          </w:p>
        </w:tc>
        <w:tc>
          <w:tcPr>
            <w:tcW w:w="2254" w:type="dxa"/>
          </w:tcPr>
          <w:p w14:paraId="41C20A18" w14:textId="77777777" w:rsidR="009D4480" w:rsidRPr="0057229D" w:rsidRDefault="009D4480" w:rsidP="00783DED">
            <w:pPr>
              <w:jc w:val="center"/>
              <w:rPr>
                <w:rFonts w:cstheme="minorHAnsi"/>
                <w:sz w:val="24"/>
                <w:szCs w:val="24"/>
              </w:rPr>
            </w:pPr>
          </w:p>
        </w:tc>
      </w:tr>
      <w:tr w:rsidR="009D4480" w14:paraId="60F11C7B" w14:textId="77777777" w:rsidTr="00836F4F">
        <w:tc>
          <w:tcPr>
            <w:tcW w:w="2254" w:type="dxa"/>
          </w:tcPr>
          <w:p w14:paraId="5B8C113E" w14:textId="57163C07" w:rsidR="009D4480" w:rsidRPr="0057229D" w:rsidRDefault="009D4480" w:rsidP="009D4480">
            <w:pPr>
              <w:rPr>
                <w:rFonts w:cstheme="minorHAnsi"/>
                <w:sz w:val="24"/>
                <w:szCs w:val="24"/>
              </w:rPr>
            </w:pPr>
            <w:r w:rsidRPr="0057229D">
              <w:rPr>
                <w:rFonts w:cstheme="minorHAnsi"/>
                <w:sz w:val="24"/>
                <w:szCs w:val="24"/>
              </w:rPr>
              <w:t>15 July 2020 AM</w:t>
            </w:r>
          </w:p>
        </w:tc>
        <w:tc>
          <w:tcPr>
            <w:tcW w:w="2254" w:type="dxa"/>
          </w:tcPr>
          <w:p w14:paraId="277E5DF4" w14:textId="4591DC9A" w:rsidR="009D4480" w:rsidRPr="0057229D" w:rsidRDefault="009D4480" w:rsidP="009D4480">
            <w:pPr>
              <w:rPr>
                <w:rFonts w:cstheme="minorHAnsi"/>
                <w:sz w:val="24"/>
                <w:szCs w:val="24"/>
              </w:rPr>
            </w:pPr>
            <w:proofErr w:type="spellStart"/>
            <w:r w:rsidRPr="0057229D">
              <w:rPr>
                <w:rFonts w:cstheme="minorHAnsi"/>
                <w:sz w:val="24"/>
                <w:szCs w:val="24"/>
              </w:rPr>
              <w:t>Linkedin</w:t>
            </w:r>
            <w:proofErr w:type="spellEnd"/>
          </w:p>
        </w:tc>
        <w:tc>
          <w:tcPr>
            <w:tcW w:w="2254" w:type="dxa"/>
          </w:tcPr>
          <w:p w14:paraId="35E718BB" w14:textId="07C8E720" w:rsidR="009D4480" w:rsidRPr="0057229D" w:rsidRDefault="009D4480" w:rsidP="009D4480">
            <w:pPr>
              <w:rPr>
                <w:rFonts w:cstheme="minorHAnsi"/>
                <w:sz w:val="24"/>
                <w:szCs w:val="24"/>
              </w:rPr>
            </w:pPr>
            <w:r w:rsidRPr="0057229D">
              <w:rPr>
                <w:rFonts w:cstheme="minorHAnsi"/>
                <w:sz w:val="24"/>
                <w:szCs w:val="24"/>
              </w:rPr>
              <w:t>Everyone / Groups</w:t>
            </w:r>
          </w:p>
        </w:tc>
        <w:tc>
          <w:tcPr>
            <w:tcW w:w="2254" w:type="dxa"/>
          </w:tcPr>
          <w:p w14:paraId="7DAC9585" w14:textId="77777777" w:rsidR="009D4480" w:rsidRPr="0057229D" w:rsidRDefault="009D4480" w:rsidP="00783DED">
            <w:pPr>
              <w:jc w:val="center"/>
              <w:rPr>
                <w:rFonts w:cstheme="minorHAnsi"/>
                <w:sz w:val="24"/>
                <w:szCs w:val="24"/>
              </w:rPr>
            </w:pPr>
          </w:p>
        </w:tc>
      </w:tr>
      <w:tr w:rsidR="009D4480" w14:paraId="7A109AC2" w14:textId="77777777" w:rsidTr="00836F4F">
        <w:tc>
          <w:tcPr>
            <w:tcW w:w="2254" w:type="dxa"/>
          </w:tcPr>
          <w:p w14:paraId="46110249" w14:textId="2DD183BC" w:rsidR="009D4480" w:rsidRPr="0057229D" w:rsidRDefault="009D4480" w:rsidP="009D4480">
            <w:pPr>
              <w:rPr>
                <w:rFonts w:cstheme="minorHAnsi"/>
                <w:sz w:val="24"/>
                <w:szCs w:val="24"/>
              </w:rPr>
            </w:pPr>
            <w:r w:rsidRPr="0057229D">
              <w:rPr>
                <w:rFonts w:cstheme="minorHAnsi"/>
                <w:sz w:val="24"/>
                <w:szCs w:val="24"/>
              </w:rPr>
              <w:t>16 July 2020 PM</w:t>
            </w:r>
          </w:p>
        </w:tc>
        <w:tc>
          <w:tcPr>
            <w:tcW w:w="2254" w:type="dxa"/>
          </w:tcPr>
          <w:p w14:paraId="159193A6" w14:textId="095701CF" w:rsidR="009D4480" w:rsidRPr="0057229D" w:rsidRDefault="009D4480" w:rsidP="009D4480">
            <w:pPr>
              <w:rPr>
                <w:rFonts w:cstheme="minorHAnsi"/>
                <w:sz w:val="24"/>
                <w:szCs w:val="24"/>
              </w:rPr>
            </w:pPr>
            <w:proofErr w:type="spellStart"/>
            <w:r w:rsidRPr="0057229D">
              <w:rPr>
                <w:rFonts w:cstheme="minorHAnsi"/>
                <w:sz w:val="24"/>
                <w:szCs w:val="24"/>
              </w:rPr>
              <w:t>Linkedin</w:t>
            </w:r>
            <w:proofErr w:type="spellEnd"/>
          </w:p>
        </w:tc>
        <w:tc>
          <w:tcPr>
            <w:tcW w:w="2254" w:type="dxa"/>
          </w:tcPr>
          <w:p w14:paraId="0CD9F4B7" w14:textId="69ED2615" w:rsidR="009D4480" w:rsidRPr="0057229D" w:rsidRDefault="009D4480" w:rsidP="009D4480">
            <w:pPr>
              <w:rPr>
                <w:rFonts w:cstheme="minorHAnsi"/>
                <w:sz w:val="24"/>
                <w:szCs w:val="24"/>
              </w:rPr>
            </w:pPr>
            <w:r w:rsidRPr="0057229D">
              <w:rPr>
                <w:rFonts w:cstheme="minorHAnsi"/>
                <w:sz w:val="24"/>
                <w:szCs w:val="24"/>
              </w:rPr>
              <w:t>Everyone / Groups</w:t>
            </w:r>
          </w:p>
        </w:tc>
        <w:tc>
          <w:tcPr>
            <w:tcW w:w="2254" w:type="dxa"/>
          </w:tcPr>
          <w:p w14:paraId="208DC6CE" w14:textId="77777777" w:rsidR="009D4480" w:rsidRPr="0057229D" w:rsidRDefault="009D4480" w:rsidP="00783DED">
            <w:pPr>
              <w:jc w:val="center"/>
              <w:rPr>
                <w:rFonts w:cstheme="minorHAnsi"/>
                <w:sz w:val="24"/>
                <w:szCs w:val="24"/>
              </w:rPr>
            </w:pPr>
          </w:p>
        </w:tc>
      </w:tr>
      <w:tr w:rsidR="009D4480" w14:paraId="0D26CF99" w14:textId="77777777" w:rsidTr="00836F4F">
        <w:tc>
          <w:tcPr>
            <w:tcW w:w="2254" w:type="dxa"/>
          </w:tcPr>
          <w:p w14:paraId="2B37A19F" w14:textId="75A2DCD4" w:rsidR="009D4480" w:rsidRPr="0057229D" w:rsidRDefault="009D4480" w:rsidP="009D4480">
            <w:pPr>
              <w:rPr>
                <w:rFonts w:cstheme="minorHAnsi"/>
                <w:sz w:val="24"/>
                <w:szCs w:val="24"/>
              </w:rPr>
            </w:pPr>
            <w:r w:rsidRPr="0057229D">
              <w:rPr>
                <w:rFonts w:cstheme="minorHAnsi"/>
                <w:sz w:val="24"/>
                <w:szCs w:val="24"/>
              </w:rPr>
              <w:t>17 July 2020 AM</w:t>
            </w:r>
          </w:p>
        </w:tc>
        <w:tc>
          <w:tcPr>
            <w:tcW w:w="2254" w:type="dxa"/>
          </w:tcPr>
          <w:p w14:paraId="10402A3B" w14:textId="39341B7F" w:rsidR="009D4480" w:rsidRPr="0057229D" w:rsidRDefault="009D4480" w:rsidP="009D4480">
            <w:pPr>
              <w:rPr>
                <w:rFonts w:cstheme="minorHAnsi"/>
                <w:sz w:val="24"/>
                <w:szCs w:val="24"/>
              </w:rPr>
            </w:pPr>
            <w:proofErr w:type="spellStart"/>
            <w:r w:rsidRPr="0057229D">
              <w:rPr>
                <w:rFonts w:cstheme="minorHAnsi"/>
                <w:sz w:val="24"/>
                <w:szCs w:val="24"/>
              </w:rPr>
              <w:t>Linkedin</w:t>
            </w:r>
            <w:proofErr w:type="spellEnd"/>
          </w:p>
        </w:tc>
        <w:tc>
          <w:tcPr>
            <w:tcW w:w="2254" w:type="dxa"/>
          </w:tcPr>
          <w:p w14:paraId="08A0C844" w14:textId="1F0FB506" w:rsidR="009D4480" w:rsidRPr="0057229D" w:rsidRDefault="009D4480" w:rsidP="009D4480">
            <w:pPr>
              <w:rPr>
                <w:rFonts w:cstheme="minorHAnsi"/>
                <w:sz w:val="24"/>
                <w:szCs w:val="24"/>
              </w:rPr>
            </w:pPr>
            <w:r w:rsidRPr="0057229D">
              <w:rPr>
                <w:rFonts w:cstheme="minorHAnsi"/>
                <w:sz w:val="24"/>
                <w:szCs w:val="24"/>
              </w:rPr>
              <w:t>Everyone / Groups</w:t>
            </w:r>
          </w:p>
        </w:tc>
        <w:tc>
          <w:tcPr>
            <w:tcW w:w="2254" w:type="dxa"/>
          </w:tcPr>
          <w:p w14:paraId="1B2FA056" w14:textId="77777777" w:rsidR="009D4480" w:rsidRPr="0057229D" w:rsidRDefault="009D4480" w:rsidP="00783DED">
            <w:pPr>
              <w:jc w:val="center"/>
              <w:rPr>
                <w:rFonts w:cstheme="minorHAnsi"/>
                <w:sz w:val="24"/>
                <w:szCs w:val="24"/>
              </w:rPr>
            </w:pPr>
          </w:p>
        </w:tc>
      </w:tr>
      <w:tr w:rsidR="009D4480" w14:paraId="5088F9A9" w14:textId="77777777" w:rsidTr="00836F4F">
        <w:tc>
          <w:tcPr>
            <w:tcW w:w="2254" w:type="dxa"/>
          </w:tcPr>
          <w:p w14:paraId="055DFFFE" w14:textId="5ED8C4F9" w:rsidR="009D4480" w:rsidRPr="0057229D" w:rsidRDefault="009D4480" w:rsidP="009D4480">
            <w:pPr>
              <w:rPr>
                <w:rFonts w:cstheme="minorHAnsi"/>
                <w:sz w:val="24"/>
                <w:szCs w:val="24"/>
              </w:rPr>
            </w:pPr>
            <w:r w:rsidRPr="0057229D">
              <w:rPr>
                <w:rFonts w:cstheme="minorHAnsi"/>
                <w:sz w:val="24"/>
                <w:szCs w:val="24"/>
              </w:rPr>
              <w:t>17 July 2020 PM</w:t>
            </w:r>
          </w:p>
        </w:tc>
        <w:tc>
          <w:tcPr>
            <w:tcW w:w="2254" w:type="dxa"/>
          </w:tcPr>
          <w:p w14:paraId="0232748A" w14:textId="583B147A" w:rsidR="009D4480" w:rsidRPr="0057229D" w:rsidRDefault="009D4480" w:rsidP="009D4480">
            <w:pPr>
              <w:rPr>
                <w:rFonts w:cstheme="minorHAnsi"/>
                <w:sz w:val="24"/>
                <w:szCs w:val="24"/>
              </w:rPr>
            </w:pPr>
            <w:proofErr w:type="spellStart"/>
            <w:r w:rsidRPr="0057229D">
              <w:rPr>
                <w:rFonts w:cstheme="minorHAnsi"/>
                <w:sz w:val="24"/>
                <w:szCs w:val="24"/>
              </w:rPr>
              <w:t>Linkedin</w:t>
            </w:r>
            <w:proofErr w:type="spellEnd"/>
          </w:p>
        </w:tc>
        <w:tc>
          <w:tcPr>
            <w:tcW w:w="2254" w:type="dxa"/>
          </w:tcPr>
          <w:p w14:paraId="64AD8DA0" w14:textId="6D8D71D8" w:rsidR="009D4480" w:rsidRPr="0057229D" w:rsidRDefault="009D4480" w:rsidP="009D4480">
            <w:pPr>
              <w:rPr>
                <w:rFonts w:cstheme="minorHAnsi"/>
                <w:sz w:val="24"/>
                <w:szCs w:val="24"/>
              </w:rPr>
            </w:pPr>
            <w:r w:rsidRPr="0057229D">
              <w:rPr>
                <w:rFonts w:cstheme="minorHAnsi"/>
                <w:sz w:val="24"/>
                <w:szCs w:val="24"/>
              </w:rPr>
              <w:t>Everyone / Groups</w:t>
            </w:r>
          </w:p>
        </w:tc>
        <w:tc>
          <w:tcPr>
            <w:tcW w:w="2254" w:type="dxa"/>
          </w:tcPr>
          <w:p w14:paraId="711F1581" w14:textId="77777777" w:rsidR="009D4480" w:rsidRPr="0057229D" w:rsidRDefault="009D4480" w:rsidP="00783DED">
            <w:pPr>
              <w:jc w:val="center"/>
              <w:rPr>
                <w:rFonts w:cstheme="minorHAnsi"/>
                <w:sz w:val="24"/>
                <w:szCs w:val="24"/>
              </w:rPr>
            </w:pPr>
          </w:p>
        </w:tc>
      </w:tr>
      <w:tr w:rsidR="009D4480" w14:paraId="5773179B" w14:textId="77777777" w:rsidTr="00836F4F">
        <w:tc>
          <w:tcPr>
            <w:tcW w:w="2254" w:type="dxa"/>
          </w:tcPr>
          <w:p w14:paraId="53A5073C" w14:textId="6839A1C2" w:rsidR="009D4480" w:rsidRPr="0057229D" w:rsidRDefault="009D4480" w:rsidP="009D4480">
            <w:pPr>
              <w:rPr>
                <w:rFonts w:cstheme="minorHAnsi"/>
                <w:sz w:val="24"/>
                <w:szCs w:val="24"/>
              </w:rPr>
            </w:pPr>
            <w:r w:rsidRPr="0057229D">
              <w:rPr>
                <w:rFonts w:cstheme="minorHAnsi"/>
                <w:sz w:val="24"/>
                <w:szCs w:val="24"/>
              </w:rPr>
              <w:t>17 July 2020</w:t>
            </w:r>
          </w:p>
        </w:tc>
        <w:tc>
          <w:tcPr>
            <w:tcW w:w="2254" w:type="dxa"/>
          </w:tcPr>
          <w:p w14:paraId="7D1376DD" w14:textId="126CA22A" w:rsidR="009D4480" w:rsidRPr="0057229D" w:rsidRDefault="009D4480" w:rsidP="009D4480">
            <w:pPr>
              <w:rPr>
                <w:rFonts w:cstheme="minorHAnsi"/>
                <w:sz w:val="24"/>
                <w:szCs w:val="24"/>
              </w:rPr>
            </w:pPr>
            <w:proofErr w:type="spellStart"/>
            <w:r w:rsidRPr="0057229D">
              <w:rPr>
                <w:rFonts w:cstheme="minorHAnsi"/>
                <w:sz w:val="24"/>
                <w:szCs w:val="24"/>
              </w:rPr>
              <w:t>FaceBook</w:t>
            </w:r>
            <w:proofErr w:type="spellEnd"/>
          </w:p>
        </w:tc>
        <w:tc>
          <w:tcPr>
            <w:tcW w:w="2254" w:type="dxa"/>
          </w:tcPr>
          <w:p w14:paraId="6EC3F5F7" w14:textId="57AEA068" w:rsidR="009D4480" w:rsidRPr="0057229D" w:rsidRDefault="009D4480" w:rsidP="009D4480">
            <w:pPr>
              <w:rPr>
                <w:rFonts w:cstheme="minorHAnsi"/>
                <w:sz w:val="24"/>
                <w:szCs w:val="24"/>
              </w:rPr>
            </w:pPr>
            <w:r w:rsidRPr="0057229D">
              <w:rPr>
                <w:rFonts w:cstheme="minorHAnsi"/>
                <w:sz w:val="24"/>
                <w:szCs w:val="24"/>
              </w:rPr>
              <w:t>My Group - Boosted</w:t>
            </w:r>
          </w:p>
        </w:tc>
        <w:tc>
          <w:tcPr>
            <w:tcW w:w="2254" w:type="dxa"/>
          </w:tcPr>
          <w:p w14:paraId="6EC00455" w14:textId="74B40167" w:rsidR="009D4480" w:rsidRPr="0057229D" w:rsidRDefault="008F3C14" w:rsidP="00783DED">
            <w:pPr>
              <w:jc w:val="center"/>
              <w:rPr>
                <w:rFonts w:cstheme="minorHAnsi"/>
                <w:sz w:val="24"/>
                <w:szCs w:val="24"/>
              </w:rPr>
            </w:pPr>
            <w:r w:rsidRPr="0057229D">
              <w:rPr>
                <w:rFonts w:cstheme="minorHAnsi"/>
                <w:sz w:val="24"/>
                <w:szCs w:val="24"/>
              </w:rPr>
              <w:t>0</w:t>
            </w:r>
          </w:p>
        </w:tc>
      </w:tr>
      <w:tr w:rsidR="009D4480" w14:paraId="16D2F4D8" w14:textId="77777777" w:rsidTr="00836F4F">
        <w:tc>
          <w:tcPr>
            <w:tcW w:w="2254" w:type="dxa"/>
          </w:tcPr>
          <w:p w14:paraId="4C1951E5" w14:textId="4A8CADAC" w:rsidR="009D4480" w:rsidRPr="0057229D" w:rsidRDefault="00A769E3" w:rsidP="009D4480">
            <w:pPr>
              <w:rPr>
                <w:rFonts w:cstheme="minorHAnsi"/>
                <w:sz w:val="24"/>
                <w:szCs w:val="24"/>
              </w:rPr>
            </w:pPr>
            <w:r w:rsidRPr="0057229D">
              <w:rPr>
                <w:rFonts w:cstheme="minorHAnsi"/>
                <w:sz w:val="24"/>
                <w:szCs w:val="24"/>
              </w:rPr>
              <w:t xml:space="preserve">18 </w:t>
            </w:r>
            <w:r w:rsidR="009D4480" w:rsidRPr="0057229D">
              <w:rPr>
                <w:rFonts w:cstheme="minorHAnsi"/>
                <w:sz w:val="24"/>
                <w:szCs w:val="24"/>
              </w:rPr>
              <w:t>July 2020 AM</w:t>
            </w:r>
          </w:p>
        </w:tc>
        <w:tc>
          <w:tcPr>
            <w:tcW w:w="2254" w:type="dxa"/>
          </w:tcPr>
          <w:p w14:paraId="02678A06" w14:textId="7456F5E8" w:rsidR="009D4480" w:rsidRPr="0057229D" w:rsidRDefault="009D4480" w:rsidP="009D4480">
            <w:pPr>
              <w:rPr>
                <w:rFonts w:cstheme="minorHAnsi"/>
                <w:sz w:val="24"/>
                <w:szCs w:val="24"/>
              </w:rPr>
            </w:pPr>
            <w:proofErr w:type="spellStart"/>
            <w:r w:rsidRPr="0057229D">
              <w:rPr>
                <w:rFonts w:cstheme="minorHAnsi"/>
                <w:sz w:val="24"/>
                <w:szCs w:val="24"/>
              </w:rPr>
              <w:t>Linkedin</w:t>
            </w:r>
            <w:proofErr w:type="spellEnd"/>
          </w:p>
        </w:tc>
        <w:tc>
          <w:tcPr>
            <w:tcW w:w="2254" w:type="dxa"/>
          </w:tcPr>
          <w:p w14:paraId="5926B4C3" w14:textId="4724B633" w:rsidR="009D4480" w:rsidRPr="0057229D" w:rsidRDefault="009D4480" w:rsidP="009D4480">
            <w:pPr>
              <w:rPr>
                <w:rFonts w:cstheme="minorHAnsi"/>
                <w:sz w:val="24"/>
                <w:szCs w:val="24"/>
              </w:rPr>
            </w:pPr>
            <w:r w:rsidRPr="0057229D">
              <w:rPr>
                <w:rFonts w:cstheme="minorHAnsi"/>
                <w:sz w:val="24"/>
                <w:szCs w:val="24"/>
              </w:rPr>
              <w:t>Everyone / Groups</w:t>
            </w:r>
          </w:p>
        </w:tc>
        <w:tc>
          <w:tcPr>
            <w:tcW w:w="2254" w:type="dxa"/>
          </w:tcPr>
          <w:p w14:paraId="3CF1799B" w14:textId="77777777" w:rsidR="009D4480" w:rsidRPr="0057229D" w:rsidRDefault="009D4480" w:rsidP="00783DED">
            <w:pPr>
              <w:jc w:val="center"/>
              <w:rPr>
                <w:rFonts w:cstheme="minorHAnsi"/>
                <w:sz w:val="24"/>
                <w:szCs w:val="24"/>
              </w:rPr>
            </w:pPr>
          </w:p>
        </w:tc>
      </w:tr>
      <w:tr w:rsidR="009D4480" w14:paraId="3306818A" w14:textId="77777777" w:rsidTr="00836F4F">
        <w:tc>
          <w:tcPr>
            <w:tcW w:w="2254" w:type="dxa"/>
          </w:tcPr>
          <w:p w14:paraId="3607CB86" w14:textId="542AFE84" w:rsidR="009D4480" w:rsidRPr="0057229D" w:rsidRDefault="00A769E3" w:rsidP="009D4480">
            <w:pPr>
              <w:rPr>
                <w:rFonts w:cstheme="minorHAnsi"/>
                <w:sz w:val="24"/>
                <w:szCs w:val="24"/>
              </w:rPr>
            </w:pPr>
            <w:r w:rsidRPr="0057229D">
              <w:rPr>
                <w:rFonts w:cstheme="minorHAnsi"/>
                <w:sz w:val="24"/>
                <w:szCs w:val="24"/>
              </w:rPr>
              <w:t>18</w:t>
            </w:r>
            <w:r w:rsidR="008C2F3C" w:rsidRPr="0057229D">
              <w:rPr>
                <w:rFonts w:cstheme="minorHAnsi"/>
                <w:sz w:val="24"/>
                <w:szCs w:val="24"/>
              </w:rPr>
              <w:t xml:space="preserve"> </w:t>
            </w:r>
            <w:r w:rsidR="009D4480" w:rsidRPr="0057229D">
              <w:rPr>
                <w:rFonts w:cstheme="minorHAnsi"/>
                <w:sz w:val="24"/>
                <w:szCs w:val="24"/>
              </w:rPr>
              <w:t>July 2020 PM</w:t>
            </w:r>
          </w:p>
        </w:tc>
        <w:tc>
          <w:tcPr>
            <w:tcW w:w="2254" w:type="dxa"/>
          </w:tcPr>
          <w:p w14:paraId="6417B157" w14:textId="279DE780" w:rsidR="009D4480" w:rsidRPr="0057229D" w:rsidRDefault="009D4480" w:rsidP="009D4480">
            <w:pPr>
              <w:rPr>
                <w:rFonts w:cstheme="minorHAnsi"/>
                <w:sz w:val="24"/>
                <w:szCs w:val="24"/>
              </w:rPr>
            </w:pPr>
            <w:proofErr w:type="spellStart"/>
            <w:r w:rsidRPr="0057229D">
              <w:rPr>
                <w:rFonts w:cstheme="minorHAnsi"/>
                <w:sz w:val="24"/>
                <w:szCs w:val="24"/>
              </w:rPr>
              <w:t>Linkedin</w:t>
            </w:r>
            <w:proofErr w:type="spellEnd"/>
          </w:p>
        </w:tc>
        <w:tc>
          <w:tcPr>
            <w:tcW w:w="2254" w:type="dxa"/>
          </w:tcPr>
          <w:p w14:paraId="7BFB3264" w14:textId="6FC6D2F8" w:rsidR="009D4480" w:rsidRPr="0057229D" w:rsidRDefault="009D4480" w:rsidP="009D4480">
            <w:pPr>
              <w:rPr>
                <w:rFonts w:cstheme="minorHAnsi"/>
                <w:sz w:val="24"/>
                <w:szCs w:val="24"/>
              </w:rPr>
            </w:pPr>
            <w:r w:rsidRPr="0057229D">
              <w:rPr>
                <w:rFonts w:cstheme="minorHAnsi"/>
                <w:sz w:val="24"/>
                <w:szCs w:val="24"/>
              </w:rPr>
              <w:t>Everyone / Groups</w:t>
            </w:r>
          </w:p>
        </w:tc>
        <w:tc>
          <w:tcPr>
            <w:tcW w:w="2254" w:type="dxa"/>
          </w:tcPr>
          <w:p w14:paraId="6EC913B9" w14:textId="77777777" w:rsidR="009D4480" w:rsidRPr="0057229D" w:rsidRDefault="009D4480" w:rsidP="00783DED">
            <w:pPr>
              <w:jc w:val="center"/>
              <w:rPr>
                <w:rFonts w:cstheme="minorHAnsi"/>
                <w:sz w:val="24"/>
                <w:szCs w:val="24"/>
              </w:rPr>
            </w:pPr>
          </w:p>
        </w:tc>
      </w:tr>
      <w:tr w:rsidR="009D4480" w14:paraId="2AB6BC21" w14:textId="77777777" w:rsidTr="00836F4F">
        <w:tc>
          <w:tcPr>
            <w:tcW w:w="2254" w:type="dxa"/>
          </w:tcPr>
          <w:p w14:paraId="1BA4632D" w14:textId="55A403C3" w:rsidR="009D4480" w:rsidRPr="0057229D" w:rsidRDefault="00A769E3" w:rsidP="009D4480">
            <w:pPr>
              <w:rPr>
                <w:rFonts w:cstheme="minorHAnsi"/>
                <w:sz w:val="24"/>
                <w:szCs w:val="24"/>
              </w:rPr>
            </w:pPr>
            <w:r w:rsidRPr="0057229D">
              <w:rPr>
                <w:rFonts w:cstheme="minorHAnsi"/>
                <w:sz w:val="24"/>
                <w:szCs w:val="24"/>
              </w:rPr>
              <w:t xml:space="preserve">19 </w:t>
            </w:r>
            <w:r w:rsidR="009D4480" w:rsidRPr="0057229D">
              <w:rPr>
                <w:rFonts w:cstheme="minorHAnsi"/>
                <w:sz w:val="24"/>
                <w:szCs w:val="24"/>
              </w:rPr>
              <w:t>July 2020 AM</w:t>
            </w:r>
          </w:p>
        </w:tc>
        <w:tc>
          <w:tcPr>
            <w:tcW w:w="2254" w:type="dxa"/>
          </w:tcPr>
          <w:p w14:paraId="0C7D793C" w14:textId="16E07C42" w:rsidR="009D4480" w:rsidRPr="0057229D" w:rsidRDefault="009D4480" w:rsidP="009D4480">
            <w:pPr>
              <w:rPr>
                <w:rFonts w:cstheme="minorHAnsi"/>
                <w:sz w:val="24"/>
                <w:szCs w:val="24"/>
              </w:rPr>
            </w:pPr>
            <w:proofErr w:type="spellStart"/>
            <w:r w:rsidRPr="0057229D">
              <w:rPr>
                <w:rFonts w:cstheme="minorHAnsi"/>
                <w:sz w:val="24"/>
                <w:szCs w:val="24"/>
              </w:rPr>
              <w:t>Linkedin</w:t>
            </w:r>
            <w:proofErr w:type="spellEnd"/>
          </w:p>
        </w:tc>
        <w:tc>
          <w:tcPr>
            <w:tcW w:w="2254" w:type="dxa"/>
          </w:tcPr>
          <w:p w14:paraId="44A0BC00" w14:textId="3D0BBC2E" w:rsidR="009D4480" w:rsidRPr="0057229D" w:rsidRDefault="009D4480" w:rsidP="009D4480">
            <w:pPr>
              <w:rPr>
                <w:rFonts w:cstheme="minorHAnsi"/>
                <w:sz w:val="24"/>
                <w:szCs w:val="24"/>
              </w:rPr>
            </w:pPr>
            <w:r w:rsidRPr="0057229D">
              <w:rPr>
                <w:rFonts w:cstheme="minorHAnsi"/>
                <w:sz w:val="24"/>
                <w:szCs w:val="24"/>
              </w:rPr>
              <w:t>Everyone / Groups</w:t>
            </w:r>
          </w:p>
        </w:tc>
        <w:tc>
          <w:tcPr>
            <w:tcW w:w="2254" w:type="dxa"/>
          </w:tcPr>
          <w:p w14:paraId="65593798" w14:textId="77777777" w:rsidR="009D4480" w:rsidRPr="0057229D" w:rsidRDefault="009D4480" w:rsidP="00783DED">
            <w:pPr>
              <w:jc w:val="center"/>
              <w:rPr>
                <w:rFonts w:cstheme="minorHAnsi"/>
                <w:sz w:val="24"/>
                <w:szCs w:val="24"/>
              </w:rPr>
            </w:pPr>
          </w:p>
        </w:tc>
      </w:tr>
      <w:tr w:rsidR="009D4480" w14:paraId="6F2F4ED8" w14:textId="77777777" w:rsidTr="00836F4F">
        <w:tc>
          <w:tcPr>
            <w:tcW w:w="2254" w:type="dxa"/>
          </w:tcPr>
          <w:p w14:paraId="3F5C05C5" w14:textId="6ED5B962" w:rsidR="009D4480" w:rsidRPr="0057229D" w:rsidRDefault="008C2F3C" w:rsidP="009D4480">
            <w:pPr>
              <w:rPr>
                <w:rFonts w:cstheme="minorHAnsi"/>
                <w:sz w:val="24"/>
                <w:szCs w:val="24"/>
              </w:rPr>
            </w:pPr>
            <w:r w:rsidRPr="0057229D">
              <w:rPr>
                <w:rFonts w:cstheme="minorHAnsi"/>
                <w:sz w:val="24"/>
                <w:szCs w:val="24"/>
              </w:rPr>
              <w:t xml:space="preserve">19 </w:t>
            </w:r>
            <w:r w:rsidR="009D4480" w:rsidRPr="0057229D">
              <w:rPr>
                <w:rFonts w:cstheme="minorHAnsi"/>
                <w:sz w:val="24"/>
                <w:szCs w:val="24"/>
              </w:rPr>
              <w:t>July 2020 PM</w:t>
            </w:r>
          </w:p>
        </w:tc>
        <w:tc>
          <w:tcPr>
            <w:tcW w:w="2254" w:type="dxa"/>
          </w:tcPr>
          <w:p w14:paraId="485630DB" w14:textId="7257D2A0" w:rsidR="009D4480" w:rsidRPr="0057229D" w:rsidRDefault="009D4480" w:rsidP="009D4480">
            <w:pPr>
              <w:rPr>
                <w:rFonts w:cstheme="minorHAnsi"/>
                <w:sz w:val="24"/>
                <w:szCs w:val="24"/>
              </w:rPr>
            </w:pPr>
            <w:proofErr w:type="spellStart"/>
            <w:r w:rsidRPr="0057229D">
              <w:rPr>
                <w:rFonts w:cstheme="minorHAnsi"/>
                <w:sz w:val="24"/>
                <w:szCs w:val="24"/>
              </w:rPr>
              <w:t>Linkedin</w:t>
            </w:r>
            <w:proofErr w:type="spellEnd"/>
          </w:p>
        </w:tc>
        <w:tc>
          <w:tcPr>
            <w:tcW w:w="2254" w:type="dxa"/>
          </w:tcPr>
          <w:p w14:paraId="2D9D16AE" w14:textId="2E384B5F" w:rsidR="009D4480" w:rsidRPr="0057229D" w:rsidRDefault="009D4480" w:rsidP="009D4480">
            <w:pPr>
              <w:rPr>
                <w:rFonts w:cstheme="minorHAnsi"/>
                <w:sz w:val="24"/>
                <w:szCs w:val="24"/>
              </w:rPr>
            </w:pPr>
            <w:r w:rsidRPr="0057229D">
              <w:rPr>
                <w:rFonts w:cstheme="minorHAnsi"/>
                <w:sz w:val="24"/>
                <w:szCs w:val="24"/>
              </w:rPr>
              <w:t>Everyone / Groups</w:t>
            </w:r>
          </w:p>
        </w:tc>
        <w:tc>
          <w:tcPr>
            <w:tcW w:w="2254" w:type="dxa"/>
          </w:tcPr>
          <w:p w14:paraId="7E7BD1DF" w14:textId="77777777" w:rsidR="009D4480" w:rsidRPr="0057229D" w:rsidRDefault="009D4480" w:rsidP="00783DED">
            <w:pPr>
              <w:jc w:val="center"/>
              <w:rPr>
                <w:rFonts w:cstheme="minorHAnsi"/>
                <w:sz w:val="24"/>
                <w:szCs w:val="24"/>
              </w:rPr>
            </w:pPr>
          </w:p>
        </w:tc>
      </w:tr>
      <w:tr w:rsidR="00D40419" w14:paraId="0C4BDA19" w14:textId="77777777" w:rsidTr="00836F4F">
        <w:tc>
          <w:tcPr>
            <w:tcW w:w="2254" w:type="dxa"/>
          </w:tcPr>
          <w:p w14:paraId="38CD346B" w14:textId="5421B730" w:rsidR="00D40419" w:rsidRPr="0057229D" w:rsidRDefault="00D40419" w:rsidP="00D40419">
            <w:pPr>
              <w:rPr>
                <w:rFonts w:cstheme="minorHAnsi"/>
                <w:sz w:val="24"/>
                <w:szCs w:val="24"/>
              </w:rPr>
            </w:pPr>
            <w:r w:rsidRPr="0057229D">
              <w:rPr>
                <w:rFonts w:cstheme="minorHAnsi"/>
                <w:sz w:val="24"/>
                <w:szCs w:val="24"/>
              </w:rPr>
              <w:t>20 July 2020 AM</w:t>
            </w:r>
          </w:p>
        </w:tc>
        <w:tc>
          <w:tcPr>
            <w:tcW w:w="2254" w:type="dxa"/>
          </w:tcPr>
          <w:p w14:paraId="3360BFAB" w14:textId="49D4A04B"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21A5D1F3" w14:textId="7D164804"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71740E0C" w14:textId="77777777" w:rsidR="00D40419" w:rsidRPr="0057229D" w:rsidRDefault="00D40419" w:rsidP="00783DED">
            <w:pPr>
              <w:jc w:val="center"/>
              <w:rPr>
                <w:rFonts w:cstheme="minorHAnsi"/>
                <w:sz w:val="24"/>
                <w:szCs w:val="24"/>
              </w:rPr>
            </w:pPr>
          </w:p>
        </w:tc>
      </w:tr>
      <w:tr w:rsidR="00D40419" w14:paraId="79DE928E" w14:textId="77777777" w:rsidTr="00836F4F">
        <w:tc>
          <w:tcPr>
            <w:tcW w:w="2254" w:type="dxa"/>
          </w:tcPr>
          <w:p w14:paraId="2BB5D2F8" w14:textId="275C017A" w:rsidR="00D40419" w:rsidRPr="0057229D" w:rsidRDefault="00D40419" w:rsidP="00D40419">
            <w:pPr>
              <w:rPr>
                <w:rFonts w:cstheme="minorHAnsi"/>
                <w:sz w:val="24"/>
                <w:szCs w:val="24"/>
              </w:rPr>
            </w:pPr>
            <w:r w:rsidRPr="0057229D">
              <w:rPr>
                <w:rFonts w:cstheme="minorHAnsi"/>
                <w:sz w:val="24"/>
                <w:szCs w:val="24"/>
              </w:rPr>
              <w:t>20 July 2020 PM</w:t>
            </w:r>
          </w:p>
        </w:tc>
        <w:tc>
          <w:tcPr>
            <w:tcW w:w="2254" w:type="dxa"/>
          </w:tcPr>
          <w:p w14:paraId="796B2DEF" w14:textId="0C134752"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1FCE32B8" w14:textId="5AA3D0A8"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447C914A" w14:textId="77777777" w:rsidR="00D40419" w:rsidRPr="0057229D" w:rsidRDefault="00D40419" w:rsidP="00783DED">
            <w:pPr>
              <w:jc w:val="center"/>
              <w:rPr>
                <w:rFonts w:cstheme="minorHAnsi"/>
                <w:sz w:val="24"/>
                <w:szCs w:val="24"/>
              </w:rPr>
            </w:pPr>
          </w:p>
        </w:tc>
      </w:tr>
      <w:tr w:rsidR="00D40419" w14:paraId="37B58CE1" w14:textId="77777777" w:rsidTr="00836F4F">
        <w:tc>
          <w:tcPr>
            <w:tcW w:w="2254" w:type="dxa"/>
          </w:tcPr>
          <w:p w14:paraId="165C349F" w14:textId="42B7DAA2" w:rsidR="00D40419" w:rsidRPr="0057229D" w:rsidRDefault="00D40419" w:rsidP="00D40419">
            <w:pPr>
              <w:rPr>
                <w:rFonts w:cstheme="minorHAnsi"/>
                <w:sz w:val="24"/>
                <w:szCs w:val="24"/>
              </w:rPr>
            </w:pPr>
            <w:r w:rsidRPr="0057229D">
              <w:rPr>
                <w:rFonts w:cstheme="minorHAnsi"/>
                <w:sz w:val="24"/>
                <w:szCs w:val="24"/>
              </w:rPr>
              <w:t>21 July 2020 AM</w:t>
            </w:r>
          </w:p>
        </w:tc>
        <w:tc>
          <w:tcPr>
            <w:tcW w:w="2254" w:type="dxa"/>
          </w:tcPr>
          <w:p w14:paraId="6A5B834A" w14:textId="530FFC9A"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53C88B51" w14:textId="275A90CA"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4F958FAC" w14:textId="77777777" w:rsidR="00D40419" w:rsidRPr="0057229D" w:rsidRDefault="00D40419" w:rsidP="00783DED">
            <w:pPr>
              <w:jc w:val="center"/>
              <w:rPr>
                <w:rFonts w:cstheme="minorHAnsi"/>
                <w:sz w:val="24"/>
                <w:szCs w:val="24"/>
              </w:rPr>
            </w:pPr>
          </w:p>
        </w:tc>
      </w:tr>
      <w:tr w:rsidR="00D40419" w14:paraId="365D15AE" w14:textId="77777777" w:rsidTr="00836F4F">
        <w:tc>
          <w:tcPr>
            <w:tcW w:w="2254" w:type="dxa"/>
          </w:tcPr>
          <w:p w14:paraId="787FD5C4" w14:textId="46C95EAA" w:rsidR="00D40419" w:rsidRPr="0057229D" w:rsidRDefault="00D40419" w:rsidP="00D40419">
            <w:pPr>
              <w:rPr>
                <w:rFonts w:cstheme="minorHAnsi"/>
                <w:sz w:val="24"/>
                <w:szCs w:val="24"/>
              </w:rPr>
            </w:pPr>
            <w:r w:rsidRPr="0057229D">
              <w:rPr>
                <w:rFonts w:cstheme="minorHAnsi"/>
                <w:sz w:val="24"/>
                <w:szCs w:val="24"/>
              </w:rPr>
              <w:t>21 July 2020 PM</w:t>
            </w:r>
          </w:p>
        </w:tc>
        <w:tc>
          <w:tcPr>
            <w:tcW w:w="2254" w:type="dxa"/>
          </w:tcPr>
          <w:p w14:paraId="5B38B9CF" w14:textId="785ECAF2"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2A3D32E9" w14:textId="679C9C73"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08D6E007" w14:textId="77777777" w:rsidR="00D40419" w:rsidRPr="0057229D" w:rsidRDefault="00D40419" w:rsidP="00783DED">
            <w:pPr>
              <w:jc w:val="center"/>
              <w:rPr>
                <w:rFonts w:cstheme="minorHAnsi"/>
                <w:sz w:val="24"/>
                <w:szCs w:val="24"/>
              </w:rPr>
            </w:pPr>
          </w:p>
        </w:tc>
      </w:tr>
      <w:tr w:rsidR="00D40419" w14:paraId="7F9DF624" w14:textId="77777777" w:rsidTr="00836F4F">
        <w:tc>
          <w:tcPr>
            <w:tcW w:w="2254" w:type="dxa"/>
          </w:tcPr>
          <w:p w14:paraId="2D336BB2" w14:textId="6E3E2D05" w:rsidR="00D40419" w:rsidRPr="0057229D" w:rsidRDefault="00D40419" w:rsidP="00D40419">
            <w:pPr>
              <w:rPr>
                <w:rFonts w:cstheme="minorHAnsi"/>
                <w:sz w:val="24"/>
                <w:szCs w:val="24"/>
              </w:rPr>
            </w:pPr>
            <w:r w:rsidRPr="0057229D">
              <w:rPr>
                <w:rFonts w:cstheme="minorHAnsi"/>
                <w:sz w:val="24"/>
                <w:szCs w:val="24"/>
              </w:rPr>
              <w:t>22 July 2020 AM</w:t>
            </w:r>
          </w:p>
        </w:tc>
        <w:tc>
          <w:tcPr>
            <w:tcW w:w="2254" w:type="dxa"/>
          </w:tcPr>
          <w:p w14:paraId="28B75073" w14:textId="6A8952BD"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1B961BE1" w14:textId="31381AB1"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68B840E1" w14:textId="77777777" w:rsidR="00D40419" w:rsidRPr="0057229D" w:rsidRDefault="00D40419" w:rsidP="00783DED">
            <w:pPr>
              <w:jc w:val="center"/>
              <w:rPr>
                <w:rFonts w:cstheme="minorHAnsi"/>
                <w:sz w:val="24"/>
                <w:szCs w:val="24"/>
              </w:rPr>
            </w:pPr>
          </w:p>
        </w:tc>
      </w:tr>
      <w:tr w:rsidR="00D40419" w14:paraId="361DEA2D" w14:textId="77777777" w:rsidTr="00836F4F">
        <w:tc>
          <w:tcPr>
            <w:tcW w:w="2254" w:type="dxa"/>
          </w:tcPr>
          <w:p w14:paraId="622340F1" w14:textId="7E7B8731" w:rsidR="00D40419" w:rsidRPr="0057229D" w:rsidRDefault="00D40419" w:rsidP="00D40419">
            <w:pPr>
              <w:rPr>
                <w:rFonts w:cstheme="minorHAnsi"/>
                <w:sz w:val="24"/>
                <w:szCs w:val="24"/>
              </w:rPr>
            </w:pPr>
            <w:r w:rsidRPr="0057229D">
              <w:rPr>
                <w:rFonts w:cstheme="minorHAnsi"/>
                <w:sz w:val="24"/>
                <w:szCs w:val="24"/>
              </w:rPr>
              <w:t>22 July 2020 PM</w:t>
            </w:r>
          </w:p>
        </w:tc>
        <w:tc>
          <w:tcPr>
            <w:tcW w:w="2254" w:type="dxa"/>
          </w:tcPr>
          <w:p w14:paraId="7D7F5881" w14:textId="3613AE11"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19734FD7" w14:textId="2C099965"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77CAB20F" w14:textId="77777777" w:rsidR="00D40419" w:rsidRPr="0057229D" w:rsidRDefault="00D40419" w:rsidP="00783DED">
            <w:pPr>
              <w:jc w:val="center"/>
              <w:rPr>
                <w:rFonts w:cstheme="minorHAnsi"/>
                <w:sz w:val="24"/>
                <w:szCs w:val="24"/>
              </w:rPr>
            </w:pPr>
          </w:p>
        </w:tc>
      </w:tr>
      <w:tr w:rsidR="00D40419" w14:paraId="18C8B44C" w14:textId="77777777" w:rsidTr="00836F4F">
        <w:tc>
          <w:tcPr>
            <w:tcW w:w="2254" w:type="dxa"/>
          </w:tcPr>
          <w:p w14:paraId="18032ECC" w14:textId="3A19FD8C" w:rsidR="00D40419" w:rsidRPr="0057229D" w:rsidRDefault="00D40419" w:rsidP="00D40419">
            <w:pPr>
              <w:rPr>
                <w:rFonts w:cstheme="minorHAnsi"/>
                <w:sz w:val="24"/>
                <w:szCs w:val="24"/>
              </w:rPr>
            </w:pPr>
            <w:r w:rsidRPr="0057229D">
              <w:rPr>
                <w:rFonts w:cstheme="minorHAnsi"/>
                <w:sz w:val="24"/>
                <w:szCs w:val="24"/>
              </w:rPr>
              <w:t>23 July 2020 AM</w:t>
            </w:r>
          </w:p>
        </w:tc>
        <w:tc>
          <w:tcPr>
            <w:tcW w:w="2254" w:type="dxa"/>
          </w:tcPr>
          <w:p w14:paraId="4D26F537" w14:textId="4EE79AA1"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6A9A2628" w14:textId="2623E510"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36B6AAF1" w14:textId="77777777" w:rsidR="00D40419" w:rsidRPr="0057229D" w:rsidRDefault="00D40419" w:rsidP="00783DED">
            <w:pPr>
              <w:jc w:val="center"/>
              <w:rPr>
                <w:rFonts w:cstheme="minorHAnsi"/>
                <w:sz w:val="24"/>
                <w:szCs w:val="24"/>
              </w:rPr>
            </w:pPr>
          </w:p>
        </w:tc>
      </w:tr>
      <w:tr w:rsidR="00D40419" w14:paraId="5A8C7839" w14:textId="77777777" w:rsidTr="00836F4F">
        <w:tc>
          <w:tcPr>
            <w:tcW w:w="2254" w:type="dxa"/>
          </w:tcPr>
          <w:p w14:paraId="2657F2E0" w14:textId="63FE4E8C" w:rsidR="00D40419" w:rsidRPr="0057229D" w:rsidRDefault="00D40419" w:rsidP="00D40419">
            <w:pPr>
              <w:rPr>
                <w:rFonts w:cstheme="minorHAnsi"/>
                <w:sz w:val="24"/>
                <w:szCs w:val="24"/>
              </w:rPr>
            </w:pPr>
            <w:r w:rsidRPr="0057229D">
              <w:rPr>
                <w:rFonts w:cstheme="minorHAnsi"/>
                <w:sz w:val="24"/>
                <w:szCs w:val="24"/>
              </w:rPr>
              <w:t>23 July 2020 PM</w:t>
            </w:r>
          </w:p>
        </w:tc>
        <w:tc>
          <w:tcPr>
            <w:tcW w:w="2254" w:type="dxa"/>
          </w:tcPr>
          <w:p w14:paraId="170D421C" w14:textId="7FE6A9D9"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72ADFD21" w14:textId="4F0ED594"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17D4D217" w14:textId="77777777" w:rsidR="00D40419" w:rsidRPr="0057229D" w:rsidRDefault="00D40419" w:rsidP="00783DED">
            <w:pPr>
              <w:jc w:val="center"/>
              <w:rPr>
                <w:rFonts w:cstheme="minorHAnsi"/>
                <w:sz w:val="24"/>
                <w:szCs w:val="24"/>
              </w:rPr>
            </w:pPr>
          </w:p>
        </w:tc>
      </w:tr>
      <w:tr w:rsidR="00D40419" w14:paraId="0C192760" w14:textId="77777777" w:rsidTr="00836F4F">
        <w:tc>
          <w:tcPr>
            <w:tcW w:w="2254" w:type="dxa"/>
          </w:tcPr>
          <w:p w14:paraId="10CD91B5" w14:textId="796635D0" w:rsidR="00D40419" w:rsidRPr="0057229D" w:rsidRDefault="00D40419" w:rsidP="00D40419">
            <w:pPr>
              <w:rPr>
                <w:rFonts w:cstheme="minorHAnsi"/>
                <w:sz w:val="24"/>
                <w:szCs w:val="24"/>
              </w:rPr>
            </w:pPr>
            <w:r w:rsidRPr="0057229D">
              <w:rPr>
                <w:rFonts w:cstheme="minorHAnsi"/>
                <w:sz w:val="24"/>
                <w:szCs w:val="24"/>
              </w:rPr>
              <w:t>24 July 2020 AM</w:t>
            </w:r>
          </w:p>
        </w:tc>
        <w:tc>
          <w:tcPr>
            <w:tcW w:w="2254" w:type="dxa"/>
          </w:tcPr>
          <w:p w14:paraId="395B7B49" w14:textId="721D2116"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059571A5" w14:textId="628B46B8"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51357D6A" w14:textId="77777777" w:rsidR="00D40419" w:rsidRPr="0057229D" w:rsidRDefault="00D40419" w:rsidP="00783DED">
            <w:pPr>
              <w:jc w:val="center"/>
              <w:rPr>
                <w:rFonts w:cstheme="minorHAnsi"/>
                <w:sz w:val="24"/>
                <w:szCs w:val="24"/>
              </w:rPr>
            </w:pPr>
          </w:p>
        </w:tc>
      </w:tr>
      <w:tr w:rsidR="00D40419" w14:paraId="31B59BD8" w14:textId="77777777" w:rsidTr="00836F4F">
        <w:tc>
          <w:tcPr>
            <w:tcW w:w="2254" w:type="dxa"/>
          </w:tcPr>
          <w:p w14:paraId="4F0C1976" w14:textId="264E0ECB" w:rsidR="00D40419" w:rsidRPr="0057229D" w:rsidRDefault="00D40419" w:rsidP="00D40419">
            <w:pPr>
              <w:rPr>
                <w:rFonts w:cstheme="minorHAnsi"/>
                <w:sz w:val="24"/>
                <w:szCs w:val="24"/>
              </w:rPr>
            </w:pPr>
            <w:r w:rsidRPr="0057229D">
              <w:rPr>
                <w:rFonts w:cstheme="minorHAnsi"/>
                <w:sz w:val="24"/>
                <w:szCs w:val="24"/>
              </w:rPr>
              <w:t>24 July 2020 PM</w:t>
            </w:r>
          </w:p>
        </w:tc>
        <w:tc>
          <w:tcPr>
            <w:tcW w:w="2254" w:type="dxa"/>
          </w:tcPr>
          <w:p w14:paraId="1E39B0D1" w14:textId="17C42C73"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2640F973" w14:textId="5BE9FB23"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25AE7B1C" w14:textId="77777777" w:rsidR="00D40419" w:rsidRPr="0057229D" w:rsidRDefault="00D40419" w:rsidP="00783DED">
            <w:pPr>
              <w:jc w:val="center"/>
              <w:rPr>
                <w:rFonts w:cstheme="minorHAnsi"/>
                <w:sz w:val="24"/>
                <w:szCs w:val="24"/>
              </w:rPr>
            </w:pPr>
          </w:p>
        </w:tc>
      </w:tr>
      <w:tr w:rsidR="00D40419" w14:paraId="4ECF9CF1" w14:textId="77777777" w:rsidTr="00836F4F">
        <w:tc>
          <w:tcPr>
            <w:tcW w:w="2254" w:type="dxa"/>
          </w:tcPr>
          <w:p w14:paraId="4465C18B" w14:textId="531D02CC" w:rsidR="00D40419" w:rsidRPr="0057229D" w:rsidRDefault="00D40419" w:rsidP="00D40419">
            <w:pPr>
              <w:rPr>
                <w:rFonts w:cstheme="minorHAnsi"/>
                <w:sz w:val="24"/>
                <w:szCs w:val="24"/>
              </w:rPr>
            </w:pPr>
            <w:r w:rsidRPr="0057229D">
              <w:rPr>
                <w:rFonts w:cstheme="minorHAnsi"/>
                <w:sz w:val="24"/>
                <w:szCs w:val="24"/>
              </w:rPr>
              <w:t>24 July 2020</w:t>
            </w:r>
          </w:p>
        </w:tc>
        <w:tc>
          <w:tcPr>
            <w:tcW w:w="2254" w:type="dxa"/>
          </w:tcPr>
          <w:p w14:paraId="0EBEBCCD" w14:textId="541910BB" w:rsidR="00D40419" w:rsidRPr="0057229D" w:rsidRDefault="00D40419" w:rsidP="00D40419">
            <w:pPr>
              <w:rPr>
                <w:rFonts w:cstheme="minorHAnsi"/>
                <w:sz w:val="24"/>
                <w:szCs w:val="24"/>
              </w:rPr>
            </w:pPr>
            <w:proofErr w:type="spellStart"/>
            <w:r w:rsidRPr="0057229D">
              <w:rPr>
                <w:rFonts w:cstheme="minorHAnsi"/>
                <w:sz w:val="24"/>
                <w:szCs w:val="24"/>
              </w:rPr>
              <w:t>FaceBook</w:t>
            </w:r>
            <w:proofErr w:type="spellEnd"/>
          </w:p>
        </w:tc>
        <w:tc>
          <w:tcPr>
            <w:tcW w:w="2254" w:type="dxa"/>
          </w:tcPr>
          <w:p w14:paraId="465DCD01" w14:textId="60A3B983" w:rsidR="00D40419" w:rsidRPr="0057229D" w:rsidRDefault="00D40419" w:rsidP="00D40419">
            <w:pPr>
              <w:rPr>
                <w:rFonts w:cstheme="minorHAnsi"/>
                <w:sz w:val="24"/>
                <w:szCs w:val="24"/>
              </w:rPr>
            </w:pPr>
            <w:r w:rsidRPr="0057229D">
              <w:rPr>
                <w:rFonts w:cstheme="minorHAnsi"/>
                <w:sz w:val="24"/>
                <w:szCs w:val="24"/>
              </w:rPr>
              <w:t xml:space="preserve">Personal Account </w:t>
            </w:r>
          </w:p>
        </w:tc>
        <w:tc>
          <w:tcPr>
            <w:tcW w:w="2254" w:type="dxa"/>
          </w:tcPr>
          <w:p w14:paraId="178E729D" w14:textId="38A6B611" w:rsidR="00D40419" w:rsidRPr="0057229D" w:rsidRDefault="008F3C14" w:rsidP="00783DED">
            <w:pPr>
              <w:jc w:val="center"/>
              <w:rPr>
                <w:rFonts w:cstheme="minorHAnsi"/>
                <w:sz w:val="24"/>
                <w:szCs w:val="24"/>
              </w:rPr>
            </w:pPr>
            <w:r w:rsidRPr="0057229D">
              <w:rPr>
                <w:rFonts w:cstheme="minorHAnsi"/>
                <w:sz w:val="24"/>
                <w:szCs w:val="24"/>
              </w:rPr>
              <w:t>2</w:t>
            </w:r>
          </w:p>
        </w:tc>
      </w:tr>
      <w:tr w:rsidR="00D40419" w14:paraId="604E5770" w14:textId="77777777" w:rsidTr="00836F4F">
        <w:tc>
          <w:tcPr>
            <w:tcW w:w="2254" w:type="dxa"/>
          </w:tcPr>
          <w:p w14:paraId="0882D0B7" w14:textId="2F823296" w:rsidR="00D40419" w:rsidRPr="0057229D" w:rsidRDefault="00D40419" w:rsidP="00D40419">
            <w:pPr>
              <w:rPr>
                <w:rFonts w:cstheme="minorHAnsi"/>
                <w:sz w:val="24"/>
                <w:szCs w:val="24"/>
              </w:rPr>
            </w:pPr>
            <w:r w:rsidRPr="0057229D">
              <w:rPr>
                <w:rFonts w:cstheme="minorHAnsi"/>
                <w:sz w:val="24"/>
                <w:szCs w:val="24"/>
              </w:rPr>
              <w:t>25 July 2020 AM</w:t>
            </w:r>
          </w:p>
        </w:tc>
        <w:tc>
          <w:tcPr>
            <w:tcW w:w="2254" w:type="dxa"/>
          </w:tcPr>
          <w:p w14:paraId="1D8DB175" w14:textId="50FAAACD"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5FDD9916" w14:textId="3B7752BD"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5346DB0D" w14:textId="77777777" w:rsidR="00D40419" w:rsidRPr="0057229D" w:rsidRDefault="00D40419" w:rsidP="00783DED">
            <w:pPr>
              <w:jc w:val="center"/>
              <w:rPr>
                <w:rFonts w:cstheme="minorHAnsi"/>
                <w:sz w:val="24"/>
                <w:szCs w:val="24"/>
              </w:rPr>
            </w:pPr>
          </w:p>
        </w:tc>
      </w:tr>
      <w:tr w:rsidR="00D40419" w14:paraId="18EB3FC8" w14:textId="77777777" w:rsidTr="00836F4F">
        <w:tc>
          <w:tcPr>
            <w:tcW w:w="2254" w:type="dxa"/>
          </w:tcPr>
          <w:p w14:paraId="7E241345" w14:textId="604B7C53" w:rsidR="00D40419" w:rsidRPr="0057229D" w:rsidRDefault="00D40419" w:rsidP="00D40419">
            <w:pPr>
              <w:rPr>
                <w:rFonts w:cstheme="minorHAnsi"/>
                <w:sz w:val="24"/>
                <w:szCs w:val="24"/>
              </w:rPr>
            </w:pPr>
            <w:r w:rsidRPr="0057229D">
              <w:rPr>
                <w:rFonts w:cstheme="minorHAnsi"/>
                <w:sz w:val="24"/>
                <w:szCs w:val="24"/>
              </w:rPr>
              <w:t>25 July 2020 PM</w:t>
            </w:r>
          </w:p>
        </w:tc>
        <w:tc>
          <w:tcPr>
            <w:tcW w:w="2254" w:type="dxa"/>
          </w:tcPr>
          <w:p w14:paraId="49044A7B" w14:textId="4B1F9245"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44AA39CF" w14:textId="153B3237"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51788DF8" w14:textId="77777777" w:rsidR="00D40419" w:rsidRPr="0057229D" w:rsidRDefault="00D40419" w:rsidP="00783DED">
            <w:pPr>
              <w:jc w:val="center"/>
              <w:rPr>
                <w:rFonts w:cstheme="minorHAnsi"/>
                <w:sz w:val="24"/>
                <w:szCs w:val="24"/>
              </w:rPr>
            </w:pPr>
          </w:p>
        </w:tc>
      </w:tr>
      <w:tr w:rsidR="00D40419" w14:paraId="23E6DC39" w14:textId="77777777" w:rsidTr="00836F4F">
        <w:tc>
          <w:tcPr>
            <w:tcW w:w="2254" w:type="dxa"/>
          </w:tcPr>
          <w:p w14:paraId="60DEE3C4" w14:textId="59AC68BE" w:rsidR="00D40419" w:rsidRPr="0057229D" w:rsidRDefault="00D40419" w:rsidP="00D40419">
            <w:pPr>
              <w:rPr>
                <w:rFonts w:cstheme="minorHAnsi"/>
                <w:sz w:val="24"/>
                <w:szCs w:val="24"/>
              </w:rPr>
            </w:pPr>
            <w:r w:rsidRPr="0057229D">
              <w:rPr>
                <w:rFonts w:cstheme="minorHAnsi"/>
                <w:sz w:val="24"/>
                <w:szCs w:val="24"/>
              </w:rPr>
              <w:t>26 July 2020 AM</w:t>
            </w:r>
          </w:p>
        </w:tc>
        <w:tc>
          <w:tcPr>
            <w:tcW w:w="2254" w:type="dxa"/>
          </w:tcPr>
          <w:p w14:paraId="61D4D0B6" w14:textId="6E35E140"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3C57AF48" w14:textId="240F4C4A"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0AEC3CD8" w14:textId="77777777" w:rsidR="00D40419" w:rsidRPr="0057229D" w:rsidRDefault="00D40419" w:rsidP="00783DED">
            <w:pPr>
              <w:jc w:val="center"/>
              <w:rPr>
                <w:rFonts w:cstheme="minorHAnsi"/>
                <w:sz w:val="24"/>
                <w:szCs w:val="24"/>
              </w:rPr>
            </w:pPr>
          </w:p>
        </w:tc>
      </w:tr>
      <w:tr w:rsidR="00D40419" w14:paraId="44FCABA5" w14:textId="77777777" w:rsidTr="00836F4F">
        <w:tc>
          <w:tcPr>
            <w:tcW w:w="2254" w:type="dxa"/>
          </w:tcPr>
          <w:p w14:paraId="0B256FF0" w14:textId="6ED6C789" w:rsidR="00D40419" w:rsidRPr="0057229D" w:rsidRDefault="00D40419" w:rsidP="00D40419">
            <w:pPr>
              <w:rPr>
                <w:rFonts w:cstheme="minorHAnsi"/>
                <w:sz w:val="24"/>
                <w:szCs w:val="24"/>
              </w:rPr>
            </w:pPr>
            <w:r w:rsidRPr="0057229D">
              <w:rPr>
                <w:rFonts w:cstheme="minorHAnsi"/>
                <w:sz w:val="24"/>
                <w:szCs w:val="24"/>
              </w:rPr>
              <w:t>26 July 2020 PM</w:t>
            </w:r>
          </w:p>
        </w:tc>
        <w:tc>
          <w:tcPr>
            <w:tcW w:w="2254" w:type="dxa"/>
          </w:tcPr>
          <w:p w14:paraId="3643F62C" w14:textId="72A884FD"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6847C15C" w14:textId="4602DCFD"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23D1DC49" w14:textId="77777777" w:rsidR="00D40419" w:rsidRPr="0057229D" w:rsidRDefault="00D40419" w:rsidP="00783DED">
            <w:pPr>
              <w:jc w:val="center"/>
              <w:rPr>
                <w:rFonts w:cstheme="minorHAnsi"/>
                <w:sz w:val="24"/>
                <w:szCs w:val="24"/>
              </w:rPr>
            </w:pPr>
          </w:p>
        </w:tc>
      </w:tr>
      <w:tr w:rsidR="00D40419" w14:paraId="479EA0AD" w14:textId="77777777" w:rsidTr="00836F4F">
        <w:tc>
          <w:tcPr>
            <w:tcW w:w="2254" w:type="dxa"/>
          </w:tcPr>
          <w:p w14:paraId="4F92389B" w14:textId="2AF2E4E9" w:rsidR="00D40419" w:rsidRPr="0057229D" w:rsidRDefault="00D40419" w:rsidP="00D40419">
            <w:pPr>
              <w:rPr>
                <w:rFonts w:cstheme="minorHAnsi"/>
                <w:sz w:val="24"/>
                <w:szCs w:val="24"/>
              </w:rPr>
            </w:pPr>
            <w:r w:rsidRPr="0057229D">
              <w:rPr>
                <w:rFonts w:cstheme="minorHAnsi"/>
                <w:sz w:val="24"/>
                <w:szCs w:val="24"/>
              </w:rPr>
              <w:t>27 July 2020 AM</w:t>
            </w:r>
          </w:p>
        </w:tc>
        <w:tc>
          <w:tcPr>
            <w:tcW w:w="2254" w:type="dxa"/>
          </w:tcPr>
          <w:p w14:paraId="37927524" w14:textId="7E4AC69F"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08A4AFF6" w14:textId="15B2C1D1"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30FF2797" w14:textId="77777777" w:rsidR="00D40419" w:rsidRPr="0057229D" w:rsidRDefault="00D40419" w:rsidP="00783DED">
            <w:pPr>
              <w:jc w:val="center"/>
              <w:rPr>
                <w:rFonts w:cstheme="minorHAnsi"/>
                <w:sz w:val="24"/>
                <w:szCs w:val="24"/>
              </w:rPr>
            </w:pPr>
          </w:p>
        </w:tc>
      </w:tr>
      <w:tr w:rsidR="00D40419" w14:paraId="7F8AD8DE" w14:textId="77777777" w:rsidTr="00836F4F">
        <w:tc>
          <w:tcPr>
            <w:tcW w:w="2254" w:type="dxa"/>
          </w:tcPr>
          <w:p w14:paraId="3177B1EE" w14:textId="66AE5D93" w:rsidR="00D40419" w:rsidRPr="0057229D" w:rsidRDefault="00D40419" w:rsidP="00D40419">
            <w:pPr>
              <w:rPr>
                <w:rFonts w:cstheme="minorHAnsi"/>
                <w:sz w:val="24"/>
                <w:szCs w:val="24"/>
              </w:rPr>
            </w:pPr>
            <w:r w:rsidRPr="0057229D">
              <w:rPr>
                <w:rFonts w:cstheme="minorHAnsi"/>
                <w:sz w:val="24"/>
                <w:szCs w:val="24"/>
              </w:rPr>
              <w:t>27 July 2020 PM</w:t>
            </w:r>
          </w:p>
        </w:tc>
        <w:tc>
          <w:tcPr>
            <w:tcW w:w="2254" w:type="dxa"/>
          </w:tcPr>
          <w:p w14:paraId="57F1CAEE" w14:textId="7F6FA044"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7202F3A2" w14:textId="7864431E"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7649929F" w14:textId="77777777" w:rsidR="00D40419" w:rsidRPr="0057229D" w:rsidRDefault="00D40419" w:rsidP="00783DED">
            <w:pPr>
              <w:jc w:val="center"/>
              <w:rPr>
                <w:rFonts w:cstheme="minorHAnsi"/>
                <w:sz w:val="24"/>
                <w:szCs w:val="24"/>
              </w:rPr>
            </w:pPr>
          </w:p>
        </w:tc>
      </w:tr>
      <w:tr w:rsidR="00D40419" w14:paraId="229D7206" w14:textId="77777777" w:rsidTr="00836F4F">
        <w:tc>
          <w:tcPr>
            <w:tcW w:w="2254" w:type="dxa"/>
          </w:tcPr>
          <w:p w14:paraId="2135DE5F" w14:textId="2CB33654" w:rsidR="00D40419" w:rsidRPr="0057229D" w:rsidRDefault="00D40419" w:rsidP="00D40419">
            <w:pPr>
              <w:rPr>
                <w:rFonts w:cstheme="minorHAnsi"/>
                <w:sz w:val="24"/>
                <w:szCs w:val="24"/>
              </w:rPr>
            </w:pPr>
            <w:r w:rsidRPr="0057229D">
              <w:rPr>
                <w:rFonts w:cstheme="minorHAnsi"/>
                <w:sz w:val="24"/>
                <w:szCs w:val="24"/>
              </w:rPr>
              <w:t>27 July 2020</w:t>
            </w:r>
          </w:p>
        </w:tc>
        <w:tc>
          <w:tcPr>
            <w:tcW w:w="2254" w:type="dxa"/>
          </w:tcPr>
          <w:p w14:paraId="2AA09624" w14:textId="7CAB9F09" w:rsidR="00D40419" w:rsidRPr="0057229D" w:rsidRDefault="00D40419" w:rsidP="00D40419">
            <w:pPr>
              <w:rPr>
                <w:rFonts w:cstheme="minorHAnsi"/>
                <w:sz w:val="24"/>
                <w:szCs w:val="24"/>
              </w:rPr>
            </w:pPr>
            <w:proofErr w:type="spellStart"/>
            <w:r w:rsidRPr="0057229D">
              <w:rPr>
                <w:rFonts w:cstheme="minorHAnsi"/>
                <w:sz w:val="24"/>
                <w:szCs w:val="24"/>
              </w:rPr>
              <w:t>FaceBook</w:t>
            </w:r>
            <w:proofErr w:type="spellEnd"/>
          </w:p>
        </w:tc>
        <w:tc>
          <w:tcPr>
            <w:tcW w:w="2254" w:type="dxa"/>
          </w:tcPr>
          <w:p w14:paraId="6DAC9C52" w14:textId="5F012251" w:rsidR="00D40419" w:rsidRPr="0057229D" w:rsidRDefault="00D40419" w:rsidP="00D40419">
            <w:pPr>
              <w:rPr>
                <w:rFonts w:cstheme="minorHAnsi"/>
                <w:sz w:val="24"/>
                <w:szCs w:val="24"/>
              </w:rPr>
            </w:pPr>
            <w:r w:rsidRPr="0057229D">
              <w:rPr>
                <w:rFonts w:cstheme="minorHAnsi"/>
                <w:sz w:val="24"/>
                <w:szCs w:val="24"/>
              </w:rPr>
              <w:t xml:space="preserve">Personal Account </w:t>
            </w:r>
          </w:p>
        </w:tc>
        <w:tc>
          <w:tcPr>
            <w:tcW w:w="2254" w:type="dxa"/>
          </w:tcPr>
          <w:p w14:paraId="11F5ED4E" w14:textId="5CF5498A" w:rsidR="00D40419" w:rsidRPr="0057229D" w:rsidRDefault="003658C9" w:rsidP="00783DED">
            <w:pPr>
              <w:jc w:val="center"/>
              <w:rPr>
                <w:rFonts w:cstheme="minorHAnsi"/>
                <w:sz w:val="24"/>
                <w:szCs w:val="24"/>
              </w:rPr>
            </w:pPr>
            <w:r w:rsidRPr="0057229D">
              <w:rPr>
                <w:rFonts w:cstheme="minorHAnsi"/>
                <w:sz w:val="24"/>
                <w:szCs w:val="24"/>
              </w:rPr>
              <w:t>0</w:t>
            </w:r>
          </w:p>
        </w:tc>
      </w:tr>
      <w:tr w:rsidR="00D40419" w14:paraId="4E53D8B0" w14:textId="77777777" w:rsidTr="00836F4F">
        <w:tc>
          <w:tcPr>
            <w:tcW w:w="2254" w:type="dxa"/>
          </w:tcPr>
          <w:p w14:paraId="70612331" w14:textId="2F5A4343" w:rsidR="00D40419" w:rsidRPr="0057229D" w:rsidRDefault="00D40419" w:rsidP="00D40419">
            <w:pPr>
              <w:rPr>
                <w:rFonts w:cstheme="minorHAnsi"/>
                <w:sz w:val="24"/>
                <w:szCs w:val="24"/>
              </w:rPr>
            </w:pPr>
            <w:r w:rsidRPr="0057229D">
              <w:rPr>
                <w:rFonts w:cstheme="minorHAnsi"/>
                <w:sz w:val="24"/>
                <w:szCs w:val="24"/>
              </w:rPr>
              <w:t>28 July 2020 AM</w:t>
            </w:r>
          </w:p>
        </w:tc>
        <w:tc>
          <w:tcPr>
            <w:tcW w:w="2254" w:type="dxa"/>
          </w:tcPr>
          <w:p w14:paraId="59901153" w14:textId="1966DCE9"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06F5872E" w14:textId="1A358B66"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144FA404" w14:textId="77777777" w:rsidR="00D40419" w:rsidRPr="0057229D" w:rsidRDefault="00D40419" w:rsidP="00783DED">
            <w:pPr>
              <w:jc w:val="center"/>
              <w:rPr>
                <w:rFonts w:cstheme="minorHAnsi"/>
                <w:sz w:val="24"/>
                <w:szCs w:val="24"/>
              </w:rPr>
            </w:pPr>
          </w:p>
        </w:tc>
      </w:tr>
      <w:tr w:rsidR="00D40419" w14:paraId="56E93187" w14:textId="77777777" w:rsidTr="00836F4F">
        <w:tc>
          <w:tcPr>
            <w:tcW w:w="2254" w:type="dxa"/>
          </w:tcPr>
          <w:p w14:paraId="11ED3428" w14:textId="0B8B515F" w:rsidR="00D40419" w:rsidRPr="0057229D" w:rsidRDefault="00D40419" w:rsidP="00D40419">
            <w:pPr>
              <w:rPr>
                <w:rFonts w:cstheme="minorHAnsi"/>
                <w:sz w:val="24"/>
                <w:szCs w:val="24"/>
              </w:rPr>
            </w:pPr>
            <w:r w:rsidRPr="0057229D">
              <w:rPr>
                <w:rFonts w:cstheme="minorHAnsi"/>
                <w:sz w:val="24"/>
                <w:szCs w:val="24"/>
              </w:rPr>
              <w:t>28 July 2020 PM</w:t>
            </w:r>
          </w:p>
        </w:tc>
        <w:tc>
          <w:tcPr>
            <w:tcW w:w="2254" w:type="dxa"/>
          </w:tcPr>
          <w:p w14:paraId="53F69302" w14:textId="05FB3981"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3572A193" w14:textId="11D9BD31"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09AD42D2" w14:textId="77777777" w:rsidR="00D40419" w:rsidRPr="0057229D" w:rsidRDefault="00D40419" w:rsidP="00783DED">
            <w:pPr>
              <w:jc w:val="center"/>
              <w:rPr>
                <w:rFonts w:cstheme="minorHAnsi"/>
                <w:sz w:val="24"/>
                <w:szCs w:val="24"/>
              </w:rPr>
            </w:pPr>
          </w:p>
        </w:tc>
      </w:tr>
      <w:tr w:rsidR="00D40419" w14:paraId="7A0F4CD2" w14:textId="77777777" w:rsidTr="00836F4F">
        <w:tc>
          <w:tcPr>
            <w:tcW w:w="2254" w:type="dxa"/>
          </w:tcPr>
          <w:p w14:paraId="3A500CD0" w14:textId="0D3C8819" w:rsidR="00D40419" w:rsidRPr="0057229D" w:rsidRDefault="00D40419" w:rsidP="00D40419">
            <w:pPr>
              <w:rPr>
                <w:rFonts w:cstheme="minorHAnsi"/>
                <w:sz w:val="24"/>
                <w:szCs w:val="24"/>
              </w:rPr>
            </w:pPr>
            <w:r w:rsidRPr="0057229D">
              <w:rPr>
                <w:rFonts w:cstheme="minorHAnsi"/>
                <w:sz w:val="24"/>
                <w:szCs w:val="24"/>
              </w:rPr>
              <w:t>29 July 2020 AM</w:t>
            </w:r>
          </w:p>
        </w:tc>
        <w:tc>
          <w:tcPr>
            <w:tcW w:w="2254" w:type="dxa"/>
          </w:tcPr>
          <w:p w14:paraId="2C085C4F" w14:textId="5663C308" w:rsidR="00D40419" w:rsidRPr="0057229D" w:rsidRDefault="00D40419" w:rsidP="00D40419">
            <w:pPr>
              <w:rPr>
                <w:rFonts w:cstheme="minorHAnsi"/>
                <w:sz w:val="24"/>
                <w:szCs w:val="24"/>
              </w:rPr>
            </w:pPr>
            <w:proofErr w:type="spellStart"/>
            <w:r w:rsidRPr="0057229D">
              <w:rPr>
                <w:rFonts w:cstheme="minorHAnsi"/>
                <w:sz w:val="24"/>
                <w:szCs w:val="24"/>
              </w:rPr>
              <w:t>Linkedin</w:t>
            </w:r>
            <w:proofErr w:type="spellEnd"/>
          </w:p>
        </w:tc>
        <w:tc>
          <w:tcPr>
            <w:tcW w:w="2254" w:type="dxa"/>
          </w:tcPr>
          <w:p w14:paraId="57CA06E2" w14:textId="4C3DE8C4" w:rsidR="00D40419" w:rsidRPr="0057229D" w:rsidRDefault="00D40419" w:rsidP="00D40419">
            <w:pPr>
              <w:rPr>
                <w:rFonts w:cstheme="minorHAnsi"/>
                <w:sz w:val="24"/>
                <w:szCs w:val="24"/>
              </w:rPr>
            </w:pPr>
            <w:r w:rsidRPr="0057229D">
              <w:rPr>
                <w:rFonts w:cstheme="minorHAnsi"/>
                <w:sz w:val="24"/>
                <w:szCs w:val="24"/>
              </w:rPr>
              <w:t>Everyone / Groups</w:t>
            </w:r>
          </w:p>
        </w:tc>
        <w:tc>
          <w:tcPr>
            <w:tcW w:w="2254" w:type="dxa"/>
          </w:tcPr>
          <w:p w14:paraId="7C76F12D" w14:textId="77777777" w:rsidR="00D40419" w:rsidRPr="0057229D" w:rsidRDefault="00D40419" w:rsidP="00783DED">
            <w:pPr>
              <w:jc w:val="center"/>
              <w:rPr>
                <w:rFonts w:cstheme="minorHAnsi"/>
                <w:sz w:val="24"/>
                <w:szCs w:val="24"/>
              </w:rPr>
            </w:pPr>
          </w:p>
        </w:tc>
      </w:tr>
      <w:tr w:rsidR="00063062" w14:paraId="2D9ABABA" w14:textId="77777777" w:rsidTr="00836F4F">
        <w:tc>
          <w:tcPr>
            <w:tcW w:w="2254" w:type="dxa"/>
          </w:tcPr>
          <w:p w14:paraId="5362B9CB" w14:textId="16CA278F" w:rsidR="00063062" w:rsidRPr="0057229D" w:rsidRDefault="00063062" w:rsidP="00063062">
            <w:pPr>
              <w:rPr>
                <w:rFonts w:cstheme="minorHAnsi"/>
                <w:sz w:val="24"/>
                <w:szCs w:val="24"/>
              </w:rPr>
            </w:pPr>
            <w:r w:rsidRPr="0057229D">
              <w:rPr>
                <w:rFonts w:cstheme="minorHAnsi"/>
                <w:sz w:val="24"/>
                <w:szCs w:val="24"/>
              </w:rPr>
              <w:t>29 July 2020 PM</w:t>
            </w:r>
          </w:p>
        </w:tc>
        <w:tc>
          <w:tcPr>
            <w:tcW w:w="2254" w:type="dxa"/>
          </w:tcPr>
          <w:p w14:paraId="0D7E9018" w14:textId="0F3FDA72" w:rsidR="00063062" w:rsidRPr="0057229D" w:rsidRDefault="00063062" w:rsidP="00063062">
            <w:pPr>
              <w:rPr>
                <w:rFonts w:cstheme="minorHAnsi"/>
                <w:sz w:val="24"/>
                <w:szCs w:val="24"/>
              </w:rPr>
            </w:pPr>
            <w:proofErr w:type="spellStart"/>
            <w:r w:rsidRPr="0057229D">
              <w:rPr>
                <w:rFonts w:cstheme="minorHAnsi"/>
                <w:sz w:val="24"/>
                <w:szCs w:val="24"/>
              </w:rPr>
              <w:t>Linkedin</w:t>
            </w:r>
            <w:proofErr w:type="spellEnd"/>
          </w:p>
        </w:tc>
        <w:tc>
          <w:tcPr>
            <w:tcW w:w="2254" w:type="dxa"/>
          </w:tcPr>
          <w:p w14:paraId="4B6A990C" w14:textId="1FAC11AC" w:rsidR="00063062" w:rsidRPr="0057229D" w:rsidRDefault="00063062" w:rsidP="00063062">
            <w:pPr>
              <w:rPr>
                <w:rFonts w:cstheme="minorHAnsi"/>
                <w:sz w:val="24"/>
                <w:szCs w:val="24"/>
              </w:rPr>
            </w:pPr>
            <w:r w:rsidRPr="0057229D">
              <w:rPr>
                <w:rFonts w:cstheme="minorHAnsi"/>
                <w:sz w:val="24"/>
                <w:szCs w:val="24"/>
              </w:rPr>
              <w:t>Everyone / Groups</w:t>
            </w:r>
          </w:p>
        </w:tc>
        <w:tc>
          <w:tcPr>
            <w:tcW w:w="2254" w:type="dxa"/>
          </w:tcPr>
          <w:p w14:paraId="537E4144" w14:textId="77777777" w:rsidR="00063062" w:rsidRPr="0057229D" w:rsidRDefault="00063062" w:rsidP="00783DED">
            <w:pPr>
              <w:jc w:val="center"/>
              <w:rPr>
                <w:rFonts w:cstheme="minorHAnsi"/>
                <w:sz w:val="24"/>
                <w:szCs w:val="24"/>
              </w:rPr>
            </w:pPr>
          </w:p>
        </w:tc>
      </w:tr>
      <w:tr w:rsidR="00063062" w14:paraId="51974B29" w14:textId="77777777" w:rsidTr="00836F4F">
        <w:tc>
          <w:tcPr>
            <w:tcW w:w="2254" w:type="dxa"/>
          </w:tcPr>
          <w:p w14:paraId="3FEBAEA3" w14:textId="6C37AF0F" w:rsidR="00063062" w:rsidRPr="0057229D" w:rsidRDefault="00063062" w:rsidP="00063062">
            <w:pPr>
              <w:rPr>
                <w:rFonts w:cstheme="minorHAnsi"/>
                <w:sz w:val="24"/>
                <w:szCs w:val="24"/>
              </w:rPr>
            </w:pPr>
            <w:r w:rsidRPr="0057229D">
              <w:rPr>
                <w:rFonts w:cstheme="minorHAnsi"/>
                <w:sz w:val="24"/>
                <w:szCs w:val="24"/>
              </w:rPr>
              <w:t xml:space="preserve">29 July 2020 </w:t>
            </w:r>
          </w:p>
        </w:tc>
        <w:tc>
          <w:tcPr>
            <w:tcW w:w="2254" w:type="dxa"/>
          </w:tcPr>
          <w:p w14:paraId="4F97708A" w14:textId="25E4D7CE" w:rsidR="00063062" w:rsidRPr="0057229D" w:rsidRDefault="00063062" w:rsidP="00063062">
            <w:pPr>
              <w:rPr>
                <w:rFonts w:cstheme="minorHAnsi"/>
                <w:sz w:val="24"/>
                <w:szCs w:val="24"/>
              </w:rPr>
            </w:pPr>
            <w:proofErr w:type="spellStart"/>
            <w:r w:rsidRPr="0057229D">
              <w:rPr>
                <w:rFonts w:cstheme="minorHAnsi"/>
                <w:sz w:val="24"/>
                <w:szCs w:val="24"/>
              </w:rPr>
              <w:t>FaceBook</w:t>
            </w:r>
            <w:proofErr w:type="spellEnd"/>
          </w:p>
        </w:tc>
        <w:tc>
          <w:tcPr>
            <w:tcW w:w="2254" w:type="dxa"/>
          </w:tcPr>
          <w:p w14:paraId="7FC5495A" w14:textId="5737D193" w:rsidR="00063062" w:rsidRPr="0057229D" w:rsidRDefault="00063062" w:rsidP="00063062">
            <w:pPr>
              <w:rPr>
                <w:rFonts w:cstheme="minorHAnsi"/>
                <w:sz w:val="24"/>
                <w:szCs w:val="24"/>
              </w:rPr>
            </w:pPr>
            <w:r w:rsidRPr="0057229D">
              <w:rPr>
                <w:rFonts w:cstheme="minorHAnsi"/>
                <w:sz w:val="24"/>
                <w:szCs w:val="24"/>
              </w:rPr>
              <w:t xml:space="preserve">Personal Account </w:t>
            </w:r>
          </w:p>
        </w:tc>
        <w:tc>
          <w:tcPr>
            <w:tcW w:w="2254" w:type="dxa"/>
          </w:tcPr>
          <w:p w14:paraId="4E9BFF20" w14:textId="77777777" w:rsidR="00063062" w:rsidRPr="0057229D" w:rsidRDefault="00063062" w:rsidP="00783DED">
            <w:pPr>
              <w:jc w:val="center"/>
              <w:rPr>
                <w:rFonts w:cstheme="minorHAnsi"/>
                <w:sz w:val="24"/>
                <w:szCs w:val="24"/>
              </w:rPr>
            </w:pPr>
          </w:p>
        </w:tc>
      </w:tr>
      <w:tr w:rsidR="00063062" w14:paraId="2981F54B" w14:textId="77777777" w:rsidTr="00836F4F">
        <w:tc>
          <w:tcPr>
            <w:tcW w:w="2254" w:type="dxa"/>
          </w:tcPr>
          <w:p w14:paraId="4988D6E5" w14:textId="57572B88" w:rsidR="00063062" w:rsidRPr="0057229D" w:rsidRDefault="00063062" w:rsidP="00063062">
            <w:pPr>
              <w:rPr>
                <w:rFonts w:cstheme="minorHAnsi"/>
                <w:sz w:val="24"/>
                <w:szCs w:val="24"/>
              </w:rPr>
            </w:pPr>
            <w:r w:rsidRPr="0057229D">
              <w:rPr>
                <w:rFonts w:cstheme="minorHAnsi"/>
                <w:sz w:val="24"/>
                <w:szCs w:val="24"/>
              </w:rPr>
              <w:t>30 July 2020 AM</w:t>
            </w:r>
          </w:p>
        </w:tc>
        <w:tc>
          <w:tcPr>
            <w:tcW w:w="2254" w:type="dxa"/>
          </w:tcPr>
          <w:p w14:paraId="21A8E1D7" w14:textId="56C0EF4B" w:rsidR="00063062" w:rsidRPr="0057229D" w:rsidRDefault="00063062" w:rsidP="00063062">
            <w:pPr>
              <w:rPr>
                <w:rFonts w:cstheme="minorHAnsi"/>
                <w:sz w:val="24"/>
                <w:szCs w:val="24"/>
              </w:rPr>
            </w:pPr>
            <w:proofErr w:type="spellStart"/>
            <w:r w:rsidRPr="0057229D">
              <w:rPr>
                <w:rFonts w:cstheme="minorHAnsi"/>
                <w:sz w:val="24"/>
                <w:szCs w:val="24"/>
              </w:rPr>
              <w:t>Linkedin</w:t>
            </w:r>
            <w:proofErr w:type="spellEnd"/>
          </w:p>
        </w:tc>
        <w:tc>
          <w:tcPr>
            <w:tcW w:w="2254" w:type="dxa"/>
          </w:tcPr>
          <w:p w14:paraId="66ECB5FE" w14:textId="42A8EF68" w:rsidR="00063062" w:rsidRPr="0057229D" w:rsidRDefault="00063062" w:rsidP="00063062">
            <w:pPr>
              <w:rPr>
                <w:rFonts w:cstheme="minorHAnsi"/>
                <w:sz w:val="24"/>
                <w:szCs w:val="24"/>
              </w:rPr>
            </w:pPr>
            <w:r w:rsidRPr="0057229D">
              <w:rPr>
                <w:rFonts w:cstheme="minorHAnsi"/>
                <w:sz w:val="24"/>
                <w:szCs w:val="24"/>
              </w:rPr>
              <w:t>Everyone / Groups</w:t>
            </w:r>
          </w:p>
        </w:tc>
        <w:tc>
          <w:tcPr>
            <w:tcW w:w="2254" w:type="dxa"/>
          </w:tcPr>
          <w:p w14:paraId="220EB6A7" w14:textId="77777777" w:rsidR="00063062" w:rsidRPr="0057229D" w:rsidRDefault="00063062" w:rsidP="00783DED">
            <w:pPr>
              <w:jc w:val="center"/>
              <w:rPr>
                <w:rFonts w:cstheme="minorHAnsi"/>
                <w:sz w:val="24"/>
                <w:szCs w:val="24"/>
              </w:rPr>
            </w:pPr>
          </w:p>
        </w:tc>
      </w:tr>
      <w:tr w:rsidR="00063062" w14:paraId="2D3A309E" w14:textId="77777777" w:rsidTr="00836F4F">
        <w:tc>
          <w:tcPr>
            <w:tcW w:w="2254" w:type="dxa"/>
          </w:tcPr>
          <w:p w14:paraId="7859903E" w14:textId="09304744" w:rsidR="00063062" w:rsidRPr="0057229D" w:rsidRDefault="00063062" w:rsidP="00063062">
            <w:pPr>
              <w:rPr>
                <w:rFonts w:cstheme="minorHAnsi"/>
                <w:sz w:val="24"/>
                <w:szCs w:val="24"/>
              </w:rPr>
            </w:pPr>
            <w:r w:rsidRPr="0057229D">
              <w:rPr>
                <w:rFonts w:cstheme="minorHAnsi"/>
                <w:sz w:val="24"/>
                <w:szCs w:val="24"/>
              </w:rPr>
              <w:t>30 July 2020 PM</w:t>
            </w:r>
          </w:p>
        </w:tc>
        <w:tc>
          <w:tcPr>
            <w:tcW w:w="2254" w:type="dxa"/>
          </w:tcPr>
          <w:p w14:paraId="1EFFA2AC" w14:textId="096FF32F" w:rsidR="00063062" w:rsidRPr="0057229D" w:rsidRDefault="00063062" w:rsidP="00063062">
            <w:pPr>
              <w:rPr>
                <w:rFonts w:cstheme="minorHAnsi"/>
                <w:sz w:val="24"/>
                <w:szCs w:val="24"/>
              </w:rPr>
            </w:pPr>
            <w:proofErr w:type="spellStart"/>
            <w:r w:rsidRPr="0057229D">
              <w:rPr>
                <w:rFonts w:cstheme="minorHAnsi"/>
                <w:sz w:val="24"/>
                <w:szCs w:val="24"/>
              </w:rPr>
              <w:t>Linkedin</w:t>
            </w:r>
            <w:proofErr w:type="spellEnd"/>
          </w:p>
        </w:tc>
        <w:tc>
          <w:tcPr>
            <w:tcW w:w="2254" w:type="dxa"/>
          </w:tcPr>
          <w:p w14:paraId="5010559C" w14:textId="26D11521" w:rsidR="00063062" w:rsidRPr="0057229D" w:rsidRDefault="00063062" w:rsidP="00063062">
            <w:pPr>
              <w:rPr>
                <w:rFonts w:cstheme="minorHAnsi"/>
                <w:sz w:val="24"/>
                <w:szCs w:val="24"/>
              </w:rPr>
            </w:pPr>
            <w:r w:rsidRPr="0057229D">
              <w:rPr>
                <w:rFonts w:cstheme="minorHAnsi"/>
                <w:sz w:val="24"/>
                <w:szCs w:val="24"/>
              </w:rPr>
              <w:t>Everyone / Groups</w:t>
            </w:r>
          </w:p>
        </w:tc>
        <w:tc>
          <w:tcPr>
            <w:tcW w:w="2254" w:type="dxa"/>
          </w:tcPr>
          <w:p w14:paraId="1DB11332" w14:textId="77777777" w:rsidR="00063062" w:rsidRPr="0057229D" w:rsidRDefault="00063062" w:rsidP="00783DED">
            <w:pPr>
              <w:jc w:val="center"/>
              <w:rPr>
                <w:rFonts w:cstheme="minorHAnsi"/>
                <w:sz w:val="24"/>
                <w:szCs w:val="24"/>
              </w:rPr>
            </w:pPr>
          </w:p>
        </w:tc>
      </w:tr>
      <w:tr w:rsidR="00063062" w14:paraId="2977B493" w14:textId="77777777" w:rsidTr="00836F4F">
        <w:tc>
          <w:tcPr>
            <w:tcW w:w="2254" w:type="dxa"/>
          </w:tcPr>
          <w:p w14:paraId="378D1A37" w14:textId="581A2B7F" w:rsidR="00063062" w:rsidRPr="0057229D" w:rsidRDefault="00063062" w:rsidP="00063062">
            <w:pPr>
              <w:rPr>
                <w:rFonts w:cstheme="minorHAnsi"/>
                <w:sz w:val="24"/>
                <w:szCs w:val="24"/>
              </w:rPr>
            </w:pPr>
            <w:r w:rsidRPr="0057229D">
              <w:rPr>
                <w:rFonts w:cstheme="minorHAnsi"/>
                <w:sz w:val="24"/>
                <w:szCs w:val="24"/>
              </w:rPr>
              <w:t>30 July 2020</w:t>
            </w:r>
          </w:p>
        </w:tc>
        <w:tc>
          <w:tcPr>
            <w:tcW w:w="2254" w:type="dxa"/>
          </w:tcPr>
          <w:p w14:paraId="3B3380E7" w14:textId="18D73972" w:rsidR="00063062" w:rsidRPr="0057229D" w:rsidRDefault="00063062" w:rsidP="00063062">
            <w:pPr>
              <w:rPr>
                <w:rFonts w:cstheme="minorHAnsi"/>
                <w:sz w:val="24"/>
                <w:szCs w:val="24"/>
              </w:rPr>
            </w:pPr>
            <w:proofErr w:type="spellStart"/>
            <w:r w:rsidRPr="0057229D">
              <w:rPr>
                <w:rFonts w:cstheme="minorHAnsi"/>
                <w:sz w:val="24"/>
                <w:szCs w:val="24"/>
              </w:rPr>
              <w:t>FaceBook</w:t>
            </w:r>
            <w:proofErr w:type="spellEnd"/>
          </w:p>
        </w:tc>
        <w:tc>
          <w:tcPr>
            <w:tcW w:w="2254" w:type="dxa"/>
          </w:tcPr>
          <w:p w14:paraId="41E4FE5A" w14:textId="13C393D9" w:rsidR="00063062" w:rsidRPr="0057229D" w:rsidRDefault="00063062" w:rsidP="00063062">
            <w:pPr>
              <w:rPr>
                <w:rFonts w:cstheme="minorHAnsi"/>
                <w:sz w:val="24"/>
                <w:szCs w:val="24"/>
              </w:rPr>
            </w:pPr>
            <w:r w:rsidRPr="0057229D">
              <w:rPr>
                <w:rFonts w:cstheme="minorHAnsi"/>
                <w:sz w:val="24"/>
                <w:szCs w:val="24"/>
              </w:rPr>
              <w:t xml:space="preserve">Personal Account </w:t>
            </w:r>
          </w:p>
        </w:tc>
        <w:tc>
          <w:tcPr>
            <w:tcW w:w="2254" w:type="dxa"/>
          </w:tcPr>
          <w:p w14:paraId="08FE93C5" w14:textId="77777777" w:rsidR="00063062" w:rsidRPr="0057229D" w:rsidRDefault="00063062" w:rsidP="00783DED">
            <w:pPr>
              <w:jc w:val="center"/>
              <w:rPr>
                <w:rFonts w:cstheme="minorHAnsi"/>
                <w:sz w:val="24"/>
                <w:szCs w:val="24"/>
              </w:rPr>
            </w:pPr>
          </w:p>
        </w:tc>
      </w:tr>
      <w:tr w:rsidR="00063062" w14:paraId="1661B1FB" w14:textId="77777777" w:rsidTr="00836F4F">
        <w:tc>
          <w:tcPr>
            <w:tcW w:w="2254" w:type="dxa"/>
          </w:tcPr>
          <w:p w14:paraId="1C6382D5" w14:textId="5A8810F5" w:rsidR="00063062" w:rsidRPr="0057229D" w:rsidRDefault="00063062" w:rsidP="00063062">
            <w:pPr>
              <w:rPr>
                <w:rFonts w:cstheme="minorHAnsi"/>
                <w:sz w:val="24"/>
                <w:szCs w:val="24"/>
              </w:rPr>
            </w:pPr>
            <w:r w:rsidRPr="0057229D">
              <w:rPr>
                <w:rFonts w:cstheme="minorHAnsi"/>
                <w:sz w:val="24"/>
                <w:szCs w:val="24"/>
              </w:rPr>
              <w:t>31 July 2020 AM</w:t>
            </w:r>
          </w:p>
        </w:tc>
        <w:tc>
          <w:tcPr>
            <w:tcW w:w="2254" w:type="dxa"/>
          </w:tcPr>
          <w:p w14:paraId="309EF148" w14:textId="7D094788" w:rsidR="00063062" w:rsidRPr="0057229D" w:rsidRDefault="00063062" w:rsidP="00063062">
            <w:pPr>
              <w:rPr>
                <w:rFonts w:cstheme="minorHAnsi"/>
                <w:sz w:val="24"/>
                <w:szCs w:val="24"/>
              </w:rPr>
            </w:pPr>
            <w:proofErr w:type="spellStart"/>
            <w:r w:rsidRPr="0057229D">
              <w:rPr>
                <w:rFonts w:cstheme="minorHAnsi"/>
                <w:sz w:val="24"/>
                <w:szCs w:val="24"/>
              </w:rPr>
              <w:t>Linkedin</w:t>
            </w:r>
            <w:proofErr w:type="spellEnd"/>
          </w:p>
        </w:tc>
        <w:tc>
          <w:tcPr>
            <w:tcW w:w="2254" w:type="dxa"/>
          </w:tcPr>
          <w:p w14:paraId="5C9B3112" w14:textId="680A2710" w:rsidR="00063062" w:rsidRPr="0057229D" w:rsidRDefault="00063062" w:rsidP="00063062">
            <w:pPr>
              <w:rPr>
                <w:rFonts w:cstheme="minorHAnsi"/>
                <w:sz w:val="24"/>
                <w:szCs w:val="24"/>
              </w:rPr>
            </w:pPr>
            <w:r w:rsidRPr="0057229D">
              <w:rPr>
                <w:rFonts w:cstheme="minorHAnsi"/>
                <w:sz w:val="24"/>
                <w:szCs w:val="24"/>
              </w:rPr>
              <w:t>Everyone / Groups</w:t>
            </w:r>
          </w:p>
        </w:tc>
        <w:tc>
          <w:tcPr>
            <w:tcW w:w="2254" w:type="dxa"/>
          </w:tcPr>
          <w:p w14:paraId="48B6582E" w14:textId="77777777" w:rsidR="00063062" w:rsidRDefault="00063062" w:rsidP="00783DED">
            <w:pPr>
              <w:jc w:val="center"/>
              <w:rPr>
                <w:rFonts w:ascii="Georgia" w:hAnsi="Georgia" w:cs="Georgia"/>
                <w:sz w:val="19"/>
                <w:szCs w:val="19"/>
              </w:rPr>
            </w:pPr>
          </w:p>
        </w:tc>
      </w:tr>
      <w:tr w:rsidR="00063062" w14:paraId="32076227" w14:textId="77777777" w:rsidTr="00836F4F">
        <w:tc>
          <w:tcPr>
            <w:tcW w:w="2254" w:type="dxa"/>
          </w:tcPr>
          <w:p w14:paraId="718A334A" w14:textId="4929C3A2" w:rsidR="00063062" w:rsidRPr="0057229D" w:rsidRDefault="00063062" w:rsidP="00063062">
            <w:pPr>
              <w:rPr>
                <w:rFonts w:cstheme="minorHAnsi"/>
                <w:sz w:val="24"/>
                <w:szCs w:val="24"/>
              </w:rPr>
            </w:pPr>
            <w:r w:rsidRPr="0057229D">
              <w:rPr>
                <w:rFonts w:cstheme="minorHAnsi"/>
                <w:sz w:val="24"/>
                <w:szCs w:val="24"/>
              </w:rPr>
              <w:t>31 July 2020 PM</w:t>
            </w:r>
          </w:p>
        </w:tc>
        <w:tc>
          <w:tcPr>
            <w:tcW w:w="2254" w:type="dxa"/>
          </w:tcPr>
          <w:p w14:paraId="5DDE8EA6" w14:textId="02E5BF42" w:rsidR="00063062" w:rsidRPr="0057229D" w:rsidRDefault="00063062" w:rsidP="00063062">
            <w:pPr>
              <w:rPr>
                <w:rFonts w:cstheme="minorHAnsi"/>
                <w:sz w:val="24"/>
                <w:szCs w:val="24"/>
              </w:rPr>
            </w:pPr>
            <w:proofErr w:type="spellStart"/>
            <w:r w:rsidRPr="0057229D">
              <w:rPr>
                <w:rFonts w:cstheme="minorHAnsi"/>
                <w:sz w:val="24"/>
                <w:szCs w:val="24"/>
              </w:rPr>
              <w:t>Linkedin</w:t>
            </w:r>
            <w:proofErr w:type="spellEnd"/>
          </w:p>
        </w:tc>
        <w:tc>
          <w:tcPr>
            <w:tcW w:w="2254" w:type="dxa"/>
          </w:tcPr>
          <w:p w14:paraId="3E135E61" w14:textId="42E7016C" w:rsidR="00063062" w:rsidRPr="0057229D" w:rsidRDefault="00063062" w:rsidP="00063062">
            <w:pPr>
              <w:rPr>
                <w:rFonts w:cstheme="minorHAnsi"/>
                <w:sz w:val="24"/>
                <w:szCs w:val="24"/>
              </w:rPr>
            </w:pPr>
            <w:r w:rsidRPr="0057229D">
              <w:rPr>
                <w:rFonts w:cstheme="minorHAnsi"/>
                <w:sz w:val="24"/>
                <w:szCs w:val="24"/>
              </w:rPr>
              <w:t>Everyone / Groups</w:t>
            </w:r>
          </w:p>
        </w:tc>
        <w:tc>
          <w:tcPr>
            <w:tcW w:w="2254" w:type="dxa"/>
          </w:tcPr>
          <w:p w14:paraId="0818948C" w14:textId="77777777" w:rsidR="00063062" w:rsidRDefault="00063062" w:rsidP="00783DED">
            <w:pPr>
              <w:jc w:val="center"/>
              <w:rPr>
                <w:rFonts w:ascii="Georgia" w:hAnsi="Georgia" w:cs="Georgia"/>
                <w:sz w:val="19"/>
                <w:szCs w:val="19"/>
              </w:rPr>
            </w:pPr>
          </w:p>
        </w:tc>
      </w:tr>
      <w:tr w:rsidR="00063062" w14:paraId="619C5376" w14:textId="77777777" w:rsidTr="00836F4F">
        <w:tc>
          <w:tcPr>
            <w:tcW w:w="2254" w:type="dxa"/>
          </w:tcPr>
          <w:p w14:paraId="7DF30285" w14:textId="03EB3BF6" w:rsidR="00063062" w:rsidRPr="0057229D" w:rsidRDefault="00063062" w:rsidP="00063062">
            <w:pPr>
              <w:rPr>
                <w:rFonts w:cstheme="minorHAnsi"/>
                <w:sz w:val="24"/>
                <w:szCs w:val="24"/>
              </w:rPr>
            </w:pPr>
            <w:r w:rsidRPr="0057229D">
              <w:rPr>
                <w:rFonts w:cstheme="minorHAnsi"/>
                <w:sz w:val="24"/>
                <w:szCs w:val="24"/>
              </w:rPr>
              <w:t>31 July 2020</w:t>
            </w:r>
          </w:p>
        </w:tc>
        <w:tc>
          <w:tcPr>
            <w:tcW w:w="2254" w:type="dxa"/>
          </w:tcPr>
          <w:p w14:paraId="6EB49B07" w14:textId="1975E2AA" w:rsidR="00063062" w:rsidRPr="0057229D" w:rsidRDefault="00063062" w:rsidP="00063062">
            <w:pPr>
              <w:rPr>
                <w:rFonts w:cstheme="minorHAnsi"/>
                <w:sz w:val="24"/>
                <w:szCs w:val="24"/>
              </w:rPr>
            </w:pPr>
            <w:proofErr w:type="spellStart"/>
            <w:r w:rsidRPr="0057229D">
              <w:rPr>
                <w:rFonts w:cstheme="minorHAnsi"/>
                <w:sz w:val="24"/>
                <w:szCs w:val="24"/>
              </w:rPr>
              <w:t>FaceBook</w:t>
            </w:r>
            <w:proofErr w:type="spellEnd"/>
          </w:p>
        </w:tc>
        <w:tc>
          <w:tcPr>
            <w:tcW w:w="2254" w:type="dxa"/>
          </w:tcPr>
          <w:p w14:paraId="21AC5F58" w14:textId="037CE2CF" w:rsidR="00063062" w:rsidRPr="0057229D" w:rsidRDefault="00063062" w:rsidP="00063062">
            <w:pPr>
              <w:rPr>
                <w:rFonts w:cstheme="minorHAnsi"/>
                <w:sz w:val="24"/>
                <w:szCs w:val="24"/>
              </w:rPr>
            </w:pPr>
            <w:r w:rsidRPr="0057229D">
              <w:rPr>
                <w:rFonts w:cstheme="minorHAnsi"/>
                <w:sz w:val="24"/>
                <w:szCs w:val="24"/>
              </w:rPr>
              <w:t xml:space="preserve">Personal Account </w:t>
            </w:r>
          </w:p>
        </w:tc>
        <w:tc>
          <w:tcPr>
            <w:tcW w:w="2254" w:type="dxa"/>
          </w:tcPr>
          <w:p w14:paraId="6CD279EC" w14:textId="77777777" w:rsidR="00063062" w:rsidRDefault="00063062" w:rsidP="00783DED">
            <w:pPr>
              <w:jc w:val="center"/>
              <w:rPr>
                <w:rFonts w:ascii="Georgia" w:hAnsi="Georgia" w:cs="Georgia"/>
                <w:sz w:val="19"/>
                <w:szCs w:val="19"/>
              </w:rPr>
            </w:pPr>
          </w:p>
        </w:tc>
      </w:tr>
      <w:tr w:rsidR="00063062" w14:paraId="02A344E2" w14:textId="77777777" w:rsidTr="00836F4F">
        <w:tc>
          <w:tcPr>
            <w:tcW w:w="2254" w:type="dxa"/>
          </w:tcPr>
          <w:p w14:paraId="24778E15" w14:textId="06A2CD5C" w:rsidR="00063062" w:rsidRPr="0057229D" w:rsidRDefault="00063062" w:rsidP="00063062">
            <w:pPr>
              <w:rPr>
                <w:rFonts w:cstheme="minorHAnsi"/>
                <w:sz w:val="24"/>
                <w:szCs w:val="24"/>
              </w:rPr>
            </w:pPr>
            <w:r w:rsidRPr="0057229D">
              <w:rPr>
                <w:rFonts w:cstheme="minorHAnsi"/>
                <w:sz w:val="24"/>
                <w:szCs w:val="24"/>
              </w:rPr>
              <w:t>01 August 2020 AM</w:t>
            </w:r>
          </w:p>
        </w:tc>
        <w:tc>
          <w:tcPr>
            <w:tcW w:w="2254" w:type="dxa"/>
          </w:tcPr>
          <w:p w14:paraId="199288E2" w14:textId="7051B858" w:rsidR="00063062" w:rsidRPr="0057229D" w:rsidRDefault="00063062" w:rsidP="00063062">
            <w:pPr>
              <w:rPr>
                <w:rFonts w:cstheme="minorHAnsi"/>
                <w:sz w:val="24"/>
                <w:szCs w:val="24"/>
              </w:rPr>
            </w:pPr>
            <w:proofErr w:type="spellStart"/>
            <w:r w:rsidRPr="0057229D">
              <w:rPr>
                <w:rFonts w:cstheme="minorHAnsi"/>
                <w:sz w:val="24"/>
                <w:szCs w:val="24"/>
              </w:rPr>
              <w:t>Linkedin</w:t>
            </w:r>
            <w:proofErr w:type="spellEnd"/>
          </w:p>
        </w:tc>
        <w:tc>
          <w:tcPr>
            <w:tcW w:w="2254" w:type="dxa"/>
          </w:tcPr>
          <w:p w14:paraId="259A03FF" w14:textId="0A1A063A" w:rsidR="00063062" w:rsidRPr="0057229D" w:rsidRDefault="00063062" w:rsidP="00063062">
            <w:pPr>
              <w:rPr>
                <w:rFonts w:cstheme="minorHAnsi"/>
                <w:sz w:val="24"/>
                <w:szCs w:val="24"/>
              </w:rPr>
            </w:pPr>
            <w:r w:rsidRPr="0057229D">
              <w:rPr>
                <w:rFonts w:cstheme="minorHAnsi"/>
                <w:sz w:val="24"/>
                <w:szCs w:val="24"/>
              </w:rPr>
              <w:t>Everyone / Groups</w:t>
            </w:r>
          </w:p>
        </w:tc>
        <w:tc>
          <w:tcPr>
            <w:tcW w:w="2254" w:type="dxa"/>
          </w:tcPr>
          <w:p w14:paraId="20980277" w14:textId="77777777" w:rsidR="00063062" w:rsidRDefault="00063062" w:rsidP="00783DED">
            <w:pPr>
              <w:jc w:val="center"/>
              <w:rPr>
                <w:rFonts w:ascii="Georgia" w:hAnsi="Georgia" w:cs="Georgia"/>
                <w:sz w:val="19"/>
                <w:szCs w:val="19"/>
              </w:rPr>
            </w:pPr>
          </w:p>
        </w:tc>
      </w:tr>
      <w:tr w:rsidR="00063062" w14:paraId="0B2262BE" w14:textId="77777777" w:rsidTr="00836F4F">
        <w:tc>
          <w:tcPr>
            <w:tcW w:w="2254" w:type="dxa"/>
          </w:tcPr>
          <w:p w14:paraId="0AB65B1E" w14:textId="073F8070" w:rsidR="00063062" w:rsidRPr="0057229D" w:rsidRDefault="00063062" w:rsidP="00063062">
            <w:pPr>
              <w:rPr>
                <w:rFonts w:cstheme="minorHAnsi"/>
                <w:sz w:val="24"/>
                <w:szCs w:val="24"/>
              </w:rPr>
            </w:pPr>
            <w:r w:rsidRPr="0057229D">
              <w:rPr>
                <w:rFonts w:cstheme="minorHAnsi"/>
                <w:sz w:val="24"/>
                <w:szCs w:val="24"/>
              </w:rPr>
              <w:t>01 August 2020 PM</w:t>
            </w:r>
          </w:p>
        </w:tc>
        <w:tc>
          <w:tcPr>
            <w:tcW w:w="2254" w:type="dxa"/>
          </w:tcPr>
          <w:p w14:paraId="10D23C35" w14:textId="355AF3DC" w:rsidR="00063062" w:rsidRPr="0057229D" w:rsidRDefault="00063062" w:rsidP="00063062">
            <w:pPr>
              <w:rPr>
                <w:rFonts w:cstheme="minorHAnsi"/>
                <w:sz w:val="24"/>
                <w:szCs w:val="24"/>
              </w:rPr>
            </w:pPr>
            <w:proofErr w:type="spellStart"/>
            <w:r w:rsidRPr="0057229D">
              <w:rPr>
                <w:rFonts w:cstheme="minorHAnsi"/>
                <w:sz w:val="24"/>
                <w:szCs w:val="24"/>
              </w:rPr>
              <w:t>Linkedin</w:t>
            </w:r>
            <w:proofErr w:type="spellEnd"/>
          </w:p>
        </w:tc>
        <w:tc>
          <w:tcPr>
            <w:tcW w:w="2254" w:type="dxa"/>
          </w:tcPr>
          <w:p w14:paraId="6C5C85F8" w14:textId="7D4A0161" w:rsidR="00063062" w:rsidRPr="0057229D" w:rsidRDefault="00063062" w:rsidP="00063062">
            <w:pPr>
              <w:rPr>
                <w:rFonts w:cstheme="minorHAnsi"/>
                <w:sz w:val="24"/>
                <w:szCs w:val="24"/>
              </w:rPr>
            </w:pPr>
            <w:r w:rsidRPr="0057229D">
              <w:rPr>
                <w:rFonts w:cstheme="minorHAnsi"/>
                <w:sz w:val="24"/>
                <w:szCs w:val="24"/>
              </w:rPr>
              <w:t>Everyone / Groups</w:t>
            </w:r>
          </w:p>
        </w:tc>
        <w:tc>
          <w:tcPr>
            <w:tcW w:w="2254" w:type="dxa"/>
          </w:tcPr>
          <w:p w14:paraId="348C72F1" w14:textId="77777777" w:rsidR="00063062" w:rsidRDefault="00063062" w:rsidP="00783DED">
            <w:pPr>
              <w:jc w:val="center"/>
              <w:rPr>
                <w:rFonts w:ascii="Georgia" w:hAnsi="Georgia" w:cs="Georgia"/>
                <w:sz w:val="19"/>
                <w:szCs w:val="19"/>
              </w:rPr>
            </w:pPr>
          </w:p>
        </w:tc>
      </w:tr>
      <w:tr w:rsidR="00063062" w14:paraId="7C5BB2D2" w14:textId="77777777" w:rsidTr="00836F4F">
        <w:tc>
          <w:tcPr>
            <w:tcW w:w="2254" w:type="dxa"/>
          </w:tcPr>
          <w:p w14:paraId="76FA211A" w14:textId="57DCFFCE" w:rsidR="00063062" w:rsidRPr="0057229D" w:rsidRDefault="00063062" w:rsidP="00063062">
            <w:pPr>
              <w:rPr>
                <w:rFonts w:cstheme="minorHAnsi"/>
                <w:sz w:val="24"/>
                <w:szCs w:val="24"/>
              </w:rPr>
            </w:pPr>
            <w:r w:rsidRPr="0057229D">
              <w:rPr>
                <w:rFonts w:cstheme="minorHAnsi"/>
                <w:sz w:val="24"/>
                <w:szCs w:val="24"/>
              </w:rPr>
              <w:t>02 August 2020 AM</w:t>
            </w:r>
          </w:p>
        </w:tc>
        <w:tc>
          <w:tcPr>
            <w:tcW w:w="2254" w:type="dxa"/>
          </w:tcPr>
          <w:p w14:paraId="74D4E8A4" w14:textId="66A709A0" w:rsidR="00063062" w:rsidRPr="0057229D" w:rsidRDefault="00063062" w:rsidP="00063062">
            <w:pPr>
              <w:rPr>
                <w:rFonts w:cstheme="minorHAnsi"/>
                <w:sz w:val="24"/>
                <w:szCs w:val="24"/>
              </w:rPr>
            </w:pPr>
            <w:proofErr w:type="spellStart"/>
            <w:r w:rsidRPr="0057229D">
              <w:rPr>
                <w:rFonts w:cstheme="minorHAnsi"/>
                <w:sz w:val="24"/>
                <w:szCs w:val="24"/>
              </w:rPr>
              <w:t>Linkedin</w:t>
            </w:r>
            <w:proofErr w:type="spellEnd"/>
          </w:p>
        </w:tc>
        <w:tc>
          <w:tcPr>
            <w:tcW w:w="2254" w:type="dxa"/>
          </w:tcPr>
          <w:p w14:paraId="26EDC1B5" w14:textId="312919DD" w:rsidR="00063062" w:rsidRPr="0057229D" w:rsidRDefault="00063062" w:rsidP="00063062">
            <w:pPr>
              <w:rPr>
                <w:rFonts w:cstheme="minorHAnsi"/>
                <w:sz w:val="24"/>
                <w:szCs w:val="24"/>
              </w:rPr>
            </w:pPr>
            <w:r w:rsidRPr="0057229D">
              <w:rPr>
                <w:rFonts w:cstheme="minorHAnsi"/>
                <w:sz w:val="24"/>
                <w:szCs w:val="24"/>
              </w:rPr>
              <w:t>Everyone / Groups</w:t>
            </w:r>
          </w:p>
        </w:tc>
        <w:tc>
          <w:tcPr>
            <w:tcW w:w="2254" w:type="dxa"/>
          </w:tcPr>
          <w:p w14:paraId="0A2D0669" w14:textId="77777777" w:rsidR="00063062" w:rsidRDefault="00063062" w:rsidP="00783DED">
            <w:pPr>
              <w:jc w:val="center"/>
              <w:rPr>
                <w:rFonts w:ascii="Georgia" w:hAnsi="Georgia" w:cs="Georgia"/>
                <w:sz w:val="19"/>
                <w:szCs w:val="19"/>
              </w:rPr>
            </w:pPr>
          </w:p>
        </w:tc>
      </w:tr>
      <w:tr w:rsidR="00063062" w14:paraId="41A2FF59" w14:textId="77777777" w:rsidTr="00836F4F">
        <w:tc>
          <w:tcPr>
            <w:tcW w:w="2254" w:type="dxa"/>
          </w:tcPr>
          <w:p w14:paraId="06E472C3" w14:textId="71583C7A" w:rsidR="00063062" w:rsidRPr="0057229D" w:rsidRDefault="00063062" w:rsidP="00063062">
            <w:pPr>
              <w:rPr>
                <w:rFonts w:cstheme="minorHAnsi"/>
                <w:sz w:val="24"/>
                <w:szCs w:val="24"/>
              </w:rPr>
            </w:pPr>
            <w:r w:rsidRPr="0057229D">
              <w:rPr>
                <w:rFonts w:cstheme="minorHAnsi"/>
                <w:sz w:val="24"/>
                <w:szCs w:val="24"/>
              </w:rPr>
              <w:t>02 August 2020 PM</w:t>
            </w:r>
          </w:p>
        </w:tc>
        <w:tc>
          <w:tcPr>
            <w:tcW w:w="2254" w:type="dxa"/>
          </w:tcPr>
          <w:p w14:paraId="05135AD1" w14:textId="420C9C63" w:rsidR="00063062" w:rsidRPr="0057229D" w:rsidRDefault="00063062" w:rsidP="00063062">
            <w:pPr>
              <w:rPr>
                <w:rFonts w:cstheme="minorHAnsi"/>
                <w:sz w:val="24"/>
                <w:szCs w:val="24"/>
              </w:rPr>
            </w:pPr>
            <w:proofErr w:type="spellStart"/>
            <w:r w:rsidRPr="0057229D">
              <w:rPr>
                <w:rFonts w:cstheme="minorHAnsi"/>
                <w:sz w:val="24"/>
                <w:szCs w:val="24"/>
              </w:rPr>
              <w:t>Linkedin</w:t>
            </w:r>
            <w:proofErr w:type="spellEnd"/>
          </w:p>
        </w:tc>
        <w:tc>
          <w:tcPr>
            <w:tcW w:w="2254" w:type="dxa"/>
          </w:tcPr>
          <w:p w14:paraId="528FAB56" w14:textId="78D84A91" w:rsidR="00063062" w:rsidRPr="0057229D" w:rsidRDefault="00063062" w:rsidP="00063062">
            <w:pPr>
              <w:rPr>
                <w:rFonts w:cstheme="minorHAnsi"/>
                <w:sz w:val="24"/>
                <w:szCs w:val="24"/>
              </w:rPr>
            </w:pPr>
            <w:r w:rsidRPr="0057229D">
              <w:rPr>
                <w:rFonts w:cstheme="minorHAnsi"/>
                <w:sz w:val="24"/>
                <w:szCs w:val="24"/>
              </w:rPr>
              <w:t>Everyone / Groups</w:t>
            </w:r>
          </w:p>
        </w:tc>
        <w:tc>
          <w:tcPr>
            <w:tcW w:w="2254" w:type="dxa"/>
          </w:tcPr>
          <w:p w14:paraId="6CACF0E9" w14:textId="77777777" w:rsidR="00063062" w:rsidRDefault="00063062" w:rsidP="00783DED">
            <w:pPr>
              <w:jc w:val="center"/>
              <w:rPr>
                <w:rFonts w:ascii="Georgia" w:hAnsi="Georgia" w:cs="Georgia"/>
                <w:sz w:val="19"/>
                <w:szCs w:val="19"/>
              </w:rPr>
            </w:pPr>
          </w:p>
        </w:tc>
      </w:tr>
      <w:tr w:rsidR="00063062" w14:paraId="737FF6B7" w14:textId="77777777" w:rsidTr="00836F4F">
        <w:tc>
          <w:tcPr>
            <w:tcW w:w="2254" w:type="dxa"/>
          </w:tcPr>
          <w:p w14:paraId="77EA2079" w14:textId="50DD1AD4" w:rsidR="00063062" w:rsidRPr="0057229D" w:rsidRDefault="00063062" w:rsidP="00063062">
            <w:pPr>
              <w:rPr>
                <w:rFonts w:cstheme="minorHAnsi"/>
                <w:sz w:val="24"/>
                <w:szCs w:val="24"/>
              </w:rPr>
            </w:pPr>
            <w:r w:rsidRPr="0057229D">
              <w:rPr>
                <w:rFonts w:cstheme="minorHAnsi"/>
                <w:sz w:val="24"/>
                <w:szCs w:val="24"/>
              </w:rPr>
              <w:t>03 August 2020 AM</w:t>
            </w:r>
          </w:p>
        </w:tc>
        <w:tc>
          <w:tcPr>
            <w:tcW w:w="2254" w:type="dxa"/>
          </w:tcPr>
          <w:p w14:paraId="6BECAC34" w14:textId="2528B8D4" w:rsidR="00063062" w:rsidRPr="0057229D" w:rsidRDefault="00063062" w:rsidP="00063062">
            <w:pPr>
              <w:rPr>
                <w:rFonts w:cstheme="minorHAnsi"/>
                <w:sz w:val="24"/>
                <w:szCs w:val="24"/>
              </w:rPr>
            </w:pPr>
            <w:proofErr w:type="spellStart"/>
            <w:r w:rsidRPr="0057229D">
              <w:rPr>
                <w:rFonts w:cstheme="minorHAnsi"/>
                <w:sz w:val="24"/>
                <w:szCs w:val="24"/>
              </w:rPr>
              <w:t>Linkedin</w:t>
            </w:r>
            <w:proofErr w:type="spellEnd"/>
          </w:p>
        </w:tc>
        <w:tc>
          <w:tcPr>
            <w:tcW w:w="2254" w:type="dxa"/>
          </w:tcPr>
          <w:p w14:paraId="7197369B" w14:textId="264757B0" w:rsidR="00063062" w:rsidRPr="0057229D" w:rsidRDefault="00063062" w:rsidP="00063062">
            <w:pPr>
              <w:rPr>
                <w:rFonts w:cstheme="minorHAnsi"/>
                <w:sz w:val="24"/>
                <w:szCs w:val="24"/>
              </w:rPr>
            </w:pPr>
            <w:r w:rsidRPr="0057229D">
              <w:rPr>
                <w:rFonts w:cstheme="minorHAnsi"/>
                <w:sz w:val="24"/>
                <w:szCs w:val="24"/>
              </w:rPr>
              <w:t>Everyone / Groups</w:t>
            </w:r>
          </w:p>
        </w:tc>
        <w:tc>
          <w:tcPr>
            <w:tcW w:w="2254" w:type="dxa"/>
          </w:tcPr>
          <w:p w14:paraId="5116D1EB" w14:textId="77777777" w:rsidR="00063062" w:rsidRDefault="00063062" w:rsidP="00783DED">
            <w:pPr>
              <w:jc w:val="center"/>
              <w:rPr>
                <w:rFonts w:ascii="Georgia" w:hAnsi="Georgia" w:cs="Georgia"/>
                <w:sz w:val="19"/>
                <w:szCs w:val="19"/>
              </w:rPr>
            </w:pPr>
          </w:p>
        </w:tc>
      </w:tr>
      <w:tr w:rsidR="00063062" w14:paraId="2E2AF9BA" w14:textId="77777777" w:rsidTr="00836F4F">
        <w:tc>
          <w:tcPr>
            <w:tcW w:w="2254" w:type="dxa"/>
          </w:tcPr>
          <w:p w14:paraId="2668368D" w14:textId="1028F522" w:rsidR="00063062" w:rsidRPr="0057229D" w:rsidRDefault="00063062" w:rsidP="00063062">
            <w:pPr>
              <w:rPr>
                <w:rFonts w:cstheme="minorHAnsi"/>
                <w:sz w:val="24"/>
                <w:szCs w:val="24"/>
              </w:rPr>
            </w:pPr>
            <w:r w:rsidRPr="0057229D">
              <w:rPr>
                <w:rFonts w:cstheme="minorHAnsi"/>
                <w:sz w:val="24"/>
                <w:szCs w:val="24"/>
              </w:rPr>
              <w:t>03 August 2020 PM</w:t>
            </w:r>
          </w:p>
        </w:tc>
        <w:tc>
          <w:tcPr>
            <w:tcW w:w="2254" w:type="dxa"/>
          </w:tcPr>
          <w:p w14:paraId="0701995D" w14:textId="43E62EC8" w:rsidR="00063062" w:rsidRPr="0057229D" w:rsidRDefault="00063062" w:rsidP="00063062">
            <w:pPr>
              <w:rPr>
                <w:rFonts w:cstheme="minorHAnsi"/>
                <w:sz w:val="24"/>
                <w:szCs w:val="24"/>
              </w:rPr>
            </w:pPr>
            <w:proofErr w:type="spellStart"/>
            <w:r w:rsidRPr="0057229D">
              <w:rPr>
                <w:rFonts w:cstheme="minorHAnsi"/>
                <w:sz w:val="24"/>
                <w:szCs w:val="24"/>
              </w:rPr>
              <w:t>Linkedin</w:t>
            </w:r>
            <w:proofErr w:type="spellEnd"/>
          </w:p>
        </w:tc>
        <w:tc>
          <w:tcPr>
            <w:tcW w:w="2254" w:type="dxa"/>
          </w:tcPr>
          <w:p w14:paraId="63654BF7" w14:textId="709D911C" w:rsidR="00063062" w:rsidRPr="0057229D" w:rsidRDefault="00063062" w:rsidP="00063062">
            <w:pPr>
              <w:rPr>
                <w:rFonts w:cstheme="minorHAnsi"/>
                <w:sz w:val="24"/>
                <w:szCs w:val="24"/>
              </w:rPr>
            </w:pPr>
            <w:r w:rsidRPr="0057229D">
              <w:rPr>
                <w:rFonts w:cstheme="minorHAnsi"/>
                <w:sz w:val="24"/>
                <w:szCs w:val="24"/>
              </w:rPr>
              <w:t>Everyone / Groups</w:t>
            </w:r>
          </w:p>
        </w:tc>
        <w:tc>
          <w:tcPr>
            <w:tcW w:w="2254" w:type="dxa"/>
          </w:tcPr>
          <w:p w14:paraId="40203200" w14:textId="77777777" w:rsidR="00063062" w:rsidRDefault="00063062" w:rsidP="00783DED">
            <w:pPr>
              <w:jc w:val="center"/>
              <w:rPr>
                <w:rFonts w:ascii="Georgia" w:hAnsi="Georgia" w:cs="Georgia"/>
                <w:sz w:val="19"/>
                <w:szCs w:val="19"/>
              </w:rPr>
            </w:pPr>
          </w:p>
        </w:tc>
      </w:tr>
      <w:tr w:rsidR="00063062" w14:paraId="39CB5C13" w14:textId="77777777" w:rsidTr="00836F4F">
        <w:tc>
          <w:tcPr>
            <w:tcW w:w="2254" w:type="dxa"/>
          </w:tcPr>
          <w:p w14:paraId="1536CE7E" w14:textId="77777777" w:rsidR="00063062" w:rsidRDefault="00063062" w:rsidP="00063062">
            <w:pPr>
              <w:rPr>
                <w:rFonts w:ascii="Georgia" w:hAnsi="Georgia" w:cs="Georgia"/>
                <w:sz w:val="19"/>
                <w:szCs w:val="19"/>
              </w:rPr>
            </w:pPr>
          </w:p>
        </w:tc>
        <w:tc>
          <w:tcPr>
            <w:tcW w:w="2254" w:type="dxa"/>
          </w:tcPr>
          <w:p w14:paraId="729C7A15" w14:textId="77777777" w:rsidR="00063062" w:rsidRDefault="00063062" w:rsidP="00063062">
            <w:pPr>
              <w:rPr>
                <w:rFonts w:ascii="Georgia" w:hAnsi="Georgia" w:cs="Georgia"/>
                <w:sz w:val="19"/>
                <w:szCs w:val="19"/>
              </w:rPr>
            </w:pPr>
          </w:p>
        </w:tc>
        <w:tc>
          <w:tcPr>
            <w:tcW w:w="2254" w:type="dxa"/>
          </w:tcPr>
          <w:p w14:paraId="78046E50" w14:textId="77777777" w:rsidR="00063062" w:rsidRDefault="00063062" w:rsidP="00063062">
            <w:pPr>
              <w:rPr>
                <w:rFonts w:ascii="Georgia" w:hAnsi="Georgia" w:cs="Georgia"/>
                <w:sz w:val="19"/>
                <w:szCs w:val="19"/>
              </w:rPr>
            </w:pPr>
          </w:p>
        </w:tc>
        <w:tc>
          <w:tcPr>
            <w:tcW w:w="2254" w:type="dxa"/>
          </w:tcPr>
          <w:p w14:paraId="5D08E879" w14:textId="77777777" w:rsidR="00063062" w:rsidRDefault="00063062" w:rsidP="00783DED">
            <w:pPr>
              <w:jc w:val="center"/>
              <w:rPr>
                <w:rFonts w:ascii="Georgia" w:hAnsi="Georgia" w:cs="Georgia"/>
                <w:sz w:val="19"/>
                <w:szCs w:val="19"/>
              </w:rPr>
            </w:pPr>
          </w:p>
        </w:tc>
      </w:tr>
      <w:tr w:rsidR="00063062" w14:paraId="0B7BA311" w14:textId="77777777" w:rsidTr="00836F4F">
        <w:tc>
          <w:tcPr>
            <w:tcW w:w="2254" w:type="dxa"/>
          </w:tcPr>
          <w:p w14:paraId="18DE42E7" w14:textId="77777777" w:rsidR="00063062" w:rsidRDefault="00063062" w:rsidP="00063062">
            <w:pPr>
              <w:rPr>
                <w:rFonts w:ascii="Georgia" w:hAnsi="Georgia" w:cs="Georgia"/>
                <w:sz w:val="19"/>
                <w:szCs w:val="19"/>
              </w:rPr>
            </w:pPr>
          </w:p>
        </w:tc>
        <w:tc>
          <w:tcPr>
            <w:tcW w:w="2254" w:type="dxa"/>
          </w:tcPr>
          <w:p w14:paraId="21B94DCB" w14:textId="77777777" w:rsidR="00063062" w:rsidRDefault="00063062" w:rsidP="00063062">
            <w:pPr>
              <w:rPr>
                <w:rFonts w:ascii="Georgia" w:hAnsi="Georgia" w:cs="Georgia"/>
                <w:sz w:val="19"/>
                <w:szCs w:val="19"/>
              </w:rPr>
            </w:pPr>
          </w:p>
        </w:tc>
        <w:tc>
          <w:tcPr>
            <w:tcW w:w="2254" w:type="dxa"/>
          </w:tcPr>
          <w:p w14:paraId="5CEA2F39" w14:textId="77777777" w:rsidR="00063062" w:rsidRDefault="00063062" w:rsidP="00063062">
            <w:pPr>
              <w:rPr>
                <w:rFonts w:ascii="Georgia" w:hAnsi="Georgia" w:cs="Georgia"/>
                <w:sz w:val="19"/>
                <w:szCs w:val="19"/>
              </w:rPr>
            </w:pPr>
          </w:p>
        </w:tc>
        <w:tc>
          <w:tcPr>
            <w:tcW w:w="2254" w:type="dxa"/>
          </w:tcPr>
          <w:p w14:paraId="1F228CAE" w14:textId="77777777" w:rsidR="00063062" w:rsidRDefault="00063062" w:rsidP="00783DED">
            <w:pPr>
              <w:jc w:val="center"/>
              <w:rPr>
                <w:rFonts w:ascii="Georgia" w:hAnsi="Georgia" w:cs="Georgia"/>
                <w:sz w:val="19"/>
                <w:szCs w:val="19"/>
              </w:rPr>
            </w:pPr>
          </w:p>
        </w:tc>
      </w:tr>
    </w:tbl>
    <w:p w14:paraId="046EA79C" w14:textId="77777777" w:rsidR="00DE1C5F" w:rsidRDefault="00DE1C5F">
      <w:pPr>
        <w:rPr>
          <w:rFonts w:ascii="Georgia" w:hAnsi="Georgia" w:cs="Georgia"/>
          <w:sz w:val="19"/>
          <w:szCs w:val="19"/>
        </w:rPr>
      </w:pPr>
    </w:p>
    <w:p w14:paraId="3F49231D" w14:textId="4E11C47C" w:rsidR="005B73DB" w:rsidRPr="000D67F8" w:rsidRDefault="005D10D2" w:rsidP="000D67F8">
      <w:pPr>
        <w:pStyle w:val="Heading3"/>
        <w:spacing w:before="0" w:line="480" w:lineRule="auto"/>
        <w:ind w:left="426" w:hanging="284"/>
        <w:rPr>
          <w:rFonts w:ascii="Times New Roman" w:hAnsi="Times New Roman" w:cs="Times New Roman"/>
          <w:color w:val="2E74B5" w:themeColor="accent1" w:themeShade="BF"/>
        </w:rPr>
      </w:pPr>
      <w:bookmarkStart w:id="179" w:name="_Toc51166028"/>
      <w:r w:rsidRPr="000D67F8">
        <w:rPr>
          <w:rFonts w:ascii="Times New Roman" w:hAnsi="Times New Roman" w:cs="Times New Roman"/>
          <w:color w:val="2E74B5" w:themeColor="accent1" w:themeShade="BF"/>
        </w:rPr>
        <w:t xml:space="preserve">10.5.1 </w:t>
      </w:r>
      <w:proofErr w:type="spellStart"/>
      <w:r w:rsidR="003658C9" w:rsidRPr="000D67F8">
        <w:rPr>
          <w:rFonts w:ascii="Times New Roman" w:hAnsi="Times New Roman" w:cs="Times New Roman"/>
          <w:color w:val="2E74B5" w:themeColor="accent1" w:themeShade="BF"/>
        </w:rPr>
        <w:t>Qualtric</w:t>
      </w:r>
      <w:proofErr w:type="spellEnd"/>
      <w:r w:rsidR="003658C9" w:rsidRPr="000D67F8">
        <w:rPr>
          <w:rFonts w:ascii="Times New Roman" w:hAnsi="Times New Roman" w:cs="Times New Roman"/>
          <w:color w:val="2E74B5" w:themeColor="accent1" w:themeShade="BF"/>
        </w:rPr>
        <w:t xml:space="preserve"> </w:t>
      </w:r>
      <w:r w:rsidR="00F73CF0" w:rsidRPr="000D67F8">
        <w:rPr>
          <w:rFonts w:ascii="Times New Roman" w:hAnsi="Times New Roman" w:cs="Times New Roman"/>
          <w:color w:val="2E74B5" w:themeColor="accent1" w:themeShade="BF"/>
        </w:rPr>
        <w:t>respon</w:t>
      </w:r>
      <w:r w:rsidRPr="000D67F8">
        <w:rPr>
          <w:rFonts w:ascii="Times New Roman" w:hAnsi="Times New Roman" w:cs="Times New Roman"/>
          <w:color w:val="2E74B5" w:themeColor="accent1" w:themeShade="BF"/>
        </w:rPr>
        <w:t>s</w:t>
      </w:r>
      <w:r w:rsidR="00F73CF0" w:rsidRPr="000D67F8">
        <w:rPr>
          <w:rFonts w:ascii="Times New Roman" w:hAnsi="Times New Roman" w:cs="Times New Roman"/>
          <w:color w:val="2E74B5" w:themeColor="accent1" w:themeShade="BF"/>
        </w:rPr>
        <w:t>es</w:t>
      </w:r>
      <w:bookmarkEnd w:id="179"/>
    </w:p>
    <w:p w14:paraId="46AB8058" w14:textId="4D9349D3" w:rsidR="005B73DB" w:rsidRDefault="006F78F7">
      <w:pPr>
        <w:rPr>
          <w:rFonts w:ascii="Georgia" w:hAnsi="Georgia" w:cs="Georgia"/>
          <w:sz w:val="19"/>
          <w:szCs w:val="19"/>
        </w:rPr>
      </w:pPr>
      <w:r>
        <w:rPr>
          <w:noProof/>
        </w:rPr>
        <w:drawing>
          <wp:inline distT="0" distB="0" distL="0" distR="0" wp14:anchorId="2E4BD956" wp14:editId="6006B664">
            <wp:extent cx="5402580" cy="92204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 t="11346" r="288" b="58400"/>
                    <a:stretch/>
                  </pic:blipFill>
                  <pic:spPr bwMode="auto">
                    <a:xfrm>
                      <a:off x="0" y="0"/>
                      <a:ext cx="5469015" cy="933378"/>
                    </a:xfrm>
                    <a:prstGeom prst="rect">
                      <a:avLst/>
                    </a:prstGeom>
                    <a:ln>
                      <a:noFill/>
                    </a:ln>
                    <a:extLst>
                      <a:ext uri="{53640926-AAD7-44D8-BBD7-CCE9431645EC}">
                        <a14:shadowObscured xmlns:a14="http://schemas.microsoft.com/office/drawing/2010/main"/>
                      </a:ext>
                    </a:extLst>
                  </pic:spPr>
                </pic:pic>
              </a:graphicData>
            </a:graphic>
          </wp:inline>
        </w:drawing>
      </w:r>
    </w:p>
    <w:p w14:paraId="2B307D03" w14:textId="22157D80" w:rsidR="00316BB8" w:rsidRPr="000D67F8" w:rsidRDefault="005D10D2" w:rsidP="000D67F8">
      <w:pPr>
        <w:pStyle w:val="Heading3"/>
        <w:spacing w:before="0" w:line="480" w:lineRule="auto"/>
        <w:ind w:left="142" w:firstLine="284"/>
        <w:rPr>
          <w:rFonts w:ascii="Times New Roman" w:hAnsi="Times New Roman" w:cs="Times New Roman"/>
          <w:color w:val="2E74B5" w:themeColor="accent1" w:themeShade="BF"/>
        </w:rPr>
      </w:pPr>
      <w:bookmarkStart w:id="180" w:name="_Toc51166029"/>
      <w:r w:rsidRPr="000D67F8">
        <w:rPr>
          <w:rFonts w:ascii="Times New Roman" w:hAnsi="Times New Roman" w:cs="Times New Roman"/>
          <w:color w:val="2E74B5" w:themeColor="accent1" w:themeShade="BF"/>
        </w:rPr>
        <w:t xml:space="preserve">10.5.2 </w:t>
      </w:r>
      <w:r w:rsidR="002E2811" w:rsidRPr="000D67F8">
        <w:rPr>
          <w:rFonts w:ascii="Times New Roman" w:hAnsi="Times New Roman" w:cs="Times New Roman"/>
          <w:color w:val="2E74B5" w:themeColor="accent1" w:themeShade="BF"/>
        </w:rPr>
        <w:t xml:space="preserve">Number of </w:t>
      </w:r>
      <w:r w:rsidR="00C262AB" w:rsidRPr="000D67F8">
        <w:rPr>
          <w:rFonts w:ascii="Times New Roman" w:hAnsi="Times New Roman" w:cs="Times New Roman"/>
          <w:color w:val="2E74B5" w:themeColor="accent1" w:themeShade="BF"/>
        </w:rPr>
        <w:t>complete</w:t>
      </w:r>
      <w:r w:rsidR="00B80288" w:rsidRPr="000D67F8">
        <w:rPr>
          <w:rFonts w:ascii="Times New Roman" w:hAnsi="Times New Roman" w:cs="Times New Roman"/>
          <w:color w:val="2E74B5" w:themeColor="accent1" w:themeShade="BF"/>
        </w:rPr>
        <w:t>d and uncompleted surveys</w:t>
      </w:r>
      <w:bookmarkEnd w:id="180"/>
    </w:p>
    <w:p w14:paraId="26E6D01A" w14:textId="7E38A72A" w:rsidR="007316F1" w:rsidRPr="0057229D" w:rsidRDefault="00316BB8">
      <w:pPr>
        <w:rPr>
          <w:rFonts w:cstheme="minorHAnsi"/>
          <w:sz w:val="24"/>
          <w:szCs w:val="24"/>
        </w:rPr>
      </w:pPr>
      <w:r>
        <w:rPr>
          <w:noProof/>
        </w:rPr>
        <w:drawing>
          <wp:inline distT="0" distB="0" distL="0" distR="0" wp14:anchorId="5E71F69C" wp14:editId="1C7B126E">
            <wp:extent cx="5219700" cy="22560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1346" r="953" b="12546"/>
                    <a:stretch/>
                  </pic:blipFill>
                  <pic:spPr bwMode="auto">
                    <a:xfrm>
                      <a:off x="0" y="0"/>
                      <a:ext cx="5228936" cy="2260023"/>
                    </a:xfrm>
                    <a:prstGeom prst="rect">
                      <a:avLst/>
                    </a:prstGeom>
                    <a:ln>
                      <a:noFill/>
                    </a:ln>
                    <a:extLst>
                      <a:ext uri="{53640926-AAD7-44D8-BBD7-CCE9431645EC}">
                        <a14:shadowObscured xmlns:a14="http://schemas.microsoft.com/office/drawing/2010/main"/>
                      </a:ext>
                    </a:extLst>
                  </pic:spPr>
                </pic:pic>
              </a:graphicData>
            </a:graphic>
          </wp:inline>
        </w:drawing>
      </w:r>
      <w:r w:rsidR="007316F1" w:rsidRPr="0057229D">
        <w:rPr>
          <w:rFonts w:cstheme="minorHAnsi"/>
          <w:sz w:val="24"/>
          <w:szCs w:val="24"/>
        </w:rPr>
        <w:br w:type="page"/>
      </w:r>
    </w:p>
    <w:p w14:paraId="1BD990B6" w14:textId="77777777" w:rsidR="00B30DC0" w:rsidRDefault="00B30DC0" w:rsidP="003630C9">
      <w:pPr>
        <w:pStyle w:val="Heading2"/>
        <w:ind w:left="284" w:hanging="142"/>
        <w:rPr>
          <w:sz w:val="28"/>
          <w:szCs w:val="28"/>
        </w:rPr>
        <w:sectPr w:rsidR="00B30DC0" w:rsidSect="00A84DCC">
          <w:pgSz w:w="11906" w:h="16838"/>
          <w:pgMar w:top="1440" w:right="1440" w:bottom="1276" w:left="1440" w:header="708" w:footer="708" w:gutter="0"/>
          <w:cols w:space="708"/>
          <w:titlePg/>
          <w:docGrid w:linePitch="360"/>
        </w:sectPr>
      </w:pPr>
    </w:p>
    <w:p w14:paraId="1EE46AAE" w14:textId="72FE174A" w:rsidR="007316F1" w:rsidRPr="00881D13" w:rsidRDefault="001E3868" w:rsidP="008C28F3">
      <w:pPr>
        <w:pStyle w:val="Heading2"/>
        <w:rPr>
          <w:rFonts w:ascii="Times New Roman" w:hAnsi="Times New Roman" w:cs="Times New Roman"/>
          <w:sz w:val="28"/>
          <w:szCs w:val="28"/>
        </w:rPr>
      </w:pPr>
      <w:bookmarkStart w:id="181" w:name="_Toc51166030"/>
      <w:r w:rsidRPr="00881D13">
        <w:rPr>
          <w:rFonts w:ascii="Times New Roman" w:hAnsi="Times New Roman" w:cs="Times New Roman"/>
          <w:sz w:val="28"/>
          <w:szCs w:val="28"/>
        </w:rPr>
        <w:t>10.</w:t>
      </w:r>
      <w:r w:rsidR="00275B40" w:rsidRPr="00881D13">
        <w:rPr>
          <w:rFonts w:ascii="Times New Roman" w:hAnsi="Times New Roman" w:cs="Times New Roman"/>
          <w:sz w:val="28"/>
          <w:szCs w:val="28"/>
        </w:rPr>
        <w:t>6</w:t>
      </w:r>
      <w:r w:rsidRPr="00881D13">
        <w:rPr>
          <w:rFonts w:ascii="Times New Roman" w:hAnsi="Times New Roman" w:cs="Times New Roman"/>
          <w:sz w:val="28"/>
          <w:szCs w:val="28"/>
        </w:rPr>
        <w:t xml:space="preserve"> </w:t>
      </w:r>
      <w:r w:rsidR="007316F1" w:rsidRPr="00881D13">
        <w:rPr>
          <w:rFonts w:ascii="Times New Roman" w:hAnsi="Times New Roman" w:cs="Times New Roman"/>
          <w:sz w:val="28"/>
          <w:szCs w:val="28"/>
        </w:rPr>
        <w:t xml:space="preserve">Appendix </w:t>
      </w:r>
      <w:r w:rsidR="00275B40" w:rsidRPr="00881D13">
        <w:rPr>
          <w:rFonts w:ascii="Times New Roman" w:hAnsi="Times New Roman" w:cs="Times New Roman"/>
          <w:sz w:val="28"/>
          <w:szCs w:val="28"/>
        </w:rPr>
        <w:t>6</w:t>
      </w:r>
      <w:r w:rsidR="007316F1" w:rsidRPr="00881D13">
        <w:rPr>
          <w:rFonts w:ascii="Times New Roman" w:hAnsi="Times New Roman" w:cs="Times New Roman"/>
          <w:sz w:val="28"/>
          <w:szCs w:val="28"/>
        </w:rPr>
        <w:t xml:space="preserve"> – Raw </w:t>
      </w:r>
      <w:r w:rsidR="005A2A17">
        <w:rPr>
          <w:rFonts w:ascii="Times New Roman" w:hAnsi="Times New Roman" w:cs="Times New Roman"/>
          <w:sz w:val="28"/>
          <w:szCs w:val="28"/>
        </w:rPr>
        <w:t>d</w:t>
      </w:r>
      <w:r w:rsidR="007316F1" w:rsidRPr="00881D13">
        <w:rPr>
          <w:rFonts w:ascii="Times New Roman" w:hAnsi="Times New Roman" w:cs="Times New Roman"/>
          <w:sz w:val="28"/>
          <w:szCs w:val="28"/>
        </w:rPr>
        <w:t>ata (Quan</w:t>
      </w:r>
      <w:r w:rsidR="005F003A" w:rsidRPr="00881D13">
        <w:rPr>
          <w:rFonts w:ascii="Times New Roman" w:hAnsi="Times New Roman" w:cs="Times New Roman"/>
          <w:sz w:val="28"/>
          <w:szCs w:val="28"/>
        </w:rPr>
        <w:t>ti</w:t>
      </w:r>
      <w:r w:rsidR="007316F1" w:rsidRPr="00881D13">
        <w:rPr>
          <w:rFonts w:ascii="Times New Roman" w:hAnsi="Times New Roman" w:cs="Times New Roman"/>
          <w:sz w:val="28"/>
          <w:szCs w:val="28"/>
        </w:rPr>
        <w:t>tative)</w:t>
      </w:r>
      <w:bookmarkEnd w:id="181"/>
    </w:p>
    <w:p w14:paraId="0B03B7FE" w14:textId="77777777" w:rsidR="00B30DC0" w:rsidRDefault="00B30DC0" w:rsidP="008C28F3">
      <w:pPr>
        <w:rPr>
          <w:rFonts w:ascii="Georgia" w:hAnsi="Georgia" w:cs="Georgia"/>
          <w:sz w:val="19"/>
          <w:szCs w:val="19"/>
        </w:rPr>
      </w:pPr>
      <w:r w:rsidRPr="00B30DC0">
        <w:drawing>
          <wp:inline distT="0" distB="0" distL="0" distR="0" wp14:anchorId="28EEAE6D" wp14:editId="03899EDF">
            <wp:extent cx="8816340" cy="5231765"/>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5312" cy="5278628"/>
                    </a:xfrm>
                    <a:prstGeom prst="rect">
                      <a:avLst/>
                    </a:prstGeom>
                    <a:noFill/>
                    <a:ln>
                      <a:noFill/>
                    </a:ln>
                  </pic:spPr>
                </pic:pic>
              </a:graphicData>
            </a:graphic>
          </wp:inline>
        </w:drawing>
      </w:r>
    </w:p>
    <w:p w14:paraId="31B19747" w14:textId="77777777" w:rsidR="004E4BA4" w:rsidRDefault="00B30DC0" w:rsidP="008C28F3">
      <w:r w:rsidRPr="00B30DC0">
        <w:drawing>
          <wp:inline distT="0" distB="0" distL="0" distR="0" wp14:anchorId="7B46FEEC" wp14:editId="6A947722">
            <wp:extent cx="8967470" cy="479044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67470" cy="4790440"/>
                    </a:xfrm>
                    <a:prstGeom prst="rect">
                      <a:avLst/>
                    </a:prstGeom>
                    <a:noFill/>
                    <a:ln>
                      <a:noFill/>
                    </a:ln>
                  </pic:spPr>
                </pic:pic>
              </a:graphicData>
            </a:graphic>
          </wp:inline>
        </w:drawing>
      </w:r>
    </w:p>
    <w:p w14:paraId="39C70948" w14:textId="77777777" w:rsidR="00B30DC0" w:rsidRDefault="00B30DC0" w:rsidP="00B30DC0"/>
    <w:p w14:paraId="7ABE121E" w14:textId="77777777" w:rsidR="00B30DC0" w:rsidRDefault="00B30DC0" w:rsidP="00B30DC0"/>
    <w:p w14:paraId="26E09DD2" w14:textId="77777777" w:rsidR="00B30DC0" w:rsidRDefault="00B30DC0" w:rsidP="00B30DC0"/>
    <w:p w14:paraId="066EAE48" w14:textId="77777777" w:rsidR="00B30DC0" w:rsidRDefault="00B30DC0" w:rsidP="00B30DC0"/>
    <w:p w14:paraId="20CE9624" w14:textId="241D4DD1" w:rsidR="00B30DC0" w:rsidRDefault="00B30DC0" w:rsidP="00B30DC0">
      <w:r w:rsidRPr="00B30DC0">
        <w:drawing>
          <wp:inline distT="0" distB="0" distL="0" distR="0" wp14:anchorId="2FE958F5" wp14:editId="02F0A998">
            <wp:extent cx="8347934" cy="57315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53209" cy="5735132"/>
                    </a:xfrm>
                    <a:prstGeom prst="rect">
                      <a:avLst/>
                    </a:prstGeom>
                    <a:noFill/>
                    <a:ln>
                      <a:noFill/>
                    </a:ln>
                  </pic:spPr>
                </pic:pic>
              </a:graphicData>
            </a:graphic>
          </wp:inline>
        </w:drawing>
      </w:r>
    </w:p>
    <w:p w14:paraId="1DB557D0" w14:textId="77777777" w:rsidR="00B30DC0" w:rsidRDefault="00B30DC0">
      <w:r w:rsidRPr="00B30DC0">
        <w:drawing>
          <wp:inline distT="0" distB="0" distL="0" distR="0" wp14:anchorId="10972035" wp14:editId="6EA78AD3">
            <wp:extent cx="8967470" cy="451675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67470" cy="4516755"/>
                    </a:xfrm>
                    <a:prstGeom prst="rect">
                      <a:avLst/>
                    </a:prstGeom>
                    <a:noFill/>
                    <a:ln>
                      <a:noFill/>
                    </a:ln>
                  </pic:spPr>
                </pic:pic>
              </a:graphicData>
            </a:graphic>
          </wp:inline>
        </w:drawing>
      </w:r>
    </w:p>
    <w:p w14:paraId="0F66614A" w14:textId="77777777" w:rsidR="00B30DC0" w:rsidRDefault="00B30DC0">
      <w:r w:rsidRPr="00B30DC0">
        <w:drawing>
          <wp:inline distT="0" distB="0" distL="0" distR="0" wp14:anchorId="079E7FA1" wp14:editId="2B270906">
            <wp:extent cx="8918089" cy="5731284"/>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28959" cy="5738269"/>
                    </a:xfrm>
                    <a:prstGeom prst="rect">
                      <a:avLst/>
                    </a:prstGeom>
                    <a:noFill/>
                    <a:ln>
                      <a:noFill/>
                    </a:ln>
                  </pic:spPr>
                </pic:pic>
              </a:graphicData>
            </a:graphic>
          </wp:inline>
        </w:drawing>
      </w:r>
    </w:p>
    <w:p w14:paraId="0527B834" w14:textId="01AD00D5" w:rsidR="00B30DC0" w:rsidRDefault="00B30DC0">
      <w:r w:rsidRPr="00B30DC0">
        <w:drawing>
          <wp:inline distT="0" distB="0" distL="0" distR="0" wp14:anchorId="72EE73ED" wp14:editId="0482CBB3">
            <wp:extent cx="8967470" cy="4163695"/>
            <wp:effectExtent l="0" t="0" r="508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67470" cy="4163695"/>
                    </a:xfrm>
                    <a:prstGeom prst="rect">
                      <a:avLst/>
                    </a:prstGeom>
                    <a:noFill/>
                    <a:ln>
                      <a:noFill/>
                    </a:ln>
                  </pic:spPr>
                </pic:pic>
              </a:graphicData>
            </a:graphic>
          </wp:inline>
        </w:drawing>
      </w:r>
      <w:r>
        <w:br w:type="page"/>
      </w:r>
    </w:p>
    <w:p w14:paraId="6793D9AD" w14:textId="77777777" w:rsidR="00B30DC0" w:rsidRDefault="00B30DC0">
      <w:r w:rsidRPr="00B30DC0">
        <w:drawing>
          <wp:inline distT="0" distB="0" distL="0" distR="0" wp14:anchorId="4A2A7BA8" wp14:editId="4503EAAF">
            <wp:extent cx="8896574" cy="57315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02344" cy="5735227"/>
                    </a:xfrm>
                    <a:prstGeom prst="rect">
                      <a:avLst/>
                    </a:prstGeom>
                    <a:noFill/>
                    <a:ln>
                      <a:noFill/>
                    </a:ln>
                  </pic:spPr>
                </pic:pic>
              </a:graphicData>
            </a:graphic>
          </wp:inline>
        </w:drawing>
      </w:r>
    </w:p>
    <w:p w14:paraId="5E9D5CBE" w14:textId="77777777" w:rsidR="00B30DC0" w:rsidRDefault="00B30DC0">
      <w:r w:rsidRPr="00B30DC0">
        <w:drawing>
          <wp:inline distT="0" distB="0" distL="0" distR="0" wp14:anchorId="084C2BB5" wp14:editId="36CE0282">
            <wp:extent cx="8967470" cy="412115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67470" cy="4121150"/>
                    </a:xfrm>
                    <a:prstGeom prst="rect">
                      <a:avLst/>
                    </a:prstGeom>
                    <a:noFill/>
                    <a:ln>
                      <a:noFill/>
                    </a:ln>
                  </pic:spPr>
                </pic:pic>
              </a:graphicData>
            </a:graphic>
          </wp:inline>
        </w:drawing>
      </w:r>
    </w:p>
    <w:p w14:paraId="3AD7FC47" w14:textId="77777777" w:rsidR="00B30DC0" w:rsidRDefault="00B30DC0">
      <w:r>
        <w:br w:type="page"/>
      </w:r>
    </w:p>
    <w:p w14:paraId="1D66C408" w14:textId="1391E63A" w:rsidR="00B30DC0" w:rsidRDefault="00B30DC0">
      <w:r w:rsidRPr="00B30DC0">
        <w:drawing>
          <wp:inline distT="0" distB="0" distL="0" distR="0" wp14:anchorId="10AC3185" wp14:editId="5D5799D5">
            <wp:extent cx="5948978" cy="57315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2111" cy="5734529"/>
                    </a:xfrm>
                    <a:prstGeom prst="rect">
                      <a:avLst/>
                    </a:prstGeom>
                    <a:noFill/>
                    <a:ln>
                      <a:noFill/>
                    </a:ln>
                  </pic:spPr>
                </pic:pic>
              </a:graphicData>
            </a:graphic>
          </wp:inline>
        </w:drawing>
      </w:r>
    </w:p>
    <w:p w14:paraId="0BF72A45" w14:textId="3D109F7B" w:rsidR="00B30DC0" w:rsidRPr="00B30DC0" w:rsidRDefault="00B30DC0" w:rsidP="00B30DC0">
      <w:pPr>
        <w:sectPr w:rsidR="00B30DC0" w:rsidRPr="00B30DC0" w:rsidSect="00B30DC0">
          <w:pgSz w:w="16838" w:h="11906" w:orient="landscape"/>
          <w:pgMar w:top="1440" w:right="1440" w:bottom="993" w:left="1276" w:header="708" w:footer="708" w:gutter="0"/>
          <w:cols w:space="708"/>
          <w:titlePg/>
          <w:docGrid w:linePitch="360"/>
        </w:sectPr>
      </w:pPr>
      <w:r w:rsidRPr="00B30DC0">
        <w:drawing>
          <wp:inline distT="0" distB="0" distL="0" distR="0" wp14:anchorId="62808BE5" wp14:editId="41B8FB04">
            <wp:extent cx="5855970" cy="53111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5970" cy="5311140"/>
                    </a:xfrm>
                    <a:prstGeom prst="rect">
                      <a:avLst/>
                    </a:prstGeom>
                    <a:noFill/>
                    <a:ln>
                      <a:noFill/>
                    </a:ln>
                  </pic:spPr>
                </pic:pic>
              </a:graphicData>
            </a:graphic>
          </wp:inline>
        </w:drawing>
      </w:r>
    </w:p>
    <w:p w14:paraId="2201C64A" w14:textId="0FA72877" w:rsidR="007316F1" w:rsidRPr="00881D13" w:rsidRDefault="001E3868" w:rsidP="003630C9">
      <w:pPr>
        <w:pStyle w:val="Heading2"/>
        <w:ind w:left="284" w:hanging="142"/>
        <w:rPr>
          <w:rFonts w:ascii="Times New Roman" w:hAnsi="Times New Roman" w:cs="Times New Roman"/>
          <w:sz w:val="28"/>
          <w:szCs w:val="28"/>
        </w:rPr>
      </w:pPr>
      <w:bookmarkStart w:id="182" w:name="_Toc51166031"/>
      <w:r w:rsidRPr="00881D13">
        <w:rPr>
          <w:rFonts w:ascii="Times New Roman" w:hAnsi="Times New Roman" w:cs="Times New Roman"/>
          <w:sz w:val="28"/>
          <w:szCs w:val="28"/>
        </w:rPr>
        <w:t>10.</w:t>
      </w:r>
      <w:r w:rsidR="00275B40" w:rsidRPr="00881D13">
        <w:rPr>
          <w:rFonts w:ascii="Times New Roman" w:hAnsi="Times New Roman" w:cs="Times New Roman"/>
          <w:sz w:val="28"/>
          <w:szCs w:val="28"/>
        </w:rPr>
        <w:t>7</w:t>
      </w:r>
      <w:r w:rsidRPr="00881D13">
        <w:rPr>
          <w:rFonts w:ascii="Times New Roman" w:hAnsi="Times New Roman" w:cs="Times New Roman"/>
          <w:sz w:val="28"/>
          <w:szCs w:val="28"/>
        </w:rPr>
        <w:t xml:space="preserve"> </w:t>
      </w:r>
      <w:r w:rsidR="007316F1" w:rsidRPr="00881D13">
        <w:rPr>
          <w:rFonts w:ascii="Times New Roman" w:hAnsi="Times New Roman" w:cs="Times New Roman"/>
          <w:sz w:val="28"/>
          <w:szCs w:val="28"/>
        </w:rPr>
        <w:t xml:space="preserve">Appendix </w:t>
      </w:r>
      <w:r w:rsidR="00275B40" w:rsidRPr="00881D13">
        <w:rPr>
          <w:rFonts w:ascii="Times New Roman" w:hAnsi="Times New Roman" w:cs="Times New Roman"/>
          <w:sz w:val="28"/>
          <w:szCs w:val="28"/>
        </w:rPr>
        <w:t>7</w:t>
      </w:r>
      <w:r w:rsidRPr="00881D13">
        <w:rPr>
          <w:rFonts w:ascii="Times New Roman" w:hAnsi="Times New Roman" w:cs="Times New Roman"/>
          <w:sz w:val="28"/>
          <w:szCs w:val="28"/>
        </w:rPr>
        <w:t xml:space="preserve"> - </w:t>
      </w:r>
      <w:r w:rsidR="007316F1" w:rsidRPr="00881D13">
        <w:rPr>
          <w:rFonts w:ascii="Times New Roman" w:hAnsi="Times New Roman" w:cs="Times New Roman"/>
          <w:sz w:val="28"/>
          <w:szCs w:val="28"/>
        </w:rPr>
        <w:t xml:space="preserve">Data </w:t>
      </w:r>
      <w:r w:rsidR="005A2A17">
        <w:rPr>
          <w:rFonts w:ascii="Times New Roman" w:hAnsi="Times New Roman" w:cs="Times New Roman"/>
          <w:sz w:val="28"/>
          <w:szCs w:val="28"/>
        </w:rPr>
        <w:t>a</w:t>
      </w:r>
      <w:r w:rsidR="007316F1" w:rsidRPr="00881D13">
        <w:rPr>
          <w:rFonts w:ascii="Times New Roman" w:hAnsi="Times New Roman" w:cs="Times New Roman"/>
          <w:sz w:val="28"/>
          <w:szCs w:val="28"/>
        </w:rPr>
        <w:t>nalysis</w:t>
      </w:r>
      <w:bookmarkEnd w:id="182"/>
      <w:r w:rsidR="007316F1" w:rsidRPr="00881D13">
        <w:rPr>
          <w:rFonts w:ascii="Times New Roman" w:hAnsi="Times New Roman" w:cs="Times New Roman"/>
          <w:sz w:val="28"/>
          <w:szCs w:val="28"/>
        </w:rPr>
        <w:t xml:space="preserve"> </w:t>
      </w:r>
    </w:p>
    <w:p w14:paraId="6FD1787E" w14:textId="5F1F5A46" w:rsidR="007316F1" w:rsidRDefault="007316F1" w:rsidP="0001617A">
      <w:pPr>
        <w:autoSpaceDE w:val="0"/>
        <w:autoSpaceDN w:val="0"/>
        <w:adjustRightInd w:val="0"/>
        <w:spacing w:after="0" w:line="240" w:lineRule="auto"/>
        <w:rPr>
          <w:rFonts w:ascii="Georgia" w:hAnsi="Georgia" w:cs="Georgia"/>
          <w:sz w:val="19"/>
          <w:szCs w:val="19"/>
        </w:rPr>
      </w:pPr>
      <w:r>
        <w:rPr>
          <w:rFonts w:ascii="Georgia" w:hAnsi="Georgia" w:cs="Georgia"/>
          <w:sz w:val="19"/>
          <w:szCs w:val="19"/>
        </w:rPr>
        <w:t>(Log or Syntax file showing all Analysis)</w:t>
      </w:r>
    </w:p>
    <w:p w14:paraId="50D7212C" w14:textId="6820647B" w:rsidR="007316F1" w:rsidRDefault="007316F1" w:rsidP="0001617A">
      <w:pPr>
        <w:autoSpaceDE w:val="0"/>
        <w:autoSpaceDN w:val="0"/>
        <w:adjustRightInd w:val="0"/>
        <w:spacing w:after="0" w:line="240" w:lineRule="auto"/>
        <w:rPr>
          <w:rFonts w:ascii="Georgia" w:hAnsi="Georgia" w:cs="Georgia"/>
          <w:sz w:val="19"/>
          <w:szCs w:val="19"/>
        </w:rPr>
      </w:pPr>
    </w:p>
    <w:p w14:paraId="3DBBB82C" w14:textId="659542A1" w:rsidR="007316F1" w:rsidRDefault="007316F1" w:rsidP="0001617A">
      <w:pPr>
        <w:autoSpaceDE w:val="0"/>
        <w:autoSpaceDN w:val="0"/>
        <w:adjustRightInd w:val="0"/>
        <w:spacing w:after="0" w:line="240" w:lineRule="auto"/>
        <w:rPr>
          <w:rFonts w:ascii="Georgia" w:hAnsi="Georgia" w:cs="Georgia"/>
          <w:sz w:val="19"/>
          <w:szCs w:val="19"/>
        </w:rPr>
      </w:pPr>
    </w:p>
    <w:p w14:paraId="46A00E7B"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055851F0"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284C2214"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GET</w:t>
      </w:r>
    </w:p>
    <w:p w14:paraId="0BC43475"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FILE='C:\Users\</w:t>
      </w:r>
      <w:proofErr w:type="spellStart"/>
      <w:r w:rsidRPr="00F721E9">
        <w:rPr>
          <w:rFonts w:ascii="Courier New" w:hAnsi="Courier New" w:cs="Courier New"/>
          <w:color w:val="000000"/>
          <w:sz w:val="20"/>
          <w:szCs w:val="20"/>
        </w:rPr>
        <w:t>rober</w:t>
      </w:r>
      <w:proofErr w:type="spellEnd"/>
      <w:r w:rsidRPr="00F721E9">
        <w:rPr>
          <w:rFonts w:ascii="Courier New" w:hAnsi="Courier New" w:cs="Courier New"/>
          <w:color w:val="000000"/>
          <w:sz w:val="20"/>
          <w:szCs w:val="20"/>
        </w:rPr>
        <w:t>\Documents\Master Degree\Thesis\09 -Thesis\04 - Collected Data/employees+perceptions+of+technological+automation_August+</w:t>
      </w:r>
      <w:proofErr w:type="gramStart"/>
      <w:r w:rsidRPr="00F721E9">
        <w:rPr>
          <w:rFonts w:ascii="Courier New" w:hAnsi="Courier New" w:cs="Courier New"/>
          <w:color w:val="000000"/>
          <w:sz w:val="20"/>
          <w:szCs w:val="20"/>
        </w:rPr>
        <w:t>9,+</w:t>
      </w:r>
      <w:proofErr w:type="gramEnd"/>
      <w:r w:rsidRPr="00F721E9">
        <w:rPr>
          <w:rFonts w:ascii="Courier New" w:hAnsi="Courier New" w:cs="Courier New"/>
          <w:color w:val="000000"/>
          <w:sz w:val="20"/>
          <w:szCs w:val="20"/>
        </w:rPr>
        <w:t>2020_05.06.sav'.</w:t>
      </w:r>
    </w:p>
    <w:p w14:paraId="011D2228"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DATASET NAME DataSet3 WINDOW=FRONT.</w:t>
      </w:r>
    </w:p>
    <w:p w14:paraId="55B40E1B"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RECODE TY_2 (2=0) (1=1) INTO TY_1_1.</w:t>
      </w:r>
    </w:p>
    <w:p w14:paraId="778DF6C6"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EXECUTE.</w:t>
      </w:r>
    </w:p>
    <w:p w14:paraId="1C4114D9"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USE ALL.</w:t>
      </w:r>
    </w:p>
    <w:p w14:paraId="07C999AF"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COMPUTE filter_$</w:t>
      </w:r>
      <w:proofErr w:type="gramStart"/>
      <w:r w:rsidRPr="00F721E9">
        <w:rPr>
          <w:rFonts w:ascii="Courier New" w:hAnsi="Courier New" w:cs="Courier New"/>
          <w:color w:val="000000"/>
          <w:sz w:val="20"/>
          <w:szCs w:val="20"/>
        </w:rPr>
        <w:t>=(</w:t>
      </w:r>
      <w:proofErr w:type="gramEnd"/>
      <w:r w:rsidRPr="00F721E9">
        <w:rPr>
          <w:rFonts w:ascii="Courier New" w:hAnsi="Courier New" w:cs="Courier New"/>
          <w:color w:val="000000"/>
          <w:sz w:val="20"/>
          <w:szCs w:val="20"/>
        </w:rPr>
        <w:t>Finished = 0).</w:t>
      </w:r>
    </w:p>
    <w:p w14:paraId="5C1981AD"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VARIABLE LABELS filter_$ 'Finished = 0 (FILTER)'.</w:t>
      </w:r>
    </w:p>
    <w:p w14:paraId="59909F0A"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VALUE LABELS filter_$ 0 'Not Selected' 1 'Selected'.</w:t>
      </w:r>
    </w:p>
    <w:p w14:paraId="1C3230A1"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FORMATS filter_$ (f1.0).</w:t>
      </w:r>
    </w:p>
    <w:p w14:paraId="4C805CD7"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FILTER BY filter_$.</w:t>
      </w:r>
    </w:p>
    <w:p w14:paraId="73768177"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EXECUTE.</w:t>
      </w:r>
    </w:p>
    <w:p w14:paraId="24519882"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USE ALL.</w:t>
      </w:r>
    </w:p>
    <w:p w14:paraId="69548AD1"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COMPUTE filter_$</w:t>
      </w:r>
      <w:proofErr w:type="gramStart"/>
      <w:r w:rsidRPr="00F721E9">
        <w:rPr>
          <w:rFonts w:ascii="Courier New" w:hAnsi="Courier New" w:cs="Courier New"/>
          <w:color w:val="000000"/>
          <w:sz w:val="20"/>
          <w:szCs w:val="20"/>
        </w:rPr>
        <w:t>=(</w:t>
      </w:r>
      <w:proofErr w:type="gramEnd"/>
      <w:r w:rsidRPr="00F721E9">
        <w:rPr>
          <w:rFonts w:ascii="Courier New" w:hAnsi="Courier New" w:cs="Courier New"/>
          <w:color w:val="000000"/>
          <w:sz w:val="20"/>
          <w:szCs w:val="20"/>
        </w:rPr>
        <w:t>Finished = 1).</w:t>
      </w:r>
    </w:p>
    <w:p w14:paraId="6B5E5ABA"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VARIABLE LABELS filter_$ 'Finished = 1 (FILTER)'.</w:t>
      </w:r>
    </w:p>
    <w:p w14:paraId="1DCB7381"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VALUE LABELS filter_$ 0 'Not Selected' 1 'Selected'.</w:t>
      </w:r>
    </w:p>
    <w:p w14:paraId="211ADEED"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FORMATS filter_$ (f1.0).</w:t>
      </w:r>
    </w:p>
    <w:p w14:paraId="1EE6F361"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FILTER BY filter_$.</w:t>
      </w:r>
    </w:p>
    <w:p w14:paraId="1D139C71"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EXECUTE.</w:t>
      </w:r>
    </w:p>
    <w:p w14:paraId="14656A7A"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CORRELATIONS</w:t>
      </w:r>
    </w:p>
    <w:p w14:paraId="11B2927B"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/VARIABLES=AY_1 AY_2 AY_3 AY_6 GI_1 GI_2 GI_3 GI_4 YW_1 YW_2 YW_3 TY_1 TY_2 TY_3 TY_4 TY_5 TA_1</w:t>
      </w:r>
    </w:p>
    <w:p w14:paraId="0AAA2917"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TA_2 TA_3 TA_4</w:t>
      </w:r>
    </w:p>
    <w:p w14:paraId="3CF717DF"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/PRINT=TWOTAIL NOSIG</w:t>
      </w:r>
    </w:p>
    <w:p w14:paraId="6E5B888C"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/STATISTICS DESCRIPTIVES</w:t>
      </w:r>
    </w:p>
    <w:p w14:paraId="48924816"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/MISSING=PAIRWISE.</w:t>
      </w:r>
    </w:p>
    <w:p w14:paraId="2EE45D1E"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09D51BAC"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F934BCF"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0D0121F"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p>
    <w:p w14:paraId="29542BDF"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r w:rsidRPr="00F721E9">
        <w:rPr>
          <w:rFonts w:ascii="Arial" w:hAnsi="Arial" w:cs="Arial"/>
          <w:b/>
          <w:bCs/>
          <w:color w:val="000000"/>
          <w:sz w:val="26"/>
          <w:szCs w:val="26"/>
        </w:rPr>
        <w:t>Correlations</w:t>
      </w:r>
    </w:p>
    <w:p w14:paraId="1D23C01D" w14:textId="77777777" w:rsidR="00F721E9" w:rsidRPr="00F721E9" w:rsidRDefault="00F721E9" w:rsidP="00F721E9">
      <w:pPr>
        <w:autoSpaceDE w:val="0"/>
        <w:autoSpaceDN w:val="0"/>
        <w:adjustRightInd w:val="0"/>
        <w:spacing w:after="0" w:line="240" w:lineRule="auto"/>
        <w:rPr>
          <w:rFonts w:ascii="Arial" w:hAnsi="Arial" w:cs="Arial"/>
          <w:color w:val="000000"/>
          <w:sz w:val="26"/>
          <w:szCs w:val="26"/>
        </w:rPr>
      </w:pPr>
    </w:p>
    <w:p w14:paraId="7F8DD18D"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7EAD1730"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76"/>
        <w:gridCol w:w="2980"/>
        <w:gridCol w:w="3017"/>
      </w:tblGrid>
      <w:tr w:rsidR="00F721E9" w:rsidRPr="00F721E9" w14:paraId="59DCBEBD" w14:textId="77777777" w:rsidTr="00F721E9">
        <w:tblPrEx>
          <w:tblCellMar>
            <w:top w:w="0" w:type="dxa"/>
            <w:bottom w:w="0" w:type="dxa"/>
          </w:tblCellMar>
        </w:tblPrEx>
        <w:trPr>
          <w:cantSplit/>
        </w:trPr>
        <w:tc>
          <w:tcPr>
            <w:tcW w:w="8772" w:type="dxa"/>
            <w:gridSpan w:val="3"/>
            <w:shd w:val="clear" w:color="auto" w:fill="FFFFFF"/>
            <w:vAlign w:val="center"/>
          </w:tcPr>
          <w:p w14:paraId="515F8E2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Notes</w:t>
            </w:r>
          </w:p>
        </w:tc>
      </w:tr>
      <w:tr w:rsidR="00F721E9" w:rsidRPr="00F721E9" w14:paraId="4F49402C" w14:textId="77777777" w:rsidTr="00F721E9">
        <w:tblPrEx>
          <w:tblCellMar>
            <w:top w:w="0" w:type="dxa"/>
            <w:bottom w:w="0" w:type="dxa"/>
          </w:tblCellMar>
        </w:tblPrEx>
        <w:trPr>
          <w:cantSplit/>
        </w:trPr>
        <w:tc>
          <w:tcPr>
            <w:tcW w:w="5755" w:type="dxa"/>
            <w:gridSpan w:val="2"/>
            <w:shd w:val="clear" w:color="auto" w:fill="E0E0E0"/>
          </w:tcPr>
          <w:p w14:paraId="048E335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Output Created</w:t>
            </w:r>
          </w:p>
        </w:tc>
        <w:tc>
          <w:tcPr>
            <w:tcW w:w="3017" w:type="dxa"/>
            <w:shd w:val="clear" w:color="auto" w:fill="FFFFFF"/>
          </w:tcPr>
          <w:p w14:paraId="5E53C8B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10-SEP-2020 18:37:39</w:t>
            </w:r>
          </w:p>
        </w:tc>
      </w:tr>
      <w:tr w:rsidR="00F721E9" w:rsidRPr="00F721E9" w14:paraId="717B9579" w14:textId="77777777" w:rsidTr="00F721E9">
        <w:tblPrEx>
          <w:tblCellMar>
            <w:top w:w="0" w:type="dxa"/>
            <w:bottom w:w="0" w:type="dxa"/>
          </w:tblCellMar>
        </w:tblPrEx>
        <w:trPr>
          <w:cantSplit/>
        </w:trPr>
        <w:tc>
          <w:tcPr>
            <w:tcW w:w="5755" w:type="dxa"/>
            <w:gridSpan w:val="2"/>
            <w:shd w:val="clear" w:color="auto" w:fill="E0E0E0"/>
          </w:tcPr>
          <w:p w14:paraId="482FAA5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Comments</w:t>
            </w:r>
          </w:p>
        </w:tc>
        <w:tc>
          <w:tcPr>
            <w:tcW w:w="3017" w:type="dxa"/>
            <w:shd w:val="clear" w:color="auto" w:fill="FFFFFF"/>
          </w:tcPr>
          <w:p w14:paraId="67A64A41"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6B7AC667" w14:textId="77777777" w:rsidTr="00F721E9">
        <w:tblPrEx>
          <w:tblCellMar>
            <w:top w:w="0" w:type="dxa"/>
            <w:bottom w:w="0" w:type="dxa"/>
          </w:tblCellMar>
        </w:tblPrEx>
        <w:trPr>
          <w:cantSplit/>
        </w:trPr>
        <w:tc>
          <w:tcPr>
            <w:tcW w:w="2775" w:type="dxa"/>
            <w:vMerge w:val="restart"/>
            <w:shd w:val="clear" w:color="auto" w:fill="E0E0E0"/>
          </w:tcPr>
          <w:p w14:paraId="2D22387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Input</w:t>
            </w:r>
          </w:p>
        </w:tc>
        <w:tc>
          <w:tcPr>
            <w:tcW w:w="2980" w:type="dxa"/>
            <w:shd w:val="clear" w:color="auto" w:fill="E0E0E0"/>
          </w:tcPr>
          <w:p w14:paraId="14DC401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Data</w:t>
            </w:r>
          </w:p>
        </w:tc>
        <w:tc>
          <w:tcPr>
            <w:tcW w:w="3017" w:type="dxa"/>
            <w:shd w:val="clear" w:color="auto" w:fill="FFFFFF"/>
          </w:tcPr>
          <w:p w14:paraId="609266B3"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C:\Users\rober\Documents\Master Degree\Thesis\09 -Thesis\04 - Collected Data\employees+perceptions+of+technological+automation_August+</w:t>
            </w:r>
            <w:proofErr w:type="gramStart"/>
            <w:r w:rsidRPr="00F721E9">
              <w:rPr>
                <w:rFonts w:ascii="Arial" w:hAnsi="Arial" w:cs="Arial"/>
                <w:color w:val="010205"/>
                <w:sz w:val="18"/>
                <w:szCs w:val="18"/>
              </w:rPr>
              <w:t>9,+</w:t>
            </w:r>
            <w:proofErr w:type="gramEnd"/>
            <w:r w:rsidRPr="00F721E9">
              <w:rPr>
                <w:rFonts w:ascii="Arial" w:hAnsi="Arial" w:cs="Arial"/>
                <w:color w:val="010205"/>
                <w:sz w:val="18"/>
                <w:szCs w:val="18"/>
              </w:rPr>
              <w:t>2020_05.06.sav</w:t>
            </w:r>
          </w:p>
        </w:tc>
      </w:tr>
      <w:tr w:rsidR="00F721E9" w:rsidRPr="00F721E9" w14:paraId="5837BEEA" w14:textId="77777777" w:rsidTr="00F721E9">
        <w:tblPrEx>
          <w:tblCellMar>
            <w:top w:w="0" w:type="dxa"/>
            <w:bottom w:w="0" w:type="dxa"/>
          </w:tblCellMar>
        </w:tblPrEx>
        <w:trPr>
          <w:cantSplit/>
        </w:trPr>
        <w:tc>
          <w:tcPr>
            <w:tcW w:w="2775" w:type="dxa"/>
            <w:vMerge/>
            <w:shd w:val="clear" w:color="auto" w:fill="E0E0E0"/>
          </w:tcPr>
          <w:p w14:paraId="601A5467"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980" w:type="dxa"/>
            <w:shd w:val="clear" w:color="auto" w:fill="E0E0E0"/>
          </w:tcPr>
          <w:p w14:paraId="6D24DE5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Active Dataset</w:t>
            </w:r>
          </w:p>
        </w:tc>
        <w:tc>
          <w:tcPr>
            <w:tcW w:w="3017" w:type="dxa"/>
            <w:shd w:val="clear" w:color="auto" w:fill="FFFFFF"/>
          </w:tcPr>
          <w:p w14:paraId="3A72912A"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DataSet3</w:t>
            </w:r>
          </w:p>
        </w:tc>
      </w:tr>
      <w:tr w:rsidR="00F721E9" w:rsidRPr="00F721E9" w14:paraId="223A6585" w14:textId="77777777" w:rsidTr="00F721E9">
        <w:tblPrEx>
          <w:tblCellMar>
            <w:top w:w="0" w:type="dxa"/>
            <w:bottom w:w="0" w:type="dxa"/>
          </w:tblCellMar>
        </w:tblPrEx>
        <w:trPr>
          <w:cantSplit/>
        </w:trPr>
        <w:tc>
          <w:tcPr>
            <w:tcW w:w="2775" w:type="dxa"/>
            <w:vMerge/>
            <w:shd w:val="clear" w:color="auto" w:fill="E0E0E0"/>
          </w:tcPr>
          <w:p w14:paraId="6DA3FBDC"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980" w:type="dxa"/>
            <w:shd w:val="clear" w:color="auto" w:fill="E0E0E0"/>
          </w:tcPr>
          <w:p w14:paraId="4702137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Filter</w:t>
            </w:r>
          </w:p>
        </w:tc>
        <w:tc>
          <w:tcPr>
            <w:tcW w:w="3017" w:type="dxa"/>
            <w:shd w:val="clear" w:color="auto" w:fill="FFFFFF"/>
          </w:tcPr>
          <w:p w14:paraId="35B2AA42"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Finished = 1 (FILTER)</w:t>
            </w:r>
          </w:p>
        </w:tc>
      </w:tr>
      <w:tr w:rsidR="00F721E9" w:rsidRPr="00F721E9" w14:paraId="7F9C74CE" w14:textId="77777777" w:rsidTr="00F721E9">
        <w:tblPrEx>
          <w:tblCellMar>
            <w:top w:w="0" w:type="dxa"/>
            <w:bottom w:w="0" w:type="dxa"/>
          </w:tblCellMar>
        </w:tblPrEx>
        <w:trPr>
          <w:cantSplit/>
        </w:trPr>
        <w:tc>
          <w:tcPr>
            <w:tcW w:w="2775" w:type="dxa"/>
            <w:vMerge/>
            <w:shd w:val="clear" w:color="auto" w:fill="E0E0E0"/>
          </w:tcPr>
          <w:p w14:paraId="355553F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980" w:type="dxa"/>
            <w:shd w:val="clear" w:color="auto" w:fill="E0E0E0"/>
          </w:tcPr>
          <w:p w14:paraId="2584055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Weight</w:t>
            </w:r>
          </w:p>
        </w:tc>
        <w:tc>
          <w:tcPr>
            <w:tcW w:w="3017" w:type="dxa"/>
            <w:shd w:val="clear" w:color="auto" w:fill="FFFFFF"/>
          </w:tcPr>
          <w:p w14:paraId="54CE0B83"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163DD5B9" w14:textId="77777777" w:rsidTr="00F721E9">
        <w:tblPrEx>
          <w:tblCellMar>
            <w:top w:w="0" w:type="dxa"/>
            <w:bottom w:w="0" w:type="dxa"/>
          </w:tblCellMar>
        </w:tblPrEx>
        <w:trPr>
          <w:cantSplit/>
        </w:trPr>
        <w:tc>
          <w:tcPr>
            <w:tcW w:w="2775" w:type="dxa"/>
            <w:vMerge/>
            <w:shd w:val="clear" w:color="auto" w:fill="E0E0E0"/>
          </w:tcPr>
          <w:p w14:paraId="303A0955"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980" w:type="dxa"/>
            <w:shd w:val="clear" w:color="auto" w:fill="E0E0E0"/>
          </w:tcPr>
          <w:p w14:paraId="3D84DD8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Split File</w:t>
            </w:r>
          </w:p>
        </w:tc>
        <w:tc>
          <w:tcPr>
            <w:tcW w:w="3017" w:type="dxa"/>
            <w:shd w:val="clear" w:color="auto" w:fill="FFFFFF"/>
          </w:tcPr>
          <w:p w14:paraId="2D32F06A"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70DC00EC" w14:textId="77777777" w:rsidTr="00F721E9">
        <w:tblPrEx>
          <w:tblCellMar>
            <w:top w:w="0" w:type="dxa"/>
            <w:bottom w:w="0" w:type="dxa"/>
          </w:tblCellMar>
        </w:tblPrEx>
        <w:trPr>
          <w:cantSplit/>
        </w:trPr>
        <w:tc>
          <w:tcPr>
            <w:tcW w:w="2775" w:type="dxa"/>
            <w:vMerge/>
            <w:shd w:val="clear" w:color="auto" w:fill="E0E0E0"/>
          </w:tcPr>
          <w:p w14:paraId="5D3CCB0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980" w:type="dxa"/>
            <w:shd w:val="clear" w:color="auto" w:fill="E0E0E0"/>
          </w:tcPr>
          <w:p w14:paraId="0046E8C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Rows in Working Data File</w:t>
            </w:r>
          </w:p>
        </w:tc>
        <w:tc>
          <w:tcPr>
            <w:tcW w:w="3017" w:type="dxa"/>
            <w:shd w:val="clear" w:color="auto" w:fill="FFFFFF"/>
          </w:tcPr>
          <w:p w14:paraId="3B5CC41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57FD9062" w14:textId="77777777" w:rsidTr="00F721E9">
        <w:tblPrEx>
          <w:tblCellMar>
            <w:top w:w="0" w:type="dxa"/>
            <w:bottom w:w="0" w:type="dxa"/>
          </w:tblCellMar>
        </w:tblPrEx>
        <w:trPr>
          <w:cantSplit/>
        </w:trPr>
        <w:tc>
          <w:tcPr>
            <w:tcW w:w="2775" w:type="dxa"/>
            <w:vMerge w:val="restart"/>
            <w:shd w:val="clear" w:color="auto" w:fill="E0E0E0"/>
          </w:tcPr>
          <w:p w14:paraId="431C400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Missing Value Handling</w:t>
            </w:r>
          </w:p>
        </w:tc>
        <w:tc>
          <w:tcPr>
            <w:tcW w:w="2980" w:type="dxa"/>
            <w:shd w:val="clear" w:color="auto" w:fill="E0E0E0"/>
          </w:tcPr>
          <w:p w14:paraId="2DD1A57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Definition of Missing</w:t>
            </w:r>
          </w:p>
        </w:tc>
        <w:tc>
          <w:tcPr>
            <w:tcW w:w="3017" w:type="dxa"/>
            <w:shd w:val="clear" w:color="auto" w:fill="FFFFFF"/>
          </w:tcPr>
          <w:p w14:paraId="5EC573EF"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User-defined missing values are treated as missing.</w:t>
            </w:r>
          </w:p>
        </w:tc>
      </w:tr>
      <w:tr w:rsidR="00F721E9" w:rsidRPr="00F721E9" w14:paraId="06D26DC7" w14:textId="77777777" w:rsidTr="00F721E9">
        <w:tblPrEx>
          <w:tblCellMar>
            <w:top w:w="0" w:type="dxa"/>
            <w:bottom w:w="0" w:type="dxa"/>
          </w:tblCellMar>
        </w:tblPrEx>
        <w:trPr>
          <w:cantSplit/>
        </w:trPr>
        <w:tc>
          <w:tcPr>
            <w:tcW w:w="2775" w:type="dxa"/>
            <w:vMerge/>
            <w:shd w:val="clear" w:color="auto" w:fill="E0E0E0"/>
          </w:tcPr>
          <w:p w14:paraId="3598E36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980" w:type="dxa"/>
            <w:shd w:val="clear" w:color="auto" w:fill="E0E0E0"/>
          </w:tcPr>
          <w:p w14:paraId="4558E48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Cases Used</w:t>
            </w:r>
          </w:p>
        </w:tc>
        <w:tc>
          <w:tcPr>
            <w:tcW w:w="3017" w:type="dxa"/>
            <w:shd w:val="clear" w:color="auto" w:fill="FFFFFF"/>
          </w:tcPr>
          <w:p w14:paraId="7E43B70D"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Statistics for each pair of variables are based on all the cases with valid data for that pair.</w:t>
            </w:r>
          </w:p>
        </w:tc>
      </w:tr>
      <w:tr w:rsidR="00F721E9" w:rsidRPr="00F721E9" w14:paraId="50756035" w14:textId="77777777" w:rsidTr="00F721E9">
        <w:tblPrEx>
          <w:tblCellMar>
            <w:top w:w="0" w:type="dxa"/>
            <w:bottom w:w="0" w:type="dxa"/>
          </w:tblCellMar>
        </w:tblPrEx>
        <w:trPr>
          <w:cantSplit/>
        </w:trPr>
        <w:tc>
          <w:tcPr>
            <w:tcW w:w="5755" w:type="dxa"/>
            <w:gridSpan w:val="2"/>
            <w:shd w:val="clear" w:color="auto" w:fill="E0E0E0"/>
          </w:tcPr>
          <w:p w14:paraId="51CA2F1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Syntax</w:t>
            </w:r>
          </w:p>
        </w:tc>
        <w:tc>
          <w:tcPr>
            <w:tcW w:w="3017" w:type="dxa"/>
            <w:shd w:val="clear" w:color="auto" w:fill="FFFFFF"/>
          </w:tcPr>
          <w:p w14:paraId="547DE10B"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CORRELATIONS</w:t>
            </w:r>
          </w:p>
          <w:p w14:paraId="7C2F52B6"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/VARIABLES=AY_1 AY_2 AY_3 AY_6 GI_1 GI_2 GI_3 GI_4 YW_1 YW_2 YW_3 TY_1 TY_2 TY_3 TY_4 TY_5 TA_1</w:t>
            </w:r>
          </w:p>
          <w:p w14:paraId="3E8509A7"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TA_2 TA_3 TA_4</w:t>
            </w:r>
          </w:p>
          <w:p w14:paraId="10D01720"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/PRINT=TWOTAIL NOSIG</w:t>
            </w:r>
          </w:p>
          <w:p w14:paraId="1A13D6BB"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/STATISTICS DESCRIPTIVES</w:t>
            </w:r>
          </w:p>
          <w:p w14:paraId="06218EF1"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/MISSING=PAIRWISE.</w:t>
            </w:r>
          </w:p>
        </w:tc>
      </w:tr>
      <w:tr w:rsidR="00F721E9" w:rsidRPr="00F721E9" w14:paraId="3DD4ADE9" w14:textId="77777777" w:rsidTr="00F721E9">
        <w:tblPrEx>
          <w:tblCellMar>
            <w:top w:w="0" w:type="dxa"/>
            <w:bottom w:w="0" w:type="dxa"/>
          </w:tblCellMar>
        </w:tblPrEx>
        <w:trPr>
          <w:cantSplit/>
        </w:trPr>
        <w:tc>
          <w:tcPr>
            <w:tcW w:w="2775" w:type="dxa"/>
            <w:vMerge w:val="restart"/>
            <w:shd w:val="clear" w:color="auto" w:fill="E0E0E0"/>
          </w:tcPr>
          <w:p w14:paraId="41F8B4F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Resources</w:t>
            </w:r>
          </w:p>
        </w:tc>
        <w:tc>
          <w:tcPr>
            <w:tcW w:w="2980" w:type="dxa"/>
            <w:shd w:val="clear" w:color="auto" w:fill="E0E0E0"/>
          </w:tcPr>
          <w:p w14:paraId="7D43F85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Processor Time</w:t>
            </w:r>
          </w:p>
        </w:tc>
        <w:tc>
          <w:tcPr>
            <w:tcW w:w="3017" w:type="dxa"/>
            <w:shd w:val="clear" w:color="auto" w:fill="FFFFFF"/>
          </w:tcPr>
          <w:p w14:paraId="339A344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00:00:00.08</w:t>
            </w:r>
          </w:p>
        </w:tc>
      </w:tr>
      <w:tr w:rsidR="00F721E9" w:rsidRPr="00F721E9" w14:paraId="1ED89F98" w14:textId="77777777" w:rsidTr="00F721E9">
        <w:tblPrEx>
          <w:tblCellMar>
            <w:top w:w="0" w:type="dxa"/>
            <w:bottom w:w="0" w:type="dxa"/>
          </w:tblCellMar>
        </w:tblPrEx>
        <w:trPr>
          <w:cantSplit/>
        </w:trPr>
        <w:tc>
          <w:tcPr>
            <w:tcW w:w="2775" w:type="dxa"/>
            <w:vMerge/>
            <w:shd w:val="clear" w:color="auto" w:fill="E0E0E0"/>
          </w:tcPr>
          <w:p w14:paraId="232091D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980" w:type="dxa"/>
            <w:shd w:val="clear" w:color="auto" w:fill="E0E0E0"/>
          </w:tcPr>
          <w:p w14:paraId="3388E3C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Elapsed Time</w:t>
            </w:r>
          </w:p>
        </w:tc>
        <w:tc>
          <w:tcPr>
            <w:tcW w:w="3017" w:type="dxa"/>
            <w:shd w:val="clear" w:color="auto" w:fill="FFFFFF"/>
          </w:tcPr>
          <w:p w14:paraId="2596A22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00:00:00.34</w:t>
            </w:r>
          </w:p>
        </w:tc>
      </w:tr>
    </w:tbl>
    <w:p w14:paraId="776F5EBC"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06924E4F"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35D2D17D"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[DataSet3] C:\Users\rober\Documents\Master Degree\Thesis\09 -Thesis\04 - Collected Data\employees+perceptions+of+technological+automation_August+</w:t>
      </w:r>
      <w:proofErr w:type="gramStart"/>
      <w:r w:rsidRPr="00F721E9">
        <w:rPr>
          <w:rFonts w:ascii="Courier New" w:hAnsi="Courier New" w:cs="Courier New"/>
          <w:color w:val="000000"/>
          <w:sz w:val="20"/>
          <w:szCs w:val="20"/>
        </w:rPr>
        <w:t>9,+</w:t>
      </w:r>
      <w:proofErr w:type="gramEnd"/>
      <w:r w:rsidRPr="00F721E9">
        <w:rPr>
          <w:rFonts w:ascii="Courier New" w:hAnsi="Courier New" w:cs="Courier New"/>
          <w:color w:val="000000"/>
          <w:sz w:val="20"/>
          <w:szCs w:val="20"/>
        </w:rPr>
        <w:t>2020_05.06.sav</w:t>
      </w:r>
    </w:p>
    <w:p w14:paraId="73BB895D"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7C91B6A2"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7D185CCF"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7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48"/>
        <w:gridCol w:w="1235"/>
        <w:gridCol w:w="1733"/>
        <w:gridCol w:w="1235"/>
      </w:tblGrid>
      <w:tr w:rsidR="00F721E9" w:rsidRPr="00F721E9" w14:paraId="59CA9AD6" w14:textId="77777777" w:rsidTr="00F721E9">
        <w:tblPrEx>
          <w:tblCellMar>
            <w:top w:w="0" w:type="dxa"/>
            <w:bottom w:w="0" w:type="dxa"/>
          </w:tblCellMar>
        </w:tblPrEx>
        <w:trPr>
          <w:cantSplit/>
        </w:trPr>
        <w:tc>
          <w:tcPr>
            <w:tcW w:w="7148" w:type="dxa"/>
            <w:gridSpan w:val="4"/>
            <w:shd w:val="clear" w:color="auto" w:fill="FFFFFF"/>
            <w:vAlign w:val="center"/>
          </w:tcPr>
          <w:p w14:paraId="2AAD6A0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Descriptive Statistics</w:t>
            </w:r>
          </w:p>
        </w:tc>
      </w:tr>
      <w:tr w:rsidR="00F721E9" w:rsidRPr="00F721E9" w14:paraId="6BDE7F12" w14:textId="77777777" w:rsidTr="00F721E9">
        <w:tblPrEx>
          <w:tblCellMar>
            <w:top w:w="0" w:type="dxa"/>
            <w:bottom w:w="0" w:type="dxa"/>
          </w:tblCellMar>
        </w:tblPrEx>
        <w:trPr>
          <w:cantSplit/>
        </w:trPr>
        <w:tc>
          <w:tcPr>
            <w:tcW w:w="2948" w:type="dxa"/>
            <w:shd w:val="clear" w:color="auto" w:fill="FFFFFF"/>
            <w:vAlign w:val="bottom"/>
          </w:tcPr>
          <w:p w14:paraId="4CA2F855"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34" w:type="dxa"/>
            <w:shd w:val="clear" w:color="auto" w:fill="FFFFFF"/>
            <w:vAlign w:val="bottom"/>
          </w:tcPr>
          <w:p w14:paraId="231DA0A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Mean</w:t>
            </w:r>
          </w:p>
        </w:tc>
        <w:tc>
          <w:tcPr>
            <w:tcW w:w="1732" w:type="dxa"/>
            <w:shd w:val="clear" w:color="auto" w:fill="FFFFFF"/>
            <w:vAlign w:val="bottom"/>
          </w:tcPr>
          <w:p w14:paraId="42A832D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Std. Deviation</w:t>
            </w:r>
          </w:p>
        </w:tc>
        <w:tc>
          <w:tcPr>
            <w:tcW w:w="1234" w:type="dxa"/>
            <w:shd w:val="clear" w:color="auto" w:fill="FFFFFF"/>
            <w:vAlign w:val="bottom"/>
          </w:tcPr>
          <w:p w14:paraId="49B2CFE6"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r>
      <w:tr w:rsidR="00F721E9" w:rsidRPr="00F721E9" w14:paraId="0505664C" w14:textId="77777777" w:rsidTr="00F721E9">
        <w:tblPrEx>
          <w:tblCellMar>
            <w:top w:w="0" w:type="dxa"/>
            <w:bottom w:w="0" w:type="dxa"/>
          </w:tblCellMar>
        </w:tblPrEx>
        <w:trPr>
          <w:cantSplit/>
        </w:trPr>
        <w:tc>
          <w:tcPr>
            <w:tcW w:w="2948" w:type="dxa"/>
            <w:shd w:val="clear" w:color="auto" w:fill="E0E0E0"/>
          </w:tcPr>
          <w:p w14:paraId="51BDD18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What</w:t>
            </w:r>
          </w:p>
          <w:p w14:paraId="7A1CB30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is your Age bracket?</w:t>
            </w:r>
          </w:p>
        </w:tc>
        <w:tc>
          <w:tcPr>
            <w:tcW w:w="1234" w:type="dxa"/>
            <w:shd w:val="clear" w:color="auto" w:fill="FFFFFF"/>
          </w:tcPr>
          <w:p w14:paraId="3A0C5B0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3.33</w:t>
            </w:r>
          </w:p>
        </w:tc>
        <w:tc>
          <w:tcPr>
            <w:tcW w:w="1732" w:type="dxa"/>
            <w:shd w:val="clear" w:color="auto" w:fill="FFFFFF"/>
          </w:tcPr>
          <w:p w14:paraId="070DB70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.951</w:t>
            </w:r>
          </w:p>
        </w:tc>
        <w:tc>
          <w:tcPr>
            <w:tcW w:w="1234" w:type="dxa"/>
            <w:shd w:val="clear" w:color="auto" w:fill="FFFFFF"/>
          </w:tcPr>
          <w:p w14:paraId="3432341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76F2FDBE" w14:textId="77777777" w:rsidTr="00F721E9">
        <w:tblPrEx>
          <w:tblCellMar>
            <w:top w:w="0" w:type="dxa"/>
            <w:bottom w:w="0" w:type="dxa"/>
          </w:tblCellMar>
        </w:tblPrEx>
        <w:trPr>
          <w:cantSplit/>
        </w:trPr>
        <w:tc>
          <w:tcPr>
            <w:tcW w:w="2948" w:type="dxa"/>
            <w:shd w:val="clear" w:color="auto" w:fill="E0E0E0"/>
          </w:tcPr>
          <w:p w14:paraId="3B32227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What is your Gender</w:t>
            </w:r>
          </w:p>
        </w:tc>
        <w:tc>
          <w:tcPr>
            <w:tcW w:w="1234" w:type="dxa"/>
            <w:shd w:val="clear" w:color="auto" w:fill="FFFFFF"/>
          </w:tcPr>
          <w:p w14:paraId="0D60F33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1.45</w:t>
            </w:r>
          </w:p>
        </w:tc>
        <w:tc>
          <w:tcPr>
            <w:tcW w:w="1732" w:type="dxa"/>
            <w:shd w:val="clear" w:color="auto" w:fill="FFFFFF"/>
          </w:tcPr>
          <w:p w14:paraId="5B5E6EF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.502</w:t>
            </w:r>
          </w:p>
        </w:tc>
        <w:tc>
          <w:tcPr>
            <w:tcW w:w="1234" w:type="dxa"/>
            <w:shd w:val="clear" w:color="auto" w:fill="FFFFFF"/>
          </w:tcPr>
          <w:p w14:paraId="50D42DE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4650DC0E" w14:textId="77777777" w:rsidTr="00F721E9">
        <w:tblPrEx>
          <w:tblCellMar>
            <w:top w:w="0" w:type="dxa"/>
            <w:bottom w:w="0" w:type="dxa"/>
          </w:tblCellMar>
        </w:tblPrEx>
        <w:trPr>
          <w:cantSplit/>
        </w:trPr>
        <w:tc>
          <w:tcPr>
            <w:tcW w:w="2948" w:type="dxa"/>
            <w:shd w:val="clear" w:color="auto" w:fill="E0E0E0"/>
          </w:tcPr>
          <w:p w14:paraId="62FD4CA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How long have you been with your current organisation in years?</w:t>
            </w:r>
          </w:p>
        </w:tc>
        <w:tc>
          <w:tcPr>
            <w:tcW w:w="1234" w:type="dxa"/>
            <w:shd w:val="clear" w:color="auto" w:fill="FFFFFF"/>
          </w:tcPr>
          <w:p w14:paraId="2A72421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2.50</w:t>
            </w:r>
          </w:p>
        </w:tc>
        <w:tc>
          <w:tcPr>
            <w:tcW w:w="1732" w:type="dxa"/>
            <w:shd w:val="clear" w:color="auto" w:fill="FFFFFF"/>
          </w:tcPr>
          <w:p w14:paraId="7C5D3DC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1.918</w:t>
            </w:r>
          </w:p>
        </w:tc>
        <w:tc>
          <w:tcPr>
            <w:tcW w:w="1234" w:type="dxa"/>
            <w:shd w:val="clear" w:color="auto" w:fill="FFFFFF"/>
          </w:tcPr>
          <w:p w14:paraId="2017A63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486A0D7D" w14:textId="77777777" w:rsidTr="00F721E9">
        <w:tblPrEx>
          <w:tblCellMar>
            <w:top w:w="0" w:type="dxa"/>
            <w:bottom w:w="0" w:type="dxa"/>
          </w:tblCellMar>
        </w:tblPrEx>
        <w:trPr>
          <w:cantSplit/>
        </w:trPr>
        <w:tc>
          <w:tcPr>
            <w:tcW w:w="2948" w:type="dxa"/>
            <w:shd w:val="clear" w:color="auto" w:fill="E0E0E0"/>
          </w:tcPr>
          <w:p w14:paraId="2716EEE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How</w:t>
            </w:r>
          </w:p>
          <w:p w14:paraId="35D7403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many people do you manage?</w:t>
            </w:r>
          </w:p>
        </w:tc>
        <w:tc>
          <w:tcPr>
            <w:tcW w:w="1234" w:type="dxa"/>
            <w:shd w:val="clear" w:color="auto" w:fill="FFFFFF"/>
          </w:tcPr>
          <w:p w14:paraId="1DC7A8A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1.62</w:t>
            </w:r>
          </w:p>
        </w:tc>
        <w:tc>
          <w:tcPr>
            <w:tcW w:w="1732" w:type="dxa"/>
            <w:shd w:val="clear" w:color="auto" w:fill="FFFFFF"/>
          </w:tcPr>
          <w:p w14:paraId="0F9E796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.846</w:t>
            </w:r>
          </w:p>
        </w:tc>
        <w:tc>
          <w:tcPr>
            <w:tcW w:w="1234" w:type="dxa"/>
            <w:shd w:val="clear" w:color="auto" w:fill="FFFFFF"/>
          </w:tcPr>
          <w:p w14:paraId="4DA4DAC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0010BF5B" w14:textId="77777777" w:rsidTr="00F721E9">
        <w:tblPrEx>
          <w:tblCellMar>
            <w:top w:w="0" w:type="dxa"/>
            <w:bottom w:w="0" w:type="dxa"/>
          </w:tblCellMar>
        </w:tblPrEx>
        <w:trPr>
          <w:cantSplit/>
        </w:trPr>
        <w:tc>
          <w:tcPr>
            <w:tcW w:w="2948" w:type="dxa"/>
            <w:shd w:val="clear" w:color="auto" w:fill="E0E0E0"/>
          </w:tcPr>
          <w:p w14:paraId="27943E4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In general, how much do you think you know about technological automation?</w:t>
            </w:r>
          </w:p>
        </w:tc>
        <w:tc>
          <w:tcPr>
            <w:tcW w:w="1234" w:type="dxa"/>
            <w:shd w:val="clear" w:color="auto" w:fill="FFFFFF"/>
          </w:tcPr>
          <w:p w14:paraId="7D267A7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2.02</w:t>
            </w:r>
          </w:p>
        </w:tc>
        <w:tc>
          <w:tcPr>
            <w:tcW w:w="1732" w:type="dxa"/>
            <w:shd w:val="clear" w:color="auto" w:fill="FFFFFF"/>
          </w:tcPr>
          <w:p w14:paraId="4835226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.770</w:t>
            </w:r>
          </w:p>
        </w:tc>
        <w:tc>
          <w:tcPr>
            <w:tcW w:w="1234" w:type="dxa"/>
            <w:shd w:val="clear" w:color="auto" w:fill="FFFFFF"/>
          </w:tcPr>
          <w:p w14:paraId="397607A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6CECB0C3" w14:textId="77777777" w:rsidTr="00F721E9">
        <w:tblPrEx>
          <w:tblCellMar>
            <w:top w:w="0" w:type="dxa"/>
            <w:bottom w:w="0" w:type="dxa"/>
          </w:tblCellMar>
        </w:tblPrEx>
        <w:trPr>
          <w:cantSplit/>
        </w:trPr>
        <w:tc>
          <w:tcPr>
            <w:tcW w:w="2948" w:type="dxa"/>
            <w:shd w:val="clear" w:color="auto" w:fill="E0E0E0"/>
          </w:tcPr>
          <w:p w14:paraId="1D89BB2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Do you think technological automation is a good thing?</w:t>
            </w:r>
          </w:p>
        </w:tc>
        <w:tc>
          <w:tcPr>
            <w:tcW w:w="1234" w:type="dxa"/>
            <w:shd w:val="clear" w:color="auto" w:fill="FFFFFF"/>
          </w:tcPr>
          <w:p w14:paraId="47DECB9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1.05</w:t>
            </w:r>
          </w:p>
        </w:tc>
        <w:tc>
          <w:tcPr>
            <w:tcW w:w="1732" w:type="dxa"/>
            <w:shd w:val="clear" w:color="auto" w:fill="FFFFFF"/>
          </w:tcPr>
          <w:p w14:paraId="493585A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.218</w:t>
            </w:r>
          </w:p>
        </w:tc>
        <w:tc>
          <w:tcPr>
            <w:tcW w:w="1234" w:type="dxa"/>
            <w:shd w:val="clear" w:color="auto" w:fill="FFFFFF"/>
          </w:tcPr>
          <w:p w14:paraId="2555F03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41</w:t>
            </w:r>
          </w:p>
        </w:tc>
      </w:tr>
      <w:tr w:rsidR="00F721E9" w:rsidRPr="00F721E9" w14:paraId="79CB6770" w14:textId="77777777" w:rsidTr="00F721E9">
        <w:tblPrEx>
          <w:tblCellMar>
            <w:top w:w="0" w:type="dxa"/>
            <w:bottom w:w="0" w:type="dxa"/>
          </w:tblCellMar>
        </w:tblPrEx>
        <w:trPr>
          <w:cantSplit/>
        </w:trPr>
        <w:tc>
          <w:tcPr>
            <w:tcW w:w="2948" w:type="dxa"/>
            <w:shd w:val="clear" w:color="auto" w:fill="E0E0E0"/>
          </w:tcPr>
          <w:p w14:paraId="4F4619A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Does the future of technological automation give rise to concern for you?</w:t>
            </w:r>
          </w:p>
        </w:tc>
        <w:tc>
          <w:tcPr>
            <w:tcW w:w="1234" w:type="dxa"/>
            <w:shd w:val="clear" w:color="auto" w:fill="FFFFFF"/>
          </w:tcPr>
          <w:p w14:paraId="4F54175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1.48</w:t>
            </w:r>
          </w:p>
        </w:tc>
        <w:tc>
          <w:tcPr>
            <w:tcW w:w="1732" w:type="dxa"/>
            <w:shd w:val="clear" w:color="auto" w:fill="FFFFFF"/>
          </w:tcPr>
          <w:p w14:paraId="680FD9A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.504</w:t>
            </w:r>
          </w:p>
        </w:tc>
        <w:tc>
          <w:tcPr>
            <w:tcW w:w="1234" w:type="dxa"/>
            <w:shd w:val="clear" w:color="auto" w:fill="FFFFFF"/>
          </w:tcPr>
          <w:p w14:paraId="431E3B0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54</w:t>
            </w:r>
          </w:p>
        </w:tc>
      </w:tr>
      <w:tr w:rsidR="00F721E9" w:rsidRPr="00F721E9" w14:paraId="077B5C65" w14:textId="77777777" w:rsidTr="00F721E9">
        <w:tblPrEx>
          <w:tblCellMar>
            <w:top w:w="0" w:type="dxa"/>
            <w:bottom w:w="0" w:type="dxa"/>
          </w:tblCellMar>
        </w:tblPrEx>
        <w:trPr>
          <w:cantSplit/>
        </w:trPr>
        <w:tc>
          <w:tcPr>
            <w:tcW w:w="2948" w:type="dxa"/>
            <w:shd w:val="clear" w:color="auto" w:fill="E0E0E0"/>
          </w:tcPr>
          <w:p w14:paraId="0B4C231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Do you think that technological automation makes your life easier or more challenging?</w:t>
            </w:r>
          </w:p>
        </w:tc>
        <w:tc>
          <w:tcPr>
            <w:tcW w:w="1234" w:type="dxa"/>
            <w:shd w:val="clear" w:color="auto" w:fill="FFFFFF"/>
          </w:tcPr>
          <w:p w14:paraId="02EBA08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2.51</w:t>
            </w:r>
          </w:p>
        </w:tc>
        <w:tc>
          <w:tcPr>
            <w:tcW w:w="1732" w:type="dxa"/>
            <w:shd w:val="clear" w:color="auto" w:fill="FFFFFF"/>
          </w:tcPr>
          <w:p w14:paraId="247AD74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.898</w:t>
            </w:r>
          </w:p>
        </w:tc>
        <w:tc>
          <w:tcPr>
            <w:tcW w:w="1234" w:type="dxa"/>
            <w:shd w:val="clear" w:color="auto" w:fill="FFFFFF"/>
          </w:tcPr>
          <w:p w14:paraId="17A09B8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59</w:t>
            </w:r>
          </w:p>
        </w:tc>
      </w:tr>
      <w:tr w:rsidR="00F721E9" w:rsidRPr="00F721E9" w14:paraId="659B4296" w14:textId="77777777" w:rsidTr="00F721E9">
        <w:tblPrEx>
          <w:tblCellMar>
            <w:top w:w="0" w:type="dxa"/>
            <w:bottom w:w="0" w:type="dxa"/>
          </w:tblCellMar>
        </w:tblPrEx>
        <w:trPr>
          <w:cantSplit/>
        </w:trPr>
        <w:tc>
          <w:tcPr>
            <w:tcW w:w="2948" w:type="dxa"/>
            <w:shd w:val="clear" w:color="auto" w:fill="E0E0E0"/>
          </w:tcPr>
          <w:p w14:paraId="229433B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Do you think that technological automation will change the office environment?</w:t>
            </w:r>
          </w:p>
        </w:tc>
        <w:tc>
          <w:tcPr>
            <w:tcW w:w="1234" w:type="dxa"/>
            <w:shd w:val="clear" w:color="auto" w:fill="FFFFFF"/>
          </w:tcPr>
          <w:p w14:paraId="2A90764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1.06</w:t>
            </w:r>
          </w:p>
        </w:tc>
        <w:tc>
          <w:tcPr>
            <w:tcW w:w="1732" w:type="dxa"/>
            <w:shd w:val="clear" w:color="auto" w:fill="FFFFFF"/>
          </w:tcPr>
          <w:p w14:paraId="03156AB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.242</w:t>
            </w:r>
          </w:p>
        </w:tc>
        <w:tc>
          <w:tcPr>
            <w:tcW w:w="1234" w:type="dxa"/>
            <w:shd w:val="clear" w:color="auto" w:fill="FFFFFF"/>
          </w:tcPr>
          <w:p w14:paraId="67ACA74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49</w:t>
            </w:r>
          </w:p>
        </w:tc>
      </w:tr>
      <w:tr w:rsidR="00F721E9" w:rsidRPr="00F721E9" w14:paraId="0D124A34" w14:textId="77777777" w:rsidTr="00F721E9">
        <w:tblPrEx>
          <w:tblCellMar>
            <w:top w:w="0" w:type="dxa"/>
            <w:bottom w:w="0" w:type="dxa"/>
          </w:tblCellMar>
        </w:tblPrEx>
        <w:trPr>
          <w:cantSplit/>
        </w:trPr>
        <w:tc>
          <w:tcPr>
            <w:tcW w:w="2948" w:type="dxa"/>
            <w:shd w:val="clear" w:color="auto" w:fill="E0E0E0"/>
          </w:tcPr>
          <w:p w14:paraId="105670E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Do you feel that you receive enough training on new automated technological systems?</w:t>
            </w:r>
          </w:p>
        </w:tc>
        <w:tc>
          <w:tcPr>
            <w:tcW w:w="1234" w:type="dxa"/>
            <w:shd w:val="clear" w:color="auto" w:fill="FFFFFF"/>
          </w:tcPr>
          <w:p w14:paraId="5F3508E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1.87</w:t>
            </w:r>
          </w:p>
        </w:tc>
        <w:tc>
          <w:tcPr>
            <w:tcW w:w="1732" w:type="dxa"/>
            <w:shd w:val="clear" w:color="auto" w:fill="FFFFFF"/>
          </w:tcPr>
          <w:p w14:paraId="10A47E3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.833</w:t>
            </w:r>
          </w:p>
        </w:tc>
        <w:tc>
          <w:tcPr>
            <w:tcW w:w="1234" w:type="dxa"/>
            <w:shd w:val="clear" w:color="auto" w:fill="FFFFFF"/>
          </w:tcPr>
          <w:p w14:paraId="118A98B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4799CC6C" w14:textId="77777777" w:rsidTr="00F721E9">
        <w:tblPrEx>
          <w:tblCellMar>
            <w:top w:w="0" w:type="dxa"/>
            <w:bottom w:w="0" w:type="dxa"/>
          </w:tblCellMar>
        </w:tblPrEx>
        <w:trPr>
          <w:cantSplit/>
        </w:trPr>
        <w:tc>
          <w:tcPr>
            <w:tcW w:w="2948" w:type="dxa"/>
            <w:shd w:val="clear" w:color="auto" w:fill="E0E0E0"/>
          </w:tcPr>
          <w:p w14:paraId="11B5619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Do</w:t>
            </w:r>
          </w:p>
          <w:p w14:paraId="766CC5C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you feel that management explain technological changes to you?</w:t>
            </w:r>
          </w:p>
        </w:tc>
        <w:tc>
          <w:tcPr>
            <w:tcW w:w="1234" w:type="dxa"/>
            <w:shd w:val="clear" w:color="auto" w:fill="FFFFFF"/>
          </w:tcPr>
          <w:p w14:paraId="45EB3AE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2.22</w:t>
            </w:r>
          </w:p>
        </w:tc>
        <w:tc>
          <w:tcPr>
            <w:tcW w:w="1732" w:type="dxa"/>
            <w:shd w:val="clear" w:color="auto" w:fill="FFFFFF"/>
          </w:tcPr>
          <w:p w14:paraId="6C4090C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.811</w:t>
            </w:r>
          </w:p>
        </w:tc>
        <w:tc>
          <w:tcPr>
            <w:tcW w:w="1234" w:type="dxa"/>
            <w:shd w:val="clear" w:color="auto" w:fill="FFFFFF"/>
          </w:tcPr>
          <w:p w14:paraId="03FE233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59</w:t>
            </w:r>
          </w:p>
        </w:tc>
      </w:tr>
      <w:tr w:rsidR="00F721E9" w:rsidRPr="00F721E9" w14:paraId="600C2C76" w14:textId="77777777" w:rsidTr="00F721E9">
        <w:tblPrEx>
          <w:tblCellMar>
            <w:top w:w="0" w:type="dxa"/>
            <w:bottom w:w="0" w:type="dxa"/>
          </w:tblCellMar>
        </w:tblPrEx>
        <w:trPr>
          <w:cantSplit/>
        </w:trPr>
        <w:tc>
          <w:tcPr>
            <w:tcW w:w="2948" w:type="dxa"/>
            <w:shd w:val="clear" w:color="auto" w:fill="E0E0E0"/>
          </w:tcPr>
          <w:p w14:paraId="7244241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Have</w:t>
            </w:r>
          </w:p>
          <w:p w14:paraId="3B29BD4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computer automation changed the number of tasks you complete during a working</w:t>
            </w:r>
          </w:p>
          <w:p w14:paraId="4B4E4F4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week, in the last year?</w:t>
            </w:r>
          </w:p>
        </w:tc>
        <w:tc>
          <w:tcPr>
            <w:tcW w:w="1234" w:type="dxa"/>
            <w:shd w:val="clear" w:color="auto" w:fill="FFFFFF"/>
          </w:tcPr>
          <w:p w14:paraId="16449A3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1.45</w:t>
            </w:r>
          </w:p>
        </w:tc>
        <w:tc>
          <w:tcPr>
            <w:tcW w:w="1732" w:type="dxa"/>
            <w:shd w:val="clear" w:color="auto" w:fill="FFFFFF"/>
          </w:tcPr>
          <w:p w14:paraId="60DCB24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.503</w:t>
            </w:r>
          </w:p>
        </w:tc>
        <w:tc>
          <w:tcPr>
            <w:tcW w:w="1234" w:type="dxa"/>
            <w:shd w:val="clear" w:color="auto" w:fill="FFFFFF"/>
          </w:tcPr>
          <w:p w14:paraId="0DB1260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51</w:t>
            </w:r>
          </w:p>
        </w:tc>
      </w:tr>
      <w:tr w:rsidR="00F721E9" w:rsidRPr="00F721E9" w14:paraId="1594D373" w14:textId="77777777" w:rsidTr="00F721E9">
        <w:tblPrEx>
          <w:tblCellMar>
            <w:top w:w="0" w:type="dxa"/>
            <w:bottom w:w="0" w:type="dxa"/>
          </w:tblCellMar>
        </w:tblPrEx>
        <w:trPr>
          <w:cantSplit/>
        </w:trPr>
        <w:tc>
          <w:tcPr>
            <w:tcW w:w="2948" w:type="dxa"/>
            <w:shd w:val="clear" w:color="auto" w:fill="E0E0E0"/>
          </w:tcPr>
          <w:p w14:paraId="4E128FD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Do you perceive that technological automation will change the tasks you perform during a working week, in the next year?</w:t>
            </w:r>
          </w:p>
        </w:tc>
        <w:tc>
          <w:tcPr>
            <w:tcW w:w="1234" w:type="dxa"/>
            <w:shd w:val="clear" w:color="auto" w:fill="FFFFFF"/>
          </w:tcPr>
          <w:p w14:paraId="3926322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1.40</w:t>
            </w:r>
          </w:p>
        </w:tc>
        <w:tc>
          <w:tcPr>
            <w:tcW w:w="1732" w:type="dxa"/>
            <w:shd w:val="clear" w:color="auto" w:fill="FFFFFF"/>
          </w:tcPr>
          <w:p w14:paraId="095F01B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.495</w:t>
            </w:r>
          </w:p>
        </w:tc>
        <w:tc>
          <w:tcPr>
            <w:tcW w:w="1234" w:type="dxa"/>
            <w:shd w:val="clear" w:color="auto" w:fill="FFFFFF"/>
          </w:tcPr>
          <w:p w14:paraId="1CD0E95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w:t>
            </w:r>
          </w:p>
        </w:tc>
      </w:tr>
      <w:tr w:rsidR="00F721E9" w:rsidRPr="00F721E9" w14:paraId="33699BE5" w14:textId="77777777" w:rsidTr="00F721E9">
        <w:tblPrEx>
          <w:tblCellMar>
            <w:top w:w="0" w:type="dxa"/>
            <w:bottom w:w="0" w:type="dxa"/>
          </w:tblCellMar>
        </w:tblPrEx>
        <w:trPr>
          <w:cantSplit/>
        </w:trPr>
        <w:tc>
          <w:tcPr>
            <w:tcW w:w="2948" w:type="dxa"/>
            <w:shd w:val="clear" w:color="auto" w:fill="E0E0E0"/>
          </w:tcPr>
          <w:p w14:paraId="0980ADA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xml:space="preserve">How much time do you perceive you spend on computers in an average week? (In hours, </w:t>
            </w:r>
            <w:proofErr w:type="gramStart"/>
            <w:r w:rsidRPr="00F721E9">
              <w:rPr>
                <w:rFonts w:ascii="Arial" w:hAnsi="Arial" w:cs="Arial"/>
                <w:color w:val="264A60"/>
                <w:sz w:val="18"/>
                <w:szCs w:val="18"/>
              </w:rPr>
              <w:t>35 hour</w:t>
            </w:r>
            <w:proofErr w:type="gramEnd"/>
            <w:r w:rsidRPr="00F721E9">
              <w:rPr>
                <w:rFonts w:ascii="Arial" w:hAnsi="Arial" w:cs="Arial"/>
                <w:color w:val="264A60"/>
                <w:sz w:val="18"/>
                <w:szCs w:val="18"/>
              </w:rPr>
              <w:t xml:space="preserve"> week)</w:t>
            </w:r>
          </w:p>
        </w:tc>
        <w:tc>
          <w:tcPr>
            <w:tcW w:w="1234" w:type="dxa"/>
            <w:shd w:val="clear" w:color="auto" w:fill="FFFFFF"/>
          </w:tcPr>
          <w:p w14:paraId="2891E4F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3.18</w:t>
            </w:r>
          </w:p>
        </w:tc>
        <w:tc>
          <w:tcPr>
            <w:tcW w:w="1732" w:type="dxa"/>
            <w:shd w:val="clear" w:color="auto" w:fill="FFFFFF"/>
          </w:tcPr>
          <w:p w14:paraId="000890C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.983</w:t>
            </w:r>
          </w:p>
        </w:tc>
        <w:tc>
          <w:tcPr>
            <w:tcW w:w="1234" w:type="dxa"/>
            <w:shd w:val="clear" w:color="auto" w:fill="FFFFFF"/>
          </w:tcPr>
          <w:p w14:paraId="63A7B22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222CE5AA" w14:textId="77777777" w:rsidTr="00F721E9">
        <w:tblPrEx>
          <w:tblCellMar>
            <w:top w:w="0" w:type="dxa"/>
            <w:bottom w:w="0" w:type="dxa"/>
          </w:tblCellMar>
        </w:tblPrEx>
        <w:trPr>
          <w:cantSplit/>
        </w:trPr>
        <w:tc>
          <w:tcPr>
            <w:tcW w:w="2948" w:type="dxa"/>
            <w:shd w:val="clear" w:color="auto" w:fill="E0E0E0"/>
          </w:tcPr>
          <w:p w14:paraId="758E63A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Please estimate the number of tasks you perform, without the aid of a computer per week (Excluding meetings and or talking to people)?</w:t>
            </w:r>
          </w:p>
        </w:tc>
        <w:tc>
          <w:tcPr>
            <w:tcW w:w="1234" w:type="dxa"/>
            <w:shd w:val="clear" w:color="auto" w:fill="FFFFFF"/>
          </w:tcPr>
          <w:p w14:paraId="7290DD3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1.37</w:t>
            </w:r>
          </w:p>
        </w:tc>
        <w:tc>
          <w:tcPr>
            <w:tcW w:w="1732" w:type="dxa"/>
            <w:shd w:val="clear" w:color="auto" w:fill="FFFFFF"/>
          </w:tcPr>
          <w:p w14:paraId="3A8497E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.802</w:t>
            </w:r>
          </w:p>
        </w:tc>
        <w:tc>
          <w:tcPr>
            <w:tcW w:w="1234" w:type="dxa"/>
            <w:shd w:val="clear" w:color="auto" w:fill="FFFFFF"/>
          </w:tcPr>
          <w:p w14:paraId="0BC5111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1DEC2563" w14:textId="77777777" w:rsidTr="00F721E9">
        <w:tblPrEx>
          <w:tblCellMar>
            <w:top w:w="0" w:type="dxa"/>
            <w:bottom w:w="0" w:type="dxa"/>
          </w:tblCellMar>
        </w:tblPrEx>
        <w:trPr>
          <w:cantSplit/>
        </w:trPr>
        <w:tc>
          <w:tcPr>
            <w:tcW w:w="2948" w:type="dxa"/>
            <w:shd w:val="clear" w:color="auto" w:fill="E0E0E0"/>
          </w:tcPr>
          <w:p w14:paraId="2F73637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Please estimate the number of tasks you perform with the aid of a computer per week?</w:t>
            </w:r>
          </w:p>
        </w:tc>
        <w:tc>
          <w:tcPr>
            <w:tcW w:w="1234" w:type="dxa"/>
            <w:shd w:val="clear" w:color="auto" w:fill="FFFFFF"/>
          </w:tcPr>
          <w:p w14:paraId="78BC2C6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2.25</w:t>
            </w:r>
          </w:p>
        </w:tc>
        <w:tc>
          <w:tcPr>
            <w:tcW w:w="1732" w:type="dxa"/>
            <w:shd w:val="clear" w:color="auto" w:fill="FFFFFF"/>
          </w:tcPr>
          <w:p w14:paraId="6600CA5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1.052</w:t>
            </w:r>
          </w:p>
        </w:tc>
        <w:tc>
          <w:tcPr>
            <w:tcW w:w="1234" w:type="dxa"/>
            <w:shd w:val="clear" w:color="auto" w:fill="FFFFFF"/>
          </w:tcPr>
          <w:p w14:paraId="475EE10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382C8147" w14:textId="77777777" w:rsidTr="00F721E9">
        <w:tblPrEx>
          <w:tblCellMar>
            <w:top w:w="0" w:type="dxa"/>
            <w:bottom w:w="0" w:type="dxa"/>
          </w:tblCellMar>
        </w:tblPrEx>
        <w:trPr>
          <w:cantSplit/>
        </w:trPr>
        <w:tc>
          <w:tcPr>
            <w:tcW w:w="2948" w:type="dxa"/>
            <w:shd w:val="clear" w:color="auto" w:fill="E0E0E0"/>
          </w:tcPr>
          <w:p w14:paraId="0762F7E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How prepared if at all, do you think your employer is when adopting new computer automaton?</w:t>
            </w:r>
          </w:p>
        </w:tc>
        <w:tc>
          <w:tcPr>
            <w:tcW w:w="1234" w:type="dxa"/>
            <w:shd w:val="clear" w:color="auto" w:fill="FFFFFF"/>
          </w:tcPr>
          <w:p w14:paraId="7ACCD71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1.92</w:t>
            </w:r>
          </w:p>
        </w:tc>
        <w:tc>
          <w:tcPr>
            <w:tcW w:w="1732" w:type="dxa"/>
            <w:shd w:val="clear" w:color="auto" w:fill="FFFFFF"/>
          </w:tcPr>
          <w:p w14:paraId="1F658C5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.731</w:t>
            </w:r>
          </w:p>
        </w:tc>
        <w:tc>
          <w:tcPr>
            <w:tcW w:w="1234" w:type="dxa"/>
            <w:shd w:val="clear" w:color="auto" w:fill="FFFFFF"/>
          </w:tcPr>
          <w:p w14:paraId="15C4C0F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49</w:t>
            </w:r>
          </w:p>
        </w:tc>
      </w:tr>
      <w:tr w:rsidR="00F721E9" w:rsidRPr="00F721E9" w14:paraId="06A44DD9" w14:textId="77777777" w:rsidTr="00F721E9">
        <w:tblPrEx>
          <w:tblCellMar>
            <w:top w:w="0" w:type="dxa"/>
            <w:bottom w:w="0" w:type="dxa"/>
          </w:tblCellMar>
        </w:tblPrEx>
        <w:trPr>
          <w:cantSplit/>
        </w:trPr>
        <w:tc>
          <w:tcPr>
            <w:tcW w:w="2948" w:type="dxa"/>
            <w:shd w:val="clear" w:color="auto" w:fill="E0E0E0"/>
          </w:tcPr>
          <w:p w14:paraId="1E6852B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My job is almost guaranteed/a permanent position is there if I want it</w:t>
            </w:r>
          </w:p>
        </w:tc>
        <w:tc>
          <w:tcPr>
            <w:tcW w:w="1234" w:type="dxa"/>
            <w:shd w:val="clear" w:color="auto" w:fill="FFFFFF"/>
          </w:tcPr>
          <w:p w14:paraId="2339183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1.42</w:t>
            </w:r>
          </w:p>
        </w:tc>
        <w:tc>
          <w:tcPr>
            <w:tcW w:w="1732" w:type="dxa"/>
            <w:shd w:val="clear" w:color="auto" w:fill="FFFFFF"/>
          </w:tcPr>
          <w:p w14:paraId="606377A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.645</w:t>
            </w:r>
          </w:p>
        </w:tc>
        <w:tc>
          <w:tcPr>
            <w:tcW w:w="1234" w:type="dxa"/>
            <w:shd w:val="clear" w:color="auto" w:fill="FFFFFF"/>
          </w:tcPr>
          <w:p w14:paraId="62F25B4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14561B63" w14:textId="77777777" w:rsidTr="00F721E9">
        <w:tblPrEx>
          <w:tblCellMar>
            <w:top w:w="0" w:type="dxa"/>
            <w:bottom w:w="0" w:type="dxa"/>
          </w:tblCellMar>
        </w:tblPrEx>
        <w:trPr>
          <w:cantSplit/>
        </w:trPr>
        <w:tc>
          <w:tcPr>
            <w:tcW w:w="2948" w:type="dxa"/>
            <w:shd w:val="clear" w:color="auto" w:fill="E0E0E0"/>
          </w:tcPr>
          <w:p w14:paraId="684B20E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My job feels secure</w:t>
            </w:r>
          </w:p>
        </w:tc>
        <w:tc>
          <w:tcPr>
            <w:tcW w:w="1234" w:type="dxa"/>
            <w:shd w:val="clear" w:color="auto" w:fill="FFFFFF"/>
          </w:tcPr>
          <w:p w14:paraId="2539F1B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1.35</w:t>
            </w:r>
          </w:p>
        </w:tc>
        <w:tc>
          <w:tcPr>
            <w:tcW w:w="1732" w:type="dxa"/>
            <w:shd w:val="clear" w:color="auto" w:fill="FFFFFF"/>
          </w:tcPr>
          <w:p w14:paraId="3AFA00D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.547</w:t>
            </w:r>
          </w:p>
        </w:tc>
        <w:tc>
          <w:tcPr>
            <w:tcW w:w="1234" w:type="dxa"/>
            <w:shd w:val="clear" w:color="auto" w:fill="FFFFFF"/>
          </w:tcPr>
          <w:p w14:paraId="23FF4DB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43B96423" w14:textId="77777777" w:rsidTr="00F721E9">
        <w:tblPrEx>
          <w:tblCellMar>
            <w:top w:w="0" w:type="dxa"/>
            <w:bottom w:w="0" w:type="dxa"/>
          </w:tblCellMar>
        </w:tblPrEx>
        <w:trPr>
          <w:cantSplit/>
        </w:trPr>
        <w:tc>
          <w:tcPr>
            <w:tcW w:w="2948" w:type="dxa"/>
            <w:shd w:val="clear" w:color="auto" w:fill="E0E0E0"/>
          </w:tcPr>
          <w:p w14:paraId="466562A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Does your organisation implementing new technological automation give you optimism for our continued job security?</w:t>
            </w:r>
          </w:p>
        </w:tc>
        <w:tc>
          <w:tcPr>
            <w:tcW w:w="1234" w:type="dxa"/>
            <w:shd w:val="clear" w:color="auto" w:fill="FFFFFF"/>
          </w:tcPr>
          <w:p w14:paraId="3A85A72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1.35</w:t>
            </w:r>
          </w:p>
        </w:tc>
        <w:tc>
          <w:tcPr>
            <w:tcW w:w="1732" w:type="dxa"/>
            <w:shd w:val="clear" w:color="auto" w:fill="FFFFFF"/>
          </w:tcPr>
          <w:p w14:paraId="3469ABB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.482</w:t>
            </w:r>
          </w:p>
        </w:tc>
        <w:tc>
          <w:tcPr>
            <w:tcW w:w="1234" w:type="dxa"/>
            <w:shd w:val="clear" w:color="auto" w:fill="FFFFFF"/>
          </w:tcPr>
          <w:p w14:paraId="54EDD96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46</w:t>
            </w:r>
          </w:p>
        </w:tc>
      </w:tr>
    </w:tbl>
    <w:p w14:paraId="3A435CE5"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54F9049"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6032E61" w14:textId="345FFD64"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188BBCB" w14:textId="55994C1D"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7509C78E"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316EBAD" w14:textId="77777777" w:rsidR="00F721E9" w:rsidRPr="00F721E9" w:rsidRDefault="00F721E9" w:rsidP="00F721E9">
      <w:pPr>
        <w:autoSpaceDE w:val="0"/>
        <w:autoSpaceDN w:val="0"/>
        <w:adjustRightInd w:val="0"/>
        <w:spacing w:after="0" w:line="240" w:lineRule="auto"/>
        <w:rPr>
          <w:rFonts w:ascii="Courier New" w:hAnsi="Courier New" w:cs="Courier New"/>
          <w:b/>
          <w:bCs/>
          <w:color w:val="000000"/>
          <w:sz w:val="20"/>
          <w:szCs w:val="20"/>
        </w:rPr>
      </w:pPr>
      <w:proofErr w:type="spellStart"/>
      <w:r w:rsidRPr="00F721E9">
        <w:rPr>
          <w:rFonts w:ascii="Courier New" w:hAnsi="Courier New" w:cs="Courier New"/>
          <w:b/>
          <w:bCs/>
          <w:color w:val="000000"/>
          <w:sz w:val="20"/>
          <w:szCs w:val="20"/>
        </w:rPr>
        <w:t>Hypothasis</w:t>
      </w:r>
      <w:proofErr w:type="spellEnd"/>
      <w:r w:rsidRPr="00F721E9">
        <w:rPr>
          <w:rFonts w:ascii="Courier New" w:hAnsi="Courier New" w:cs="Courier New"/>
          <w:b/>
          <w:bCs/>
          <w:color w:val="000000"/>
          <w:sz w:val="20"/>
          <w:szCs w:val="20"/>
        </w:rPr>
        <w:t xml:space="preserve"> One</w:t>
      </w:r>
    </w:p>
    <w:p w14:paraId="715BF44E"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6FB857D5"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0E0E7E31"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5D0BE25C"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CROSSTABS</w:t>
      </w:r>
    </w:p>
    <w:p w14:paraId="2BF7C4FB"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/TABLES=TA_3 BY TY_1</w:t>
      </w:r>
    </w:p>
    <w:p w14:paraId="5B4C97B1"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/FORMAT=AVALUE TABLES</w:t>
      </w:r>
    </w:p>
    <w:p w14:paraId="24643838"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/STATISTICS=CHISQ CC</w:t>
      </w:r>
    </w:p>
    <w:p w14:paraId="33CD8ACB"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/CELLS=COUNT EXPECTED ROW</w:t>
      </w:r>
    </w:p>
    <w:p w14:paraId="6F526E67"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/COUNT ROUND CELL</w:t>
      </w:r>
    </w:p>
    <w:p w14:paraId="48624B65"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/BARCHART.</w:t>
      </w:r>
    </w:p>
    <w:p w14:paraId="7DF343C5"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787BD3D9"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17B32A1"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E521BA3"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p>
    <w:p w14:paraId="1EFB0B31"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r w:rsidRPr="00F721E9">
        <w:rPr>
          <w:rFonts w:ascii="Arial" w:hAnsi="Arial" w:cs="Arial"/>
          <w:b/>
          <w:bCs/>
          <w:color w:val="000000"/>
          <w:sz w:val="26"/>
          <w:szCs w:val="26"/>
        </w:rPr>
        <w:t>Crosstabs</w:t>
      </w:r>
    </w:p>
    <w:p w14:paraId="1FE91B83" w14:textId="77777777" w:rsidR="00F721E9" w:rsidRPr="00F721E9" w:rsidRDefault="00F721E9" w:rsidP="00F721E9">
      <w:pPr>
        <w:autoSpaceDE w:val="0"/>
        <w:autoSpaceDN w:val="0"/>
        <w:adjustRightInd w:val="0"/>
        <w:spacing w:after="0" w:line="240" w:lineRule="auto"/>
        <w:rPr>
          <w:rFonts w:ascii="Arial" w:hAnsi="Arial" w:cs="Arial"/>
          <w:color w:val="000000"/>
          <w:sz w:val="26"/>
          <w:szCs w:val="26"/>
        </w:rPr>
      </w:pPr>
    </w:p>
    <w:p w14:paraId="4CD139B8"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1A02C7A"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9"/>
        <w:gridCol w:w="3026"/>
        <w:gridCol w:w="3064"/>
      </w:tblGrid>
      <w:tr w:rsidR="00F721E9" w:rsidRPr="00F721E9" w14:paraId="7999C287" w14:textId="77777777" w:rsidTr="00F721E9">
        <w:tblPrEx>
          <w:tblCellMar>
            <w:top w:w="0" w:type="dxa"/>
            <w:bottom w:w="0" w:type="dxa"/>
          </w:tblCellMar>
        </w:tblPrEx>
        <w:trPr>
          <w:cantSplit/>
        </w:trPr>
        <w:tc>
          <w:tcPr>
            <w:tcW w:w="8908" w:type="dxa"/>
            <w:gridSpan w:val="3"/>
            <w:shd w:val="clear" w:color="auto" w:fill="FFFFFF"/>
            <w:vAlign w:val="center"/>
          </w:tcPr>
          <w:p w14:paraId="48D6F59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Notes</w:t>
            </w:r>
          </w:p>
        </w:tc>
      </w:tr>
      <w:tr w:rsidR="00F721E9" w:rsidRPr="00F721E9" w14:paraId="54CF4A8B" w14:textId="77777777" w:rsidTr="00F721E9">
        <w:tblPrEx>
          <w:tblCellMar>
            <w:top w:w="0" w:type="dxa"/>
            <w:bottom w:w="0" w:type="dxa"/>
          </w:tblCellMar>
        </w:tblPrEx>
        <w:trPr>
          <w:cantSplit/>
        </w:trPr>
        <w:tc>
          <w:tcPr>
            <w:tcW w:w="5844" w:type="dxa"/>
            <w:gridSpan w:val="2"/>
            <w:shd w:val="clear" w:color="auto" w:fill="E0E0E0"/>
          </w:tcPr>
          <w:p w14:paraId="1AC8B93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Output Created</w:t>
            </w:r>
          </w:p>
        </w:tc>
        <w:tc>
          <w:tcPr>
            <w:tcW w:w="3064" w:type="dxa"/>
            <w:shd w:val="clear" w:color="auto" w:fill="FFFFFF"/>
          </w:tcPr>
          <w:p w14:paraId="21765CB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10-SEP-2020 18:39:38</w:t>
            </w:r>
          </w:p>
        </w:tc>
      </w:tr>
      <w:tr w:rsidR="00F721E9" w:rsidRPr="00F721E9" w14:paraId="3B43DE5F" w14:textId="77777777" w:rsidTr="00F721E9">
        <w:tblPrEx>
          <w:tblCellMar>
            <w:top w:w="0" w:type="dxa"/>
            <w:bottom w:w="0" w:type="dxa"/>
          </w:tblCellMar>
        </w:tblPrEx>
        <w:trPr>
          <w:cantSplit/>
        </w:trPr>
        <w:tc>
          <w:tcPr>
            <w:tcW w:w="5844" w:type="dxa"/>
            <w:gridSpan w:val="2"/>
            <w:shd w:val="clear" w:color="auto" w:fill="E0E0E0"/>
          </w:tcPr>
          <w:p w14:paraId="2F6B989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Comments</w:t>
            </w:r>
          </w:p>
        </w:tc>
        <w:tc>
          <w:tcPr>
            <w:tcW w:w="3064" w:type="dxa"/>
            <w:shd w:val="clear" w:color="auto" w:fill="FFFFFF"/>
          </w:tcPr>
          <w:p w14:paraId="4DC936B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1A3291A3" w14:textId="77777777" w:rsidTr="00F721E9">
        <w:tblPrEx>
          <w:tblCellMar>
            <w:top w:w="0" w:type="dxa"/>
            <w:bottom w:w="0" w:type="dxa"/>
          </w:tblCellMar>
        </w:tblPrEx>
        <w:trPr>
          <w:cantSplit/>
        </w:trPr>
        <w:tc>
          <w:tcPr>
            <w:tcW w:w="2818" w:type="dxa"/>
            <w:vMerge w:val="restart"/>
            <w:shd w:val="clear" w:color="auto" w:fill="E0E0E0"/>
          </w:tcPr>
          <w:p w14:paraId="35B6B39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Input</w:t>
            </w:r>
          </w:p>
        </w:tc>
        <w:tc>
          <w:tcPr>
            <w:tcW w:w="3026" w:type="dxa"/>
            <w:shd w:val="clear" w:color="auto" w:fill="E0E0E0"/>
          </w:tcPr>
          <w:p w14:paraId="3D14498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Data</w:t>
            </w:r>
          </w:p>
        </w:tc>
        <w:tc>
          <w:tcPr>
            <w:tcW w:w="3064" w:type="dxa"/>
            <w:shd w:val="clear" w:color="auto" w:fill="FFFFFF"/>
          </w:tcPr>
          <w:p w14:paraId="4E547C54"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C:\Users\rober\Documents\Master Degree\Thesis\09 -Thesis\04 - Collected Data\employees+perceptions+of+technological+automation_August+</w:t>
            </w:r>
            <w:proofErr w:type="gramStart"/>
            <w:r w:rsidRPr="00F721E9">
              <w:rPr>
                <w:rFonts w:ascii="Arial" w:hAnsi="Arial" w:cs="Arial"/>
                <w:color w:val="010205"/>
                <w:sz w:val="18"/>
                <w:szCs w:val="18"/>
              </w:rPr>
              <w:t>9,+</w:t>
            </w:r>
            <w:proofErr w:type="gramEnd"/>
            <w:r w:rsidRPr="00F721E9">
              <w:rPr>
                <w:rFonts w:ascii="Arial" w:hAnsi="Arial" w:cs="Arial"/>
                <w:color w:val="010205"/>
                <w:sz w:val="18"/>
                <w:szCs w:val="18"/>
              </w:rPr>
              <w:t>2020_05.06.sav</w:t>
            </w:r>
          </w:p>
        </w:tc>
      </w:tr>
      <w:tr w:rsidR="00F721E9" w:rsidRPr="00F721E9" w14:paraId="6EE35EC8" w14:textId="77777777" w:rsidTr="00F721E9">
        <w:tblPrEx>
          <w:tblCellMar>
            <w:top w:w="0" w:type="dxa"/>
            <w:bottom w:w="0" w:type="dxa"/>
          </w:tblCellMar>
        </w:tblPrEx>
        <w:trPr>
          <w:cantSplit/>
        </w:trPr>
        <w:tc>
          <w:tcPr>
            <w:tcW w:w="2818" w:type="dxa"/>
            <w:vMerge/>
            <w:shd w:val="clear" w:color="auto" w:fill="E0E0E0"/>
          </w:tcPr>
          <w:p w14:paraId="2109DC01"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1249D84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Active Dataset</w:t>
            </w:r>
          </w:p>
        </w:tc>
        <w:tc>
          <w:tcPr>
            <w:tcW w:w="3064" w:type="dxa"/>
            <w:shd w:val="clear" w:color="auto" w:fill="FFFFFF"/>
          </w:tcPr>
          <w:p w14:paraId="35FABAF7"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DataSet3</w:t>
            </w:r>
          </w:p>
        </w:tc>
      </w:tr>
      <w:tr w:rsidR="00F721E9" w:rsidRPr="00F721E9" w14:paraId="24F68405" w14:textId="77777777" w:rsidTr="00F721E9">
        <w:tblPrEx>
          <w:tblCellMar>
            <w:top w:w="0" w:type="dxa"/>
            <w:bottom w:w="0" w:type="dxa"/>
          </w:tblCellMar>
        </w:tblPrEx>
        <w:trPr>
          <w:cantSplit/>
        </w:trPr>
        <w:tc>
          <w:tcPr>
            <w:tcW w:w="2818" w:type="dxa"/>
            <w:vMerge/>
            <w:shd w:val="clear" w:color="auto" w:fill="E0E0E0"/>
          </w:tcPr>
          <w:p w14:paraId="23B822A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6A17492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Filter</w:t>
            </w:r>
          </w:p>
        </w:tc>
        <w:tc>
          <w:tcPr>
            <w:tcW w:w="3064" w:type="dxa"/>
            <w:shd w:val="clear" w:color="auto" w:fill="FFFFFF"/>
          </w:tcPr>
          <w:p w14:paraId="1A5E0BC7"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Finished = 1 (FILTER)</w:t>
            </w:r>
          </w:p>
        </w:tc>
      </w:tr>
      <w:tr w:rsidR="00F721E9" w:rsidRPr="00F721E9" w14:paraId="2DD98CFE" w14:textId="77777777" w:rsidTr="00F721E9">
        <w:tblPrEx>
          <w:tblCellMar>
            <w:top w:w="0" w:type="dxa"/>
            <w:bottom w:w="0" w:type="dxa"/>
          </w:tblCellMar>
        </w:tblPrEx>
        <w:trPr>
          <w:cantSplit/>
        </w:trPr>
        <w:tc>
          <w:tcPr>
            <w:tcW w:w="2818" w:type="dxa"/>
            <w:vMerge/>
            <w:shd w:val="clear" w:color="auto" w:fill="E0E0E0"/>
          </w:tcPr>
          <w:p w14:paraId="20338C89"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74A319A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Weight</w:t>
            </w:r>
          </w:p>
        </w:tc>
        <w:tc>
          <w:tcPr>
            <w:tcW w:w="3064" w:type="dxa"/>
            <w:shd w:val="clear" w:color="auto" w:fill="FFFFFF"/>
          </w:tcPr>
          <w:p w14:paraId="301B996C"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4A383114" w14:textId="77777777" w:rsidTr="00F721E9">
        <w:tblPrEx>
          <w:tblCellMar>
            <w:top w:w="0" w:type="dxa"/>
            <w:bottom w:w="0" w:type="dxa"/>
          </w:tblCellMar>
        </w:tblPrEx>
        <w:trPr>
          <w:cantSplit/>
        </w:trPr>
        <w:tc>
          <w:tcPr>
            <w:tcW w:w="2818" w:type="dxa"/>
            <w:vMerge/>
            <w:shd w:val="clear" w:color="auto" w:fill="E0E0E0"/>
          </w:tcPr>
          <w:p w14:paraId="0E02AE10"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17DC61B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Split File</w:t>
            </w:r>
          </w:p>
        </w:tc>
        <w:tc>
          <w:tcPr>
            <w:tcW w:w="3064" w:type="dxa"/>
            <w:shd w:val="clear" w:color="auto" w:fill="FFFFFF"/>
          </w:tcPr>
          <w:p w14:paraId="7C9DBBBD"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7371DCAB" w14:textId="77777777" w:rsidTr="00F721E9">
        <w:tblPrEx>
          <w:tblCellMar>
            <w:top w:w="0" w:type="dxa"/>
            <w:bottom w:w="0" w:type="dxa"/>
          </w:tblCellMar>
        </w:tblPrEx>
        <w:trPr>
          <w:cantSplit/>
        </w:trPr>
        <w:tc>
          <w:tcPr>
            <w:tcW w:w="2818" w:type="dxa"/>
            <w:vMerge/>
            <w:shd w:val="clear" w:color="auto" w:fill="E0E0E0"/>
          </w:tcPr>
          <w:p w14:paraId="68BFAA00"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1BE9A4C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Rows in Working Data File</w:t>
            </w:r>
          </w:p>
        </w:tc>
        <w:tc>
          <w:tcPr>
            <w:tcW w:w="3064" w:type="dxa"/>
            <w:shd w:val="clear" w:color="auto" w:fill="FFFFFF"/>
          </w:tcPr>
          <w:p w14:paraId="6D62696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23E38C63" w14:textId="77777777" w:rsidTr="00F721E9">
        <w:tblPrEx>
          <w:tblCellMar>
            <w:top w:w="0" w:type="dxa"/>
            <w:bottom w:w="0" w:type="dxa"/>
          </w:tblCellMar>
        </w:tblPrEx>
        <w:trPr>
          <w:cantSplit/>
        </w:trPr>
        <w:tc>
          <w:tcPr>
            <w:tcW w:w="2818" w:type="dxa"/>
            <w:vMerge w:val="restart"/>
            <w:shd w:val="clear" w:color="auto" w:fill="E0E0E0"/>
          </w:tcPr>
          <w:p w14:paraId="722B86E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Missing Value Handling</w:t>
            </w:r>
          </w:p>
        </w:tc>
        <w:tc>
          <w:tcPr>
            <w:tcW w:w="3026" w:type="dxa"/>
            <w:shd w:val="clear" w:color="auto" w:fill="E0E0E0"/>
          </w:tcPr>
          <w:p w14:paraId="0AE4273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Definition of Missing</w:t>
            </w:r>
          </w:p>
        </w:tc>
        <w:tc>
          <w:tcPr>
            <w:tcW w:w="3064" w:type="dxa"/>
            <w:shd w:val="clear" w:color="auto" w:fill="FFFFFF"/>
          </w:tcPr>
          <w:p w14:paraId="6DC118DB"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User-defined missing values are treated as missing.</w:t>
            </w:r>
          </w:p>
        </w:tc>
      </w:tr>
      <w:tr w:rsidR="00F721E9" w:rsidRPr="00F721E9" w14:paraId="4A010DF5" w14:textId="77777777" w:rsidTr="00F721E9">
        <w:tblPrEx>
          <w:tblCellMar>
            <w:top w:w="0" w:type="dxa"/>
            <w:bottom w:w="0" w:type="dxa"/>
          </w:tblCellMar>
        </w:tblPrEx>
        <w:trPr>
          <w:cantSplit/>
        </w:trPr>
        <w:tc>
          <w:tcPr>
            <w:tcW w:w="2818" w:type="dxa"/>
            <w:vMerge/>
            <w:shd w:val="clear" w:color="auto" w:fill="E0E0E0"/>
          </w:tcPr>
          <w:p w14:paraId="6B8D6B22"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2B53E7E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Cases Used</w:t>
            </w:r>
          </w:p>
        </w:tc>
        <w:tc>
          <w:tcPr>
            <w:tcW w:w="3064" w:type="dxa"/>
            <w:shd w:val="clear" w:color="auto" w:fill="FFFFFF"/>
          </w:tcPr>
          <w:p w14:paraId="4CF40F70"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Statistics for each table are based on all the cases with valid data in the specified range(s) for all variables in each table.</w:t>
            </w:r>
          </w:p>
        </w:tc>
      </w:tr>
      <w:tr w:rsidR="00F721E9" w:rsidRPr="00F721E9" w14:paraId="3FC236E4" w14:textId="77777777" w:rsidTr="00F721E9">
        <w:tblPrEx>
          <w:tblCellMar>
            <w:top w:w="0" w:type="dxa"/>
            <w:bottom w:w="0" w:type="dxa"/>
          </w:tblCellMar>
        </w:tblPrEx>
        <w:trPr>
          <w:cantSplit/>
        </w:trPr>
        <w:tc>
          <w:tcPr>
            <w:tcW w:w="5844" w:type="dxa"/>
            <w:gridSpan w:val="2"/>
            <w:shd w:val="clear" w:color="auto" w:fill="E0E0E0"/>
          </w:tcPr>
          <w:p w14:paraId="25815AC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Syntax</w:t>
            </w:r>
          </w:p>
        </w:tc>
        <w:tc>
          <w:tcPr>
            <w:tcW w:w="3064" w:type="dxa"/>
            <w:shd w:val="clear" w:color="auto" w:fill="FFFFFF"/>
          </w:tcPr>
          <w:p w14:paraId="6E8457E9"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CROSSTABS</w:t>
            </w:r>
          </w:p>
          <w:p w14:paraId="662D7AC1"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/TABLES=TA_3 BY TY_1</w:t>
            </w:r>
          </w:p>
          <w:p w14:paraId="79CB3AB7"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/FORMAT=AVALUE TABLES</w:t>
            </w:r>
          </w:p>
          <w:p w14:paraId="0498814F"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/STATISTICS=CHISQ CC</w:t>
            </w:r>
          </w:p>
          <w:p w14:paraId="69A56CDE"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/CELLS=COUNT EXPECTED ROW</w:t>
            </w:r>
          </w:p>
          <w:p w14:paraId="0A4E7132"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/COUNT ROUND CELL</w:t>
            </w:r>
          </w:p>
          <w:p w14:paraId="7E5937E5"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/BARCHART.</w:t>
            </w:r>
          </w:p>
        </w:tc>
      </w:tr>
      <w:tr w:rsidR="00F721E9" w:rsidRPr="00F721E9" w14:paraId="237FDD41" w14:textId="77777777" w:rsidTr="00F721E9">
        <w:tblPrEx>
          <w:tblCellMar>
            <w:top w:w="0" w:type="dxa"/>
            <w:bottom w:w="0" w:type="dxa"/>
          </w:tblCellMar>
        </w:tblPrEx>
        <w:trPr>
          <w:cantSplit/>
        </w:trPr>
        <w:tc>
          <w:tcPr>
            <w:tcW w:w="2818" w:type="dxa"/>
            <w:vMerge w:val="restart"/>
            <w:shd w:val="clear" w:color="auto" w:fill="E0E0E0"/>
          </w:tcPr>
          <w:p w14:paraId="18C0957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Resources</w:t>
            </w:r>
          </w:p>
        </w:tc>
        <w:tc>
          <w:tcPr>
            <w:tcW w:w="3026" w:type="dxa"/>
            <w:shd w:val="clear" w:color="auto" w:fill="E0E0E0"/>
          </w:tcPr>
          <w:p w14:paraId="2F33628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Processor Time</w:t>
            </w:r>
          </w:p>
        </w:tc>
        <w:tc>
          <w:tcPr>
            <w:tcW w:w="3064" w:type="dxa"/>
            <w:shd w:val="clear" w:color="auto" w:fill="FFFFFF"/>
          </w:tcPr>
          <w:p w14:paraId="6158B76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00:00:05.67</w:t>
            </w:r>
          </w:p>
        </w:tc>
      </w:tr>
      <w:tr w:rsidR="00F721E9" w:rsidRPr="00F721E9" w14:paraId="71AF27C8" w14:textId="77777777" w:rsidTr="00F721E9">
        <w:tblPrEx>
          <w:tblCellMar>
            <w:top w:w="0" w:type="dxa"/>
            <w:bottom w:w="0" w:type="dxa"/>
          </w:tblCellMar>
        </w:tblPrEx>
        <w:trPr>
          <w:cantSplit/>
        </w:trPr>
        <w:tc>
          <w:tcPr>
            <w:tcW w:w="2818" w:type="dxa"/>
            <w:vMerge/>
            <w:shd w:val="clear" w:color="auto" w:fill="E0E0E0"/>
          </w:tcPr>
          <w:p w14:paraId="7B57D85B"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741421C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Elapsed Time</w:t>
            </w:r>
          </w:p>
        </w:tc>
        <w:tc>
          <w:tcPr>
            <w:tcW w:w="3064" w:type="dxa"/>
            <w:shd w:val="clear" w:color="auto" w:fill="FFFFFF"/>
          </w:tcPr>
          <w:p w14:paraId="4360BFE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00:00:04.39</w:t>
            </w:r>
          </w:p>
        </w:tc>
      </w:tr>
      <w:tr w:rsidR="00F721E9" w:rsidRPr="00F721E9" w14:paraId="2DC6A031" w14:textId="77777777" w:rsidTr="00F721E9">
        <w:tblPrEx>
          <w:tblCellMar>
            <w:top w:w="0" w:type="dxa"/>
            <w:bottom w:w="0" w:type="dxa"/>
          </w:tblCellMar>
        </w:tblPrEx>
        <w:trPr>
          <w:cantSplit/>
        </w:trPr>
        <w:tc>
          <w:tcPr>
            <w:tcW w:w="2818" w:type="dxa"/>
            <w:vMerge/>
            <w:shd w:val="clear" w:color="auto" w:fill="E0E0E0"/>
          </w:tcPr>
          <w:p w14:paraId="67961133"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031EC0F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Dimensions Requested</w:t>
            </w:r>
          </w:p>
        </w:tc>
        <w:tc>
          <w:tcPr>
            <w:tcW w:w="3064" w:type="dxa"/>
            <w:shd w:val="clear" w:color="auto" w:fill="FFFFFF"/>
          </w:tcPr>
          <w:p w14:paraId="4DDCE19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r>
      <w:tr w:rsidR="00F721E9" w:rsidRPr="00F721E9" w14:paraId="40C07F29" w14:textId="77777777" w:rsidTr="00F721E9">
        <w:tblPrEx>
          <w:tblCellMar>
            <w:top w:w="0" w:type="dxa"/>
            <w:bottom w:w="0" w:type="dxa"/>
          </w:tblCellMar>
        </w:tblPrEx>
        <w:trPr>
          <w:cantSplit/>
        </w:trPr>
        <w:tc>
          <w:tcPr>
            <w:tcW w:w="2818" w:type="dxa"/>
            <w:vMerge/>
            <w:shd w:val="clear" w:color="auto" w:fill="E0E0E0"/>
          </w:tcPr>
          <w:p w14:paraId="37FC55D6"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6675CB0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Cells Available</w:t>
            </w:r>
          </w:p>
        </w:tc>
        <w:tc>
          <w:tcPr>
            <w:tcW w:w="3064" w:type="dxa"/>
            <w:shd w:val="clear" w:color="auto" w:fill="FFFFFF"/>
          </w:tcPr>
          <w:p w14:paraId="4FF9E48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524245</w:t>
            </w:r>
          </w:p>
        </w:tc>
      </w:tr>
    </w:tbl>
    <w:p w14:paraId="33DB0E41"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75BE9C97"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2"/>
        <w:gridCol w:w="1177"/>
        <w:gridCol w:w="1177"/>
        <w:gridCol w:w="1177"/>
        <w:gridCol w:w="1177"/>
        <w:gridCol w:w="1177"/>
        <w:gridCol w:w="1180"/>
      </w:tblGrid>
      <w:tr w:rsidR="00F721E9" w:rsidRPr="00F721E9" w14:paraId="50424FA1" w14:textId="77777777" w:rsidTr="00F721E9">
        <w:tblPrEx>
          <w:tblCellMar>
            <w:top w:w="0" w:type="dxa"/>
            <w:bottom w:w="0" w:type="dxa"/>
          </w:tblCellMar>
        </w:tblPrEx>
        <w:trPr>
          <w:cantSplit/>
          <w:trHeight w:val="333"/>
        </w:trPr>
        <w:tc>
          <w:tcPr>
            <w:tcW w:w="9877" w:type="dxa"/>
            <w:gridSpan w:val="7"/>
            <w:shd w:val="clear" w:color="auto" w:fill="FFFFFF"/>
            <w:vAlign w:val="center"/>
          </w:tcPr>
          <w:p w14:paraId="2C8A49EA"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Case Processing Summary</w:t>
            </w:r>
          </w:p>
        </w:tc>
      </w:tr>
      <w:tr w:rsidR="00F721E9" w:rsidRPr="00F721E9" w14:paraId="20873BA7" w14:textId="77777777" w:rsidTr="00F721E9">
        <w:tblPrEx>
          <w:tblCellMar>
            <w:top w:w="0" w:type="dxa"/>
            <w:bottom w:w="0" w:type="dxa"/>
          </w:tblCellMar>
        </w:tblPrEx>
        <w:trPr>
          <w:cantSplit/>
          <w:trHeight w:val="317"/>
        </w:trPr>
        <w:tc>
          <w:tcPr>
            <w:tcW w:w="2812" w:type="dxa"/>
            <w:vMerge w:val="restart"/>
            <w:shd w:val="clear" w:color="auto" w:fill="FFFFFF"/>
            <w:vAlign w:val="bottom"/>
          </w:tcPr>
          <w:p w14:paraId="1AF5A11E"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7064" w:type="dxa"/>
            <w:gridSpan w:val="6"/>
            <w:shd w:val="clear" w:color="auto" w:fill="FFFFFF"/>
            <w:vAlign w:val="bottom"/>
          </w:tcPr>
          <w:p w14:paraId="5C32B64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Cases</w:t>
            </w:r>
          </w:p>
        </w:tc>
      </w:tr>
      <w:tr w:rsidR="00F721E9" w:rsidRPr="00F721E9" w14:paraId="339C16B4" w14:textId="77777777" w:rsidTr="00F721E9">
        <w:tblPrEx>
          <w:tblCellMar>
            <w:top w:w="0" w:type="dxa"/>
            <w:bottom w:w="0" w:type="dxa"/>
          </w:tblCellMar>
        </w:tblPrEx>
        <w:trPr>
          <w:cantSplit/>
          <w:trHeight w:val="349"/>
        </w:trPr>
        <w:tc>
          <w:tcPr>
            <w:tcW w:w="2812" w:type="dxa"/>
            <w:vMerge/>
            <w:shd w:val="clear" w:color="auto" w:fill="FFFFFF"/>
            <w:vAlign w:val="bottom"/>
          </w:tcPr>
          <w:p w14:paraId="7F082D30"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2354" w:type="dxa"/>
            <w:gridSpan w:val="2"/>
            <w:shd w:val="clear" w:color="auto" w:fill="FFFFFF"/>
            <w:vAlign w:val="bottom"/>
          </w:tcPr>
          <w:p w14:paraId="77BA7B20"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Valid</w:t>
            </w:r>
          </w:p>
        </w:tc>
        <w:tc>
          <w:tcPr>
            <w:tcW w:w="2354" w:type="dxa"/>
            <w:gridSpan w:val="2"/>
            <w:shd w:val="clear" w:color="auto" w:fill="FFFFFF"/>
            <w:vAlign w:val="bottom"/>
          </w:tcPr>
          <w:p w14:paraId="4812820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Missing</w:t>
            </w:r>
          </w:p>
        </w:tc>
        <w:tc>
          <w:tcPr>
            <w:tcW w:w="2354" w:type="dxa"/>
            <w:gridSpan w:val="2"/>
            <w:shd w:val="clear" w:color="auto" w:fill="FFFFFF"/>
            <w:vAlign w:val="bottom"/>
          </w:tcPr>
          <w:p w14:paraId="0912DC5A"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47CC14DB" w14:textId="77777777" w:rsidTr="00F721E9">
        <w:tblPrEx>
          <w:tblCellMar>
            <w:top w:w="0" w:type="dxa"/>
            <w:bottom w:w="0" w:type="dxa"/>
          </w:tblCellMar>
        </w:tblPrEx>
        <w:trPr>
          <w:cantSplit/>
          <w:trHeight w:val="333"/>
        </w:trPr>
        <w:tc>
          <w:tcPr>
            <w:tcW w:w="2812" w:type="dxa"/>
            <w:vMerge/>
            <w:shd w:val="clear" w:color="auto" w:fill="FFFFFF"/>
            <w:vAlign w:val="bottom"/>
          </w:tcPr>
          <w:p w14:paraId="061FBF1A"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177" w:type="dxa"/>
            <w:shd w:val="clear" w:color="auto" w:fill="FFFFFF"/>
            <w:vAlign w:val="bottom"/>
          </w:tcPr>
          <w:p w14:paraId="0AF2F56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77" w:type="dxa"/>
            <w:shd w:val="clear" w:color="auto" w:fill="FFFFFF"/>
            <w:vAlign w:val="bottom"/>
          </w:tcPr>
          <w:p w14:paraId="25BD49A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77" w:type="dxa"/>
            <w:shd w:val="clear" w:color="auto" w:fill="FFFFFF"/>
            <w:vAlign w:val="bottom"/>
          </w:tcPr>
          <w:p w14:paraId="69BF98AE"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77" w:type="dxa"/>
            <w:shd w:val="clear" w:color="auto" w:fill="FFFFFF"/>
            <w:vAlign w:val="bottom"/>
          </w:tcPr>
          <w:p w14:paraId="7651459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77" w:type="dxa"/>
            <w:shd w:val="clear" w:color="auto" w:fill="FFFFFF"/>
            <w:vAlign w:val="bottom"/>
          </w:tcPr>
          <w:p w14:paraId="26E6BD4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77" w:type="dxa"/>
            <w:shd w:val="clear" w:color="auto" w:fill="FFFFFF"/>
            <w:vAlign w:val="bottom"/>
          </w:tcPr>
          <w:p w14:paraId="7CF7C1A0"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r>
      <w:tr w:rsidR="00F721E9" w:rsidRPr="00F721E9" w14:paraId="49833975" w14:textId="77777777" w:rsidTr="00F721E9">
        <w:tblPrEx>
          <w:tblCellMar>
            <w:top w:w="0" w:type="dxa"/>
            <w:bottom w:w="0" w:type="dxa"/>
          </w:tblCellMar>
        </w:tblPrEx>
        <w:trPr>
          <w:cantSplit/>
          <w:trHeight w:val="1651"/>
        </w:trPr>
        <w:tc>
          <w:tcPr>
            <w:tcW w:w="2812" w:type="dxa"/>
            <w:shd w:val="clear" w:color="auto" w:fill="E0E0E0"/>
          </w:tcPr>
          <w:p w14:paraId="7B48E79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My job feels secure * Have</w:t>
            </w:r>
          </w:p>
          <w:p w14:paraId="36E9FB2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computer automation changed the number of tasks you complete during a working</w:t>
            </w:r>
          </w:p>
          <w:p w14:paraId="4955CD7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week, in the last year?</w:t>
            </w:r>
          </w:p>
        </w:tc>
        <w:tc>
          <w:tcPr>
            <w:tcW w:w="1177" w:type="dxa"/>
            <w:shd w:val="clear" w:color="auto" w:fill="FFFFFF"/>
          </w:tcPr>
          <w:p w14:paraId="7BB8C33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51</w:t>
            </w:r>
          </w:p>
        </w:tc>
        <w:tc>
          <w:tcPr>
            <w:tcW w:w="1177" w:type="dxa"/>
            <w:shd w:val="clear" w:color="auto" w:fill="FFFFFF"/>
          </w:tcPr>
          <w:p w14:paraId="7A27206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85.0%</w:t>
            </w:r>
          </w:p>
        </w:tc>
        <w:tc>
          <w:tcPr>
            <w:tcW w:w="1177" w:type="dxa"/>
            <w:shd w:val="clear" w:color="auto" w:fill="FFFFFF"/>
          </w:tcPr>
          <w:p w14:paraId="4A11F0A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9</w:t>
            </w:r>
          </w:p>
        </w:tc>
        <w:tc>
          <w:tcPr>
            <w:tcW w:w="1177" w:type="dxa"/>
            <w:shd w:val="clear" w:color="auto" w:fill="FFFFFF"/>
          </w:tcPr>
          <w:p w14:paraId="2D49C7D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15.0%</w:t>
            </w:r>
          </w:p>
        </w:tc>
        <w:tc>
          <w:tcPr>
            <w:tcW w:w="1177" w:type="dxa"/>
            <w:shd w:val="clear" w:color="auto" w:fill="FFFFFF"/>
          </w:tcPr>
          <w:p w14:paraId="0283DA5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c>
          <w:tcPr>
            <w:tcW w:w="1177" w:type="dxa"/>
            <w:shd w:val="clear" w:color="auto" w:fill="FFFFFF"/>
          </w:tcPr>
          <w:p w14:paraId="175C430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4A4021E8"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961AA69"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70"/>
        <w:gridCol w:w="1288"/>
        <w:gridCol w:w="2544"/>
        <w:gridCol w:w="1526"/>
        <w:gridCol w:w="1526"/>
        <w:gridCol w:w="1064"/>
      </w:tblGrid>
      <w:tr w:rsidR="00F721E9" w:rsidRPr="00F721E9" w14:paraId="41F90B48" w14:textId="77777777" w:rsidTr="00F721E9">
        <w:tblPrEx>
          <w:tblCellMar>
            <w:top w:w="0" w:type="dxa"/>
            <w:bottom w:w="0" w:type="dxa"/>
          </w:tblCellMar>
        </w:tblPrEx>
        <w:trPr>
          <w:cantSplit/>
          <w:trHeight w:val="957"/>
        </w:trPr>
        <w:tc>
          <w:tcPr>
            <w:tcW w:w="9918" w:type="dxa"/>
            <w:gridSpan w:val="6"/>
            <w:shd w:val="clear" w:color="auto" w:fill="FFFFFF"/>
            <w:vAlign w:val="center"/>
          </w:tcPr>
          <w:p w14:paraId="52D32B8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b/>
                <w:bCs/>
                <w:color w:val="010205"/>
              </w:rPr>
            </w:pPr>
            <w:r w:rsidRPr="00F721E9">
              <w:rPr>
                <w:rFonts w:ascii="Arial" w:hAnsi="Arial" w:cs="Arial"/>
                <w:b/>
                <w:bCs/>
                <w:color w:val="010205"/>
              </w:rPr>
              <w:t>My job feels secure * Have</w:t>
            </w:r>
          </w:p>
          <w:p w14:paraId="0A3A9CEA"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b/>
                <w:bCs/>
                <w:color w:val="010205"/>
              </w:rPr>
            </w:pPr>
            <w:r w:rsidRPr="00F721E9">
              <w:rPr>
                <w:rFonts w:ascii="Arial" w:hAnsi="Arial" w:cs="Arial"/>
                <w:b/>
                <w:bCs/>
                <w:color w:val="010205"/>
              </w:rPr>
              <w:t>computer automation changed the number of tasks you complete during a working</w:t>
            </w:r>
          </w:p>
          <w:p w14:paraId="05A2649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week, in the last year? Crosstabulation</w:t>
            </w:r>
          </w:p>
        </w:tc>
      </w:tr>
      <w:tr w:rsidR="00F721E9" w:rsidRPr="00F721E9" w14:paraId="6C3D44CD" w14:textId="77777777" w:rsidTr="00F721E9">
        <w:tblPrEx>
          <w:tblCellMar>
            <w:top w:w="0" w:type="dxa"/>
            <w:bottom w:w="0" w:type="dxa"/>
          </w:tblCellMar>
        </w:tblPrEx>
        <w:trPr>
          <w:cantSplit/>
          <w:trHeight w:val="1297"/>
        </w:trPr>
        <w:tc>
          <w:tcPr>
            <w:tcW w:w="5802" w:type="dxa"/>
            <w:gridSpan w:val="3"/>
            <w:vMerge w:val="restart"/>
            <w:shd w:val="clear" w:color="auto" w:fill="FFFFFF"/>
            <w:vAlign w:val="bottom"/>
          </w:tcPr>
          <w:p w14:paraId="0A32A59F"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3052" w:type="dxa"/>
            <w:gridSpan w:val="2"/>
            <w:shd w:val="clear" w:color="auto" w:fill="FFFFFF"/>
            <w:vAlign w:val="bottom"/>
          </w:tcPr>
          <w:p w14:paraId="54087DC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Have</w:t>
            </w:r>
          </w:p>
          <w:p w14:paraId="64CE444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computer automation changed the number of tasks you complete during a working</w:t>
            </w:r>
          </w:p>
          <w:p w14:paraId="581D99A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week, in the last year?</w:t>
            </w:r>
          </w:p>
        </w:tc>
        <w:tc>
          <w:tcPr>
            <w:tcW w:w="1064" w:type="dxa"/>
            <w:vMerge w:val="restart"/>
            <w:shd w:val="clear" w:color="auto" w:fill="FFFFFF"/>
            <w:vAlign w:val="bottom"/>
          </w:tcPr>
          <w:p w14:paraId="029D6BC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005DDC2C" w14:textId="77777777" w:rsidTr="00F721E9">
        <w:tblPrEx>
          <w:tblCellMar>
            <w:top w:w="0" w:type="dxa"/>
            <w:bottom w:w="0" w:type="dxa"/>
          </w:tblCellMar>
        </w:tblPrEx>
        <w:trPr>
          <w:cantSplit/>
          <w:trHeight w:val="324"/>
        </w:trPr>
        <w:tc>
          <w:tcPr>
            <w:tcW w:w="5802" w:type="dxa"/>
            <w:gridSpan w:val="3"/>
            <w:vMerge/>
            <w:shd w:val="clear" w:color="auto" w:fill="FFFFFF"/>
            <w:vAlign w:val="bottom"/>
          </w:tcPr>
          <w:p w14:paraId="0585688F"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526" w:type="dxa"/>
            <w:shd w:val="clear" w:color="auto" w:fill="FFFFFF"/>
            <w:vAlign w:val="bottom"/>
          </w:tcPr>
          <w:p w14:paraId="6A08F8B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Yes</w:t>
            </w:r>
          </w:p>
        </w:tc>
        <w:tc>
          <w:tcPr>
            <w:tcW w:w="1526" w:type="dxa"/>
            <w:shd w:val="clear" w:color="auto" w:fill="FFFFFF"/>
            <w:vAlign w:val="bottom"/>
          </w:tcPr>
          <w:p w14:paraId="753A31E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No</w:t>
            </w:r>
          </w:p>
        </w:tc>
        <w:tc>
          <w:tcPr>
            <w:tcW w:w="1064" w:type="dxa"/>
            <w:vMerge/>
            <w:shd w:val="clear" w:color="auto" w:fill="FFFFFF"/>
            <w:vAlign w:val="bottom"/>
          </w:tcPr>
          <w:p w14:paraId="5498AE26"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r>
      <w:tr w:rsidR="00F721E9" w:rsidRPr="00F721E9" w14:paraId="42780A75" w14:textId="77777777" w:rsidTr="00F721E9">
        <w:tblPrEx>
          <w:tblCellMar>
            <w:top w:w="0" w:type="dxa"/>
            <w:bottom w:w="0" w:type="dxa"/>
          </w:tblCellMar>
        </w:tblPrEx>
        <w:trPr>
          <w:cantSplit/>
          <w:trHeight w:val="324"/>
        </w:trPr>
        <w:tc>
          <w:tcPr>
            <w:tcW w:w="1970" w:type="dxa"/>
            <w:vMerge w:val="restart"/>
            <w:shd w:val="clear" w:color="auto" w:fill="E0E0E0"/>
          </w:tcPr>
          <w:p w14:paraId="2BD43AD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My job feels secure</w:t>
            </w:r>
          </w:p>
        </w:tc>
        <w:tc>
          <w:tcPr>
            <w:tcW w:w="1288" w:type="dxa"/>
            <w:vMerge w:val="restart"/>
            <w:shd w:val="clear" w:color="auto" w:fill="E0E0E0"/>
          </w:tcPr>
          <w:p w14:paraId="07E1D5B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Agree</w:t>
            </w:r>
          </w:p>
        </w:tc>
        <w:tc>
          <w:tcPr>
            <w:tcW w:w="2543" w:type="dxa"/>
            <w:shd w:val="clear" w:color="auto" w:fill="E0E0E0"/>
          </w:tcPr>
          <w:p w14:paraId="7DD0E1F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526" w:type="dxa"/>
            <w:shd w:val="clear" w:color="auto" w:fill="FFFFFF"/>
          </w:tcPr>
          <w:p w14:paraId="517A813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19</w:t>
            </w:r>
          </w:p>
        </w:tc>
        <w:tc>
          <w:tcPr>
            <w:tcW w:w="1526" w:type="dxa"/>
            <w:shd w:val="clear" w:color="auto" w:fill="FFFFFF"/>
          </w:tcPr>
          <w:p w14:paraId="63BB56B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19</w:t>
            </w:r>
          </w:p>
        </w:tc>
        <w:tc>
          <w:tcPr>
            <w:tcW w:w="1064" w:type="dxa"/>
            <w:shd w:val="clear" w:color="auto" w:fill="FFFFFF"/>
          </w:tcPr>
          <w:p w14:paraId="24FABED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38</w:t>
            </w:r>
          </w:p>
        </w:tc>
      </w:tr>
      <w:tr w:rsidR="00F721E9" w:rsidRPr="00F721E9" w14:paraId="51283C19" w14:textId="77777777" w:rsidTr="00F721E9">
        <w:tblPrEx>
          <w:tblCellMar>
            <w:top w:w="0" w:type="dxa"/>
            <w:bottom w:w="0" w:type="dxa"/>
          </w:tblCellMar>
        </w:tblPrEx>
        <w:trPr>
          <w:cantSplit/>
          <w:trHeight w:val="324"/>
        </w:trPr>
        <w:tc>
          <w:tcPr>
            <w:tcW w:w="1970" w:type="dxa"/>
            <w:vMerge/>
            <w:shd w:val="clear" w:color="auto" w:fill="E0E0E0"/>
          </w:tcPr>
          <w:p w14:paraId="123607D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88" w:type="dxa"/>
            <w:vMerge/>
            <w:shd w:val="clear" w:color="auto" w:fill="E0E0E0"/>
          </w:tcPr>
          <w:p w14:paraId="3DD88F90"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43" w:type="dxa"/>
            <w:shd w:val="clear" w:color="auto" w:fill="E0E0E0"/>
          </w:tcPr>
          <w:p w14:paraId="38085ED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526" w:type="dxa"/>
            <w:shd w:val="clear" w:color="auto" w:fill="FFFFFF"/>
          </w:tcPr>
          <w:p w14:paraId="342ACAD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20.9</w:t>
            </w:r>
          </w:p>
        </w:tc>
        <w:tc>
          <w:tcPr>
            <w:tcW w:w="1526" w:type="dxa"/>
            <w:shd w:val="clear" w:color="auto" w:fill="FFFFFF"/>
          </w:tcPr>
          <w:p w14:paraId="68B4CCE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17.1</w:t>
            </w:r>
          </w:p>
        </w:tc>
        <w:tc>
          <w:tcPr>
            <w:tcW w:w="1064" w:type="dxa"/>
            <w:shd w:val="clear" w:color="auto" w:fill="FFFFFF"/>
          </w:tcPr>
          <w:p w14:paraId="7B24E31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38.0</w:t>
            </w:r>
          </w:p>
        </w:tc>
      </w:tr>
      <w:tr w:rsidR="00F721E9" w:rsidRPr="00F721E9" w14:paraId="0A1DBA28" w14:textId="77777777" w:rsidTr="00F721E9">
        <w:tblPrEx>
          <w:tblCellMar>
            <w:top w:w="0" w:type="dxa"/>
            <w:bottom w:w="0" w:type="dxa"/>
          </w:tblCellMar>
        </w:tblPrEx>
        <w:trPr>
          <w:cantSplit/>
          <w:trHeight w:val="339"/>
        </w:trPr>
        <w:tc>
          <w:tcPr>
            <w:tcW w:w="1970" w:type="dxa"/>
            <w:vMerge/>
            <w:shd w:val="clear" w:color="auto" w:fill="E0E0E0"/>
          </w:tcPr>
          <w:p w14:paraId="0F967004"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88" w:type="dxa"/>
            <w:vMerge/>
            <w:shd w:val="clear" w:color="auto" w:fill="E0E0E0"/>
          </w:tcPr>
          <w:p w14:paraId="1953F045"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43" w:type="dxa"/>
            <w:shd w:val="clear" w:color="auto" w:fill="E0E0E0"/>
          </w:tcPr>
          <w:p w14:paraId="44353DF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feels secure</w:t>
            </w:r>
          </w:p>
        </w:tc>
        <w:tc>
          <w:tcPr>
            <w:tcW w:w="1526" w:type="dxa"/>
            <w:shd w:val="clear" w:color="auto" w:fill="FFFFFF"/>
          </w:tcPr>
          <w:p w14:paraId="4997F23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50.0%</w:t>
            </w:r>
          </w:p>
        </w:tc>
        <w:tc>
          <w:tcPr>
            <w:tcW w:w="1526" w:type="dxa"/>
            <w:shd w:val="clear" w:color="auto" w:fill="FFFFFF"/>
          </w:tcPr>
          <w:p w14:paraId="653429F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50.0%</w:t>
            </w:r>
          </w:p>
        </w:tc>
        <w:tc>
          <w:tcPr>
            <w:tcW w:w="1064" w:type="dxa"/>
            <w:shd w:val="clear" w:color="auto" w:fill="FFFFFF"/>
          </w:tcPr>
          <w:p w14:paraId="1D3B61A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41520709" w14:textId="77777777" w:rsidTr="00F721E9">
        <w:tblPrEx>
          <w:tblCellMar>
            <w:top w:w="0" w:type="dxa"/>
            <w:bottom w:w="0" w:type="dxa"/>
          </w:tblCellMar>
        </w:tblPrEx>
        <w:trPr>
          <w:cantSplit/>
          <w:trHeight w:val="324"/>
        </w:trPr>
        <w:tc>
          <w:tcPr>
            <w:tcW w:w="1970" w:type="dxa"/>
            <w:vMerge/>
            <w:shd w:val="clear" w:color="auto" w:fill="E0E0E0"/>
          </w:tcPr>
          <w:p w14:paraId="317B4163"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88" w:type="dxa"/>
            <w:vMerge w:val="restart"/>
            <w:shd w:val="clear" w:color="auto" w:fill="E0E0E0"/>
          </w:tcPr>
          <w:p w14:paraId="608836E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Disagree</w:t>
            </w:r>
          </w:p>
        </w:tc>
        <w:tc>
          <w:tcPr>
            <w:tcW w:w="2543" w:type="dxa"/>
            <w:shd w:val="clear" w:color="auto" w:fill="E0E0E0"/>
          </w:tcPr>
          <w:p w14:paraId="64AFF24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526" w:type="dxa"/>
            <w:shd w:val="clear" w:color="auto" w:fill="FFFFFF"/>
          </w:tcPr>
          <w:p w14:paraId="4CEE288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w:t>
            </w:r>
          </w:p>
        </w:tc>
        <w:tc>
          <w:tcPr>
            <w:tcW w:w="1526" w:type="dxa"/>
            <w:shd w:val="clear" w:color="auto" w:fill="FFFFFF"/>
          </w:tcPr>
          <w:p w14:paraId="6796306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w:t>
            </w:r>
          </w:p>
        </w:tc>
        <w:tc>
          <w:tcPr>
            <w:tcW w:w="1064" w:type="dxa"/>
            <w:shd w:val="clear" w:color="auto" w:fill="FFFFFF"/>
          </w:tcPr>
          <w:p w14:paraId="07CC3D2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12</w:t>
            </w:r>
          </w:p>
        </w:tc>
      </w:tr>
      <w:tr w:rsidR="00F721E9" w:rsidRPr="00F721E9" w14:paraId="14C3E89B" w14:textId="77777777" w:rsidTr="00F721E9">
        <w:tblPrEx>
          <w:tblCellMar>
            <w:top w:w="0" w:type="dxa"/>
            <w:bottom w:w="0" w:type="dxa"/>
          </w:tblCellMar>
        </w:tblPrEx>
        <w:trPr>
          <w:cantSplit/>
          <w:trHeight w:val="339"/>
        </w:trPr>
        <w:tc>
          <w:tcPr>
            <w:tcW w:w="1970" w:type="dxa"/>
            <w:vMerge/>
            <w:shd w:val="clear" w:color="auto" w:fill="E0E0E0"/>
          </w:tcPr>
          <w:p w14:paraId="02E4BB44"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88" w:type="dxa"/>
            <w:vMerge/>
            <w:shd w:val="clear" w:color="auto" w:fill="E0E0E0"/>
          </w:tcPr>
          <w:p w14:paraId="1BF0CEC3"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43" w:type="dxa"/>
            <w:shd w:val="clear" w:color="auto" w:fill="E0E0E0"/>
          </w:tcPr>
          <w:p w14:paraId="0038C50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526" w:type="dxa"/>
            <w:shd w:val="clear" w:color="auto" w:fill="FFFFFF"/>
          </w:tcPr>
          <w:p w14:paraId="1CEB017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6.6</w:t>
            </w:r>
          </w:p>
        </w:tc>
        <w:tc>
          <w:tcPr>
            <w:tcW w:w="1526" w:type="dxa"/>
            <w:shd w:val="clear" w:color="auto" w:fill="FFFFFF"/>
          </w:tcPr>
          <w:p w14:paraId="7EA347D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5.4</w:t>
            </w:r>
          </w:p>
        </w:tc>
        <w:tc>
          <w:tcPr>
            <w:tcW w:w="1064" w:type="dxa"/>
            <w:shd w:val="clear" w:color="auto" w:fill="FFFFFF"/>
          </w:tcPr>
          <w:p w14:paraId="5907A14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12.0</w:t>
            </w:r>
          </w:p>
        </w:tc>
      </w:tr>
      <w:tr w:rsidR="00F721E9" w:rsidRPr="00F721E9" w14:paraId="36C00E8C" w14:textId="77777777" w:rsidTr="00F721E9">
        <w:tblPrEx>
          <w:tblCellMar>
            <w:top w:w="0" w:type="dxa"/>
            <w:bottom w:w="0" w:type="dxa"/>
          </w:tblCellMar>
        </w:tblPrEx>
        <w:trPr>
          <w:cantSplit/>
          <w:trHeight w:val="324"/>
        </w:trPr>
        <w:tc>
          <w:tcPr>
            <w:tcW w:w="1970" w:type="dxa"/>
            <w:vMerge/>
            <w:shd w:val="clear" w:color="auto" w:fill="E0E0E0"/>
          </w:tcPr>
          <w:p w14:paraId="3ABF4FC9"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88" w:type="dxa"/>
            <w:vMerge/>
            <w:shd w:val="clear" w:color="auto" w:fill="E0E0E0"/>
          </w:tcPr>
          <w:p w14:paraId="5864A4D0"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43" w:type="dxa"/>
            <w:shd w:val="clear" w:color="auto" w:fill="E0E0E0"/>
          </w:tcPr>
          <w:p w14:paraId="2813B4C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feels secure</w:t>
            </w:r>
          </w:p>
        </w:tc>
        <w:tc>
          <w:tcPr>
            <w:tcW w:w="1526" w:type="dxa"/>
            <w:shd w:val="clear" w:color="auto" w:fill="FFFFFF"/>
          </w:tcPr>
          <w:p w14:paraId="170A06E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66.7%</w:t>
            </w:r>
          </w:p>
        </w:tc>
        <w:tc>
          <w:tcPr>
            <w:tcW w:w="1526" w:type="dxa"/>
            <w:shd w:val="clear" w:color="auto" w:fill="FFFFFF"/>
          </w:tcPr>
          <w:p w14:paraId="76B703D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33.3%</w:t>
            </w:r>
          </w:p>
        </w:tc>
        <w:tc>
          <w:tcPr>
            <w:tcW w:w="1064" w:type="dxa"/>
            <w:shd w:val="clear" w:color="auto" w:fill="FFFFFF"/>
          </w:tcPr>
          <w:p w14:paraId="661B0C9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4B5DC7EC" w14:textId="77777777" w:rsidTr="00F721E9">
        <w:tblPrEx>
          <w:tblCellMar>
            <w:top w:w="0" w:type="dxa"/>
            <w:bottom w:w="0" w:type="dxa"/>
          </w:tblCellMar>
        </w:tblPrEx>
        <w:trPr>
          <w:cantSplit/>
          <w:trHeight w:val="339"/>
        </w:trPr>
        <w:tc>
          <w:tcPr>
            <w:tcW w:w="1970" w:type="dxa"/>
            <w:vMerge/>
            <w:shd w:val="clear" w:color="auto" w:fill="E0E0E0"/>
          </w:tcPr>
          <w:p w14:paraId="00FAE216"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88" w:type="dxa"/>
            <w:vMerge w:val="restart"/>
            <w:shd w:val="clear" w:color="auto" w:fill="E0E0E0"/>
          </w:tcPr>
          <w:p w14:paraId="33C0159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proofErr w:type="gramStart"/>
            <w:r w:rsidRPr="00F721E9">
              <w:rPr>
                <w:rFonts w:ascii="Arial" w:hAnsi="Arial" w:cs="Arial"/>
                <w:color w:val="264A60"/>
                <w:sz w:val="18"/>
                <w:szCs w:val="18"/>
              </w:rPr>
              <w:t>Don't</w:t>
            </w:r>
            <w:proofErr w:type="gramEnd"/>
            <w:r w:rsidRPr="00F721E9">
              <w:rPr>
                <w:rFonts w:ascii="Arial" w:hAnsi="Arial" w:cs="Arial"/>
                <w:color w:val="264A60"/>
                <w:sz w:val="18"/>
                <w:szCs w:val="18"/>
              </w:rPr>
              <w:t xml:space="preserve"> Know</w:t>
            </w:r>
          </w:p>
        </w:tc>
        <w:tc>
          <w:tcPr>
            <w:tcW w:w="2543" w:type="dxa"/>
            <w:shd w:val="clear" w:color="auto" w:fill="E0E0E0"/>
          </w:tcPr>
          <w:p w14:paraId="6B0868F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526" w:type="dxa"/>
            <w:shd w:val="clear" w:color="auto" w:fill="FFFFFF"/>
          </w:tcPr>
          <w:p w14:paraId="3CB0AD4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526" w:type="dxa"/>
            <w:shd w:val="clear" w:color="auto" w:fill="FFFFFF"/>
          </w:tcPr>
          <w:p w14:paraId="60F46CA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w:t>
            </w:r>
          </w:p>
        </w:tc>
        <w:tc>
          <w:tcPr>
            <w:tcW w:w="1064" w:type="dxa"/>
            <w:shd w:val="clear" w:color="auto" w:fill="FFFFFF"/>
          </w:tcPr>
          <w:p w14:paraId="1BF9708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r>
      <w:tr w:rsidR="00F721E9" w:rsidRPr="00F721E9" w14:paraId="0BBFA58D" w14:textId="77777777" w:rsidTr="00F721E9">
        <w:tblPrEx>
          <w:tblCellMar>
            <w:top w:w="0" w:type="dxa"/>
            <w:bottom w:w="0" w:type="dxa"/>
          </w:tblCellMar>
        </w:tblPrEx>
        <w:trPr>
          <w:cantSplit/>
          <w:trHeight w:val="324"/>
        </w:trPr>
        <w:tc>
          <w:tcPr>
            <w:tcW w:w="1970" w:type="dxa"/>
            <w:vMerge/>
            <w:shd w:val="clear" w:color="auto" w:fill="E0E0E0"/>
          </w:tcPr>
          <w:p w14:paraId="67CB9860"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88" w:type="dxa"/>
            <w:vMerge/>
            <w:shd w:val="clear" w:color="auto" w:fill="E0E0E0"/>
          </w:tcPr>
          <w:p w14:paraId="08A18D72"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43" w:type="dxa"/>
            <w:shd w:val="clear" w:color="auto" w:fill="E0E0E0"/>
          </w:tcPr>
          <w:p w14:paraId="38BBF77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526" w:type="dxa"/>
            <w:shd w:val="clear" w:color="auto" w:fill="FFFFFF"/>
          </w:tcPr>
          <w:p w14:paraId="1E11CB7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w:t>
            </w:r>
          </w:p>
        </w:tc>
        <w:tc>
          <w:tcPr>
            <w:tcW w:w="1526" w:type="dxa"/>
            <w:shd w:val="clear" w:color="auto" w:fill="FFFFFF"/>
          </w:tcPr>
          <w:p w14:paraId="2BB7DE1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w:t>
            </w:r>
          </w:p>
        </w:tc>
        <w:tc>
          <w:tcPr>
            <w:tcW w:w="1064" w:type="dxa"/>
            <w:shd w:val="clear" w:color="auto" w:fill="FFFFFF"/>
          </w:tcPr>
          <w:p w14:paraId="47CFD8D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w:t>
            </w:r>
          </w:p>
        </w:tc>
      </w:tr>
      <w:tr w:rsidR="00F721E9" w:rsidRPr="00F721E9" w14:paraId="22E6DE35" w14:textId="77777777" w:rsidTr="00F721E9">
        <w:tblPrEx>
          <w:tblCellMar>
            <w:top w:w="0" w:type="dxa"/>
            <w:bottom w:w="0" w:type="dxa"/>
          </w:tblCellMar>
        </w:tblPrEx>
        <w:trPr>
          <w:cantSplit/>
          <w:trHeight w:val="339"/>
        </w:trPr>
        <w:tc>
          <w:tcPr>
            <w:tcW w:w="1970" w:type="dxa"/>
            <w:vMerge/>
            <w:shd w:val="clear" w:color="auto" w:fill="E0E0E0"/>
          </w:tcPr>
          <w:p w14:paraId="523ED116"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88" w:type="dxa"/>
            <w:vMerge/>
            <w:shd w:val="clear" w:color="auto" w:fill="E0E0E0"/>
          </w:tcPr>
          <w:p w14:paraId="4EE8220B"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43" w:type="dxa"/>
            <w:shd w:val="clear" w:color="auto" w:fill="E0E0E0"/>
          </w:tcPr>
          <w:p w14:paraId="3A6ECCC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feels secure</w:t>
            </w:r>
          </w:p>
        </w:tc>
        <w:tc>
          <w:tcPr>
            <w:tcW w:w="1526" w:type="dxa"/>
            <w:shd w:val="clear" w:color="auto" w:fill="FFFFFF"/>
          </w:tcPr>
          <w:p w14:paraId="47B38EE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c>
          <w:tcPr>
            <w:tcW w:w="1526" w:type="dxa"/>
            <w:shd w:val="clear" w:color="auto" w:fill="FFFFFF"/>
          </w:tcPr>
          <w:p w14:paraId="4E7E9AE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w:t>
            </w:r>
          </w:p>
        </w:tc>
        <w:tc>
          <w:tcPr>
            <w:tcW w:w="1064" w:type="dxa"/>
            <w:shd w:val="clear" w:color="auto" w:fill="FFFFFF"/>
          </w:tcPr>
          <w:p w14:paraId="6A0A297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15971A53" w14:textId="77777777" w:rsidTr="00F721E9">
        <w:tblPrEx>
          <w:tblCellMar>
            <w:top w:w="0" w:type="dxa"/>
            <w:bottom w:w="0" w:type="dxa"/>
          </w:tblCellMar>
        </w:tblPrEx>
        <w:trPr>
          <w:cantSplit/>
          <w:trHeight w:val="324"/>
        </w:trPr>
        <w:tc>
          <w:tcPr>
            <w:tcW w:w="3258" w:type="dxa"/>
            <w:gridSpan w:val="2"/>
            <w:vMerge w:val="restart"/>
            <w:shd w:val="clear" w:color="auto" w:fill="E0E0E0"/>
          </w:tcPr>
          <w:p w14:paraId="0DE74E6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Total</w:t>
            </w:r>
          </w:p>
        </w:tc>
        <w:tc>
          <w:tcPr>
            <w:tcW w:w="2543" w:type="dxa"/>
            <w:shd w:val="clear" w:color="auto" w:fill="E0E0E0"/>
          </w:tcPr>
          <w:p w14:paraId="7DB7934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526" w:type="dxa"/>
            <w:shd w:val="clear" w:color="auto" w:fill="FFFFFF"/>
          </w:tcPr>
          <w:p w14:paraId="06998D5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28</w:t>
            </w:r>
          </w:p>
        </w:tc>
        <w:tc>
          <w:tcPr>
            <w:tcW w:w="1526" w:type="dxa"/>
            <w:shd w:val="clear" w:color="auto" w:fill="FFFFFF"/>
          </w:tcPr>
          <w:p w14:paraId="4BD0235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23</w:t>
            </w:r>
          </w:p>
        </w:tc>
        <w:tc>
          <w:tcPr>
            <w:tcW w:w="1064" w:type="dxa"/>
            <w:shd w:val="clear" w:color="auto" w:fill="FFFFFF"/>
          </w:tcPr>
          <w:p w14:paraId="0AE8873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51</w:t>
            </w:r>
          </w:p>
        </w:tc>
      </w:tr>
      <w:tr w:rsidR="00F721E9" w:rsidRPr="00F721E9" w14:paraId="26F16D86" w14:textId="77777777" w:rsidTr="00F721E9">
        <w:tblPrEx>
          <w:tblCellMar>
            <w:top w:w="0" w:type="dxa"/>
            <w:bottom w:w="0" w:type="dxa"/>
          </w:tblCellMar>
        </w:tblPrEx>
        <w:trPr>
          <w:cantSplit/>
          <w:trHeight w:val="324"/>
        </w:trPr>
        <w:tc>
          <w:tcPr>
            <w:tcW w:w="3258" w:type="dxa"/>
            <w:gridSpan w:val="2"/>
            <w:vMerge/>
            <w:shd w:val="clear" w:color="auto" w:fill="E0E0E0"/>
          </w:tcPr>
          <w:p w14:paraId="60D9AC7B"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43" w:type="dxa"/>
            <w:shd w:val="clear" w:color="auto" w:fill="E0E0E0"/>
          </w:tcPr>
          <w:p w14:paraId="19BACBB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526" w:type="dxa"/>
            <w:shd w:val="clear" w:color="auto" w:fill="FFFFFF"/>
          </w:tcPr>
          <w:p w14:paraId="2E260DF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28.0</w:t>
            </w:r>
          </w:p>
        </w:tc>
        <w:tc>
          <w:tcPr>
            <w:tcW w:w="1526" w:type="dxa"/>
            <w:shd w:val="clear" w:color="auto" w:fill="FFFFFF"/>
          </w:tcPr>
          <w:p w14:paraId="04F17D9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23.0</w:t>
            </w:r>
          </w:p>
        </w:tc>
        <w:tc>
          <w:tcPr>
            <w:tcW w:w="1064" w:type="dxa"/>
            <w:shd w:val="clear" w:color="auto" w:fill="FFFFFF"/>
          </w:tcPr>
          <w:p w14:paraId="3F6BD5A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51.0</w:t>
            </w:r>
          </w:p>
        </w:tc>
      </w:tr>
      <w:tr w:rsidR="00F721E9" w:rsidRPr="00F721E9" w14:paraId="5F9D5842" w14:textId="77777777" w:rsidTr="00F721E9">
        <w:tblPrEx>
          <w:tblCellMar>
            <w:top w:w="0" w:type="dxa"/>
            <w:bottom w:w="0" w:type="dxa"/>
          </w:tblCellMar>
        </w:tblPrEx>
        <w:trPr>
          <w:cantSplit/>
          <w:trHeight w:val="324"/>
        </w:trPr>
        <w:tc>
          <w:tcPr>
            <w:tcW w:w="3258" w:type="dxa"/>
            <w:gridSpan w:val="2"/>
            <w:vMerge/>
            <w:shd w:val="clear" w:color="auto" w:fill="E0E0E0"/>
          </w:tcPr>
          <w:p w14:paraId="17036415"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43" w:type="dxa"/>
            <w:shd w:val="clear" w:color="auto" w:fill="E0E0E0"/>
          </w:tcPr>
          <w:p w14:paraId="7823282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feels secure</w:t>
            </w:r>
          </w:p>
        </w:tc>
        <w:tc>
          <w:tcPr>
            <w:tcW w:w="1526" w:type="dxa"/>
            <w:shd w:val="clear" w:color="auto" w:fill="FFFFFF"/>
          </w:tcPr>
          <w:p w14:paraId="77C87F0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54.9%</w:t>
            </w:r>
          </w:p>
        </w:tc>
        <w:tc>
          <w:tcPr>
            <w:tcW w:w="1526" w:type="dxa"/>
            <w:shd w:val="clear" w:color="auto" w:fill="FFFFFF"/>
          </w:tcPr>
          <w:p w14:paraId="61BD994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45.1%</w:t>
            </w:r>
          </w:p>
        </w:tc>
        <w:tc>
          <w:tcPr>
            <w:tcW w:w="1064" w:type="dxa"/>
            <w:shd w:val="clear" w:color="auto" w:fill="FFFFFF"/>
          </w:tcPr>
          <w:p w14:paraId="41AE87D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324FB511"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36E225E4"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7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94"/>
        <w:gridCol w:w="1254"/>
        <w:gridCol w:w="1254"/>
        <w:gridCol w:w="1797"/>
      </w:tblGrid>
      <w:tr w:rsidR="00F721E9" w:rsidRPr="00F721E9" w14:paraId="1E0EEEA8" w14:textId="77777777" w:rsidTr="00F721E9">
        <w:tblPrEx>
          <w:tblCellMar>
            <w:top w:w="0" w:type="dxa"/>
            <w:bottom w:w="0" w:type="dxa"/>
          </w:tblCellMar>
        </w:tblPrEx>
        <w:trPr>
          <w:cantSplit/>
        </w:trPr>
        <w:tc>
          <w:tcPr>
            <w:tcW w:w="7296" w:type="dxa"/>
            <w:gridSpan w:val="4"/>
            <w:shd w:val="clear" w:color="auto" w:fill="FFFFFF"/>
            <w:vAlign w:val="center"/>
          </w:tcPr>
          <w:p w14:paraId="1CD4781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Chi-Square Tests</w:t>
            </w:r>
          </w:p>
        </w:tc>
      </w:tr>
      <w:tr w:rsidR="00F721E9" w:rsidRPr="00F721E9" w14:paraId="649C7AE3" w14:textId="77777777" w:rsidTr="00F721E9">
        <w:tblPrEx>
          <w:tblCellMar>
            <w:top w:w="0" w:type="dxa"/>
            <w:bottom w:w="0" w:type="dxa"/>
          </w:tblCellMar>
        </w:tblPrEx>
        <w:trPr>
          <w:cantSplit/>
        </w:trPr>
        <w:tc>
          <w:tcPr>
            <w:tcW w:w="2994" w:type="dxa"/>
            <w:shd w:val="clear" w:color="auto" w:fill="FFFFFF"/>
            <w:vAlign w:val="bottom"/>
          </w:tcPr>
          <w:p w14:paraId="3DE66BA3"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53" w:type="dxa"/>
            <w:shd w:val="clear" w:color="auto" w:fill="FFFFFF"/>
            <w:vAlign w:val="bottom"/>
          </w:tcPr>
          <w:p w14:paraId="4BBC266E"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253" w:type="dxa"/>
            <w:shd w:val="clear" w:color="auto" w:fill="FFFFFF"/>
            <w:vAlign w:val="bottom"/>
          </w:tcPr>
          <w:p w14:paraId="0C1B181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df</w:t>
            </w:r>
          </w:p>
        </w:tc>
        <w:tc>
          <w:tcPr>
            <w:tcW w:w="1796" w:type="dxa"/>
            <w:shd w:val="clear" w:color="auto" w:fill="FFFFFF"/>
            <w:vAlign w:val="bottom"/>
          </w:tcPr>
          <w:p w14:paraId="0678D55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Asymptotic Significance (2-sided)</w:t>
            </w:r>
          </w:p>
        </w:tc>
      </w:tr>
      <w:tr w:rsidR="00F721E9" w:rsidRPr="00F721E9" w14:paraId="362EBFF6" w14:textId="77777777" w:rsidTr="00F721E9">
        <w:tblPrEx>
          <w:tblCellMar>
            <w:top w:w="0" w:type="dxa"/>
            <w:bottom w:w="0" w:type="dxa"/>
          </w:tblCellMar>
        </w:tblPrEx>
        <w:trPr>
          <w:cantSplit/>
        </w:trPr>
        <w:tc>
          <w:tcPr>
            <w:tcW w:w="2994" w:type="dxa"/>
            <w:shd w:val="clear" w:color="auto" w:fill="E0E0E0"/>
          </w:tcPr>
          <w:p w14:paraId="622336F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Pearson Chi-Square</w:t>
            </w:r>
          </w:p>
        </w:tc>
        <w:tc>
          <w:tcPr>
            <w:tcW w:w="1253" w:type="dxa"/>
            <w:shd w:val="clear" w:color="auto" w:fill="FFFFFF"/>
          </w:tcPr>
          <w:p w14:paraId="7C00C67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1.861</w:t>
            </w:r>
            <w:r w:rsidRPr="00F721E9">
              <w:rPr>
                <w:rFonts w:ascii="Arial" w:hAnsi="Arial" w:cs="Arial"/>
                <w:color w:val="010205"/>
                <w:sz w:val="18"/>
                <w:szCs w:val="18"/>
                <w:vertAlign w:val="superscript"/>
              </w:rPr>
              <w:t>a</w:t>
            </w:r>
          </w:p>
        </w:tc>
        <w:tc>
          <w:tcPr>
            <w:tcW w:w="1253" w:type="dxa"/>
            <w:shd w:val="clear" w:color="auto" w:fill="FFFFFF"/>
          </w:tcPr>
          <w:p w14:paraId="44CBE06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1796" w:type="dxa"/>
            <w:shd w:val="clear" w:color="auto" w:fill="FFFFFF"/>
          </w:tcPr>
          <w:p w14:paraId="5C6BFF5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.394</w:t>
            </w:r>
          </w:p>
        </w:tc>
      </w:tr>
      <w:tr w:rsidR="00F721E9" w:rsidRPr="00F721E9" w14:paraId="1768D163" w14:textId="77777777" w:rsidTr="00F721E9">
        <w:tblPrEx>
          <w:tblCellMar>
            <w:top w:w="0" w:type="dxa"/>
            <w:bottom w:w="0" w:type="dxa"/>
          </w:tblCellMar>
        </w:tblPrEx>
        <w:trPr>
          <w:cantSplit/>
        </w:trPr>
        <w:tc>
          <w:tcPr>
            <w:tcW w:w="2994" w:type="dxa"/>
            <w:shd w:val="clear" w:color="auto" w:fill="E0E0E0"/>
          </w:tcPr>
          <w:p w14:paraId="3A870BA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Likelihood Ratio</w:t>
            </w:r>
          </w:p>
        </w:tc>
        <w:tc>
          <w:tcPr>
            <w:tcW w:w="1253" w:type="dxa"/>
            <w:shd w:val="clear" w:color="auto" w:fill="FFFFFF"/>
          </w:tcPr>
          <w:p w14:paraId="69D78E0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2.255</w:t>
            </w:r>
          </w:p>
        </w:tc>
        <w:tc>
          <w:tcPr>
            <w:tcW w:w="1253" w:type="dxa"/>
            <w:shd w:val="clear" w:color="auto" w:fill="FFFFFF"/>
          </w:tcPr>
          <w:p w14:paraId="0D7002B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1796" w:type="dxa"/>
            <w:shd w:val="clear" w:color="auto" w:fill="FFFFFF"/>
          </w:tcPr>
          <w:p w14:paraId="1D245F4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.324</w:t>
            </w:r>
          </w:p>
        </w:tc>
      </w:tr>
      <w:tr w:rsidR="00F721E9" w:rsidRPr="00F721E9" w14:paraId="621BA453" w14:textId="77777777" w:rsidTr="00F721E9">
        <w:tblPrEx>
          <w:tblCellMar>
            <w:top w:w="0" w:type="dxa"/>
            <w:bottom w:w="0" w:type="dxa"/>
          </w:tblCellMar>
        </w:tblPrEx>
        <w:trPr>
          <w:cantSplit/>
        </w:trPr>
        <w:tc>
          <w:tcPr>
            <w:tcW w:w="2994" w:type="dxa"/>
            <w:shd w:val="clear" w:color="auto" w:fill="E0E0E0"/>
          </w:tcPr>
          <w:p w14:paraId="2B35703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Linear-by-Linear Association</w:t>
            </w:r>
          </w:p>
        </w:tc>
        <w:tc>
          <w:tcPr>
            <w:tcW w:w="1253" w:type="dxa"/>
            <w:shd w:val="clear" w:color="auto" w:fill="FFFFFF"/>
          </w:tcPr>
          <w:p w14:paraId="3C1F097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1.744</w:t>
            </w:r>
          </w:p>
        </w:tc>
        <w:tc>
          <w:tcPr>
            <w:tcW w:w="1253" w:type="dxa"/>
            <w:shd w:val="clear" w:color="auto" w:fill="FFFFFF"/>
          </w:tcPr>
          <w:p w14:paraId="0DBAA3A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796" w:type="dxa"/>
            <w:shd w:val="clear" w:color="auto" w:fill="FFFFFF"/>
          </w:tcPr>
          <w:p w14:paraId="4C25D2F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.187</w:t>
            </w:r>
          </w:p>
        </w:tc>
      </w:tr>
      <w:tr w:rsidR="00F721E9" w:rsidRPr="00F721E9" w14:paraId="79E401DA" w14:textId="77777777" w:rsidTr="00F721E9">
        <w:tblPrEx>
          <w:tblCellMar>
            <w:top w:w="0" w:type="dxa"/>
            <w:bottom w:w="0" w:type="dxa"/>
          </w:tblCellMar>
        </w:tblPrEx>
        <w:trPr>
          <w:cantSplit/>
        </w:trPr>
        <w:tc>
          <w:tcPr>
            <w:tcW w:w="2994" w:type="dxa"/>
            <w:shd w:val="clear" w:color="auto" w:fill="E0E0E0"/>
          </w:tcPr>
          <w:p w14:paraId="597BE66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253" w:type="dxa"/>
            <w:shd w:val="clear" w:color="auto" w:fill="FFFFFF"/>
          </w:tcPr>
          <w:p w14:paraId="01421C7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51</w:t>
            </w:r>
          </w:p>
        </w:tc>
        <w:tc>
          <w:tcPr>
            <w:tcW w:w="1253" w:type="dxa"/>
            <w:shd w:val="clear" w:color="auto" w:fill="FFFFFF"/>
            <w:vAlign w:val="center"/>
          </w:tcPr>
          <w:p w14:paraId="604AB30E"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796" w:type="dxa"/>
            <w:shd w:val="clear" w:color="auto" w:fill="FFFFFF"/>
            <w:vAlign w:val="center"/>
          </w:tcPr>
          <w:p w14:paraId="2CC41846"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0B6970B3" w14:textId="77777777" w:rsidTr="00F721E9">
        <w:tblPrEx>
          <w:tblCellMar>
            <w:top w:w="0" w:type="dxa"/>
            <w:bottom w:w="0" w:type="dxa"/>
          </w:tblCellMar>
        </w:tblPrEx>
        <w:trPr>
          <w:cantSplit/>
        </w:trPr>
        <w:tc>
          <w:tcPr>
            <w:tcW w:w="7296" w:type="dxa"/>
            <w:gridSpan w:val="4"/>
            <w:shd w:val="clear" w:color="auto" w:fill="FFFFFF"/>
          </w:tcPr>
          <w:p w14:paraId="3B2812E3"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a. 2 cells (33.3%) have expected count less than 5. The minimum expected count is .45.</w:t>
            </w:r>
          </w:p>
        </w:tc>
      </w:tr>
    </w:tbl>
    <w:p w14:paraId="67153B85"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34995BDF"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2"/>
        <w:gridCol w:w="2771"/>
        <w:gridCol w:w="1254"/>
        <w:gridCol w:w="1796"/>
      </w:tblGrid>
      <w:tr w:rsidR="00F721E9" w:rsidRPr="00F721E9" w14:paraId="417811B5" w14:textId="77777777" w:rsidTr="00F721E9">
        <w:tblPrEx>
          <w:tblCellMar>
            <w:top w:w="0" w:type="dxa"/>
            <w:bottom w:w="0" w:type="dxa"/>
          </w:tblCellMar>
        </w:tblPrEx>
        <w:trPr>
          <w:cantSplit/>
        </w:trPr>
        <w:tc>
          <w:tcPr>
            <w:tcW w:w="8271" w:type="dxa"/>
            <w:gridSpan w:val="4"/>
            <w:shd w:val="clear" w:color="auto" w:fill="FFFFFF"/>
            <w:vAlign w:val="center"/>
          </w:tcPr>
          <w:p w14:paraId="7A664BD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Symmetric Measures</w:t>
            </w:r>
          </w:p>
        </w:tc>
      </w:tr>
      <w:tr w:rsidR="00F721E9" w:rsidRPr="00F721E9" w14:paraId="6C660709" w14:textId="77777777" w:rsidTr="00F721E9">
        <w:tblPrEx>
          <w:tblCellMar>
            <w:top w:w="0" w:type="dxa"/>
            <w:bottom w:w="0" w:type="dxa"/>
          </w:tblCellMar>
        </w:tblPrEx>
        <w:trPr>
          <w:cantSplit/>
        </w:trPr>
        <w:tc>
          <w:tcPr>
            <w:tcW w:w="5221" w:type="dxa"/>
            <w:gridSpan w:val="2"/>
            <w:shd w:val="clear" w:color="auto" w:fill="FFFFFF"/>
            <w:vAlign w:val="bottom"/>
          </w:tcPr>
          <w:p w14:paraId="364C12D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54" w:type="dxa"/>
            <w:shd w:val="clear" w:color="auto" w:fill="FFFFFF"/>
            <w:vAlign w:val="bottom"/>
          </w:tcPr>
          <w:p w14:paraId="1F7A890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796" w:type="dxa"/>
            <w:shd w:val="clear" w:color="auto" w:fill="FFFFFF"/>
            <w:vAlign w:val="bottom"/>
          </w:tcPr>
          <w:p w14:paraId="3AE7DF1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Approximate Significance</w:t>
            </w:r>
          </w:p>
        </w:tc>
      </w:tr>
      <w:tr w:rsidR="00F721E9" w:rsidRPr="00F721E9" w14:paraId="0AD69F99" w14:textId="77777777" w:rsidTr="00F721E9">
        <w:tblPrEx>
          <w:tblCellMar>
            <w:top w:w="0" w:type="dxa"/>
            <w:bottom w:w="0" w:type="dxa"/>
          </w:tblCellMar>
        </w:tblPrEx>
        <w:trPr>
          <w:cantSplit/>
        </w:trPr>
        <w:tc>
          <w:tcPr>
            <w:tcW w:w="2451" w:type="dxa"/>
            <w:shd w:val="clear" w:color="auto" w:fill="E0E0E0"/>
          </w:tcPr>
          <w:p w14:paraId="2128DF6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Nominal by Nominal</w:t>
            </w:r>
          </w:p>
        </w:tc>
        <w:tc>
          <w:tcPr>
            <w:tcW w:w="2770" w:type="dxa"/>
            <w:shd w:val="clear" w:color="auto" w:fill="E0E0E0"/>
          </w:tcPr>
          <w:p w14:paraId="380E508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Contingency Coefficient</w:t>
            </w:r>
          </w:p>
        </w:tc>
        <w:tc>
          <w:tcPr>
            <w:tcW w:w="1254" w:type="dxa"/>
            <w:shd w:val="clear" w:color="auto" w:fill="FFFFFF"/>
          </w:tcPr>
          <w:p w14:paraId="1833043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.188</w:t>
            </w:r>
          </w:p>
        </w:tc>
        <w:tc>
          <w:tcPr>
            <w:tcW w:w="1796" w:type="dxa"/>
            <w:shd w:val="clear" w:color="auto" w:fill="FFFFFF"/>
          </w:tcPr>
          <w:p w14:paraId="7834561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.394</w:t>
            </w:r>
          </w:p>
        </w:tc>
      </w:tr>
      <w:tr w:rsidR="00F721E9" w:rsidRPr="00F721E9" w14:paraId="30FC2F32" w14:textId="77777777" w:rsidTr="00F721E9">
        <w:tblPrEx>
          <w:tblCellMar>
            <w:top w:w="0" w:type="dxa"/>
            <w:bottom w:w="0" w:type="dxa"/>
          </w:tblCellMar>
        </w:tblPrEx>
        <w:trPr>
          <w:cantSplit/>
        </w:trPr>
        <w:tc>
          <w:tcPr>
            <w:tcW w:w="5221" w:type="dxa"/>
            <w:gridSpan w:val="2"/>
            <w:shd w:val="clear" w:color="auto" w:fill="E0E0E0"/>
          </w:tcPr>
          <w:p w14:paraId="66B566C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254" w:type="dxa"/>
            <w:shd w:val="clear" w:color="auto" w:fill="FFFFFF"/>
          </w:tcPr>
          <w:p w14:paraId="5833E07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51</w:t>
            </w:r>
          </w:p>
        </w:tc>
        <w:tc>
          <w:tcPr>
            <w:tcW w:w="1796" w:type="dxa"/>
            <w:shd w:val="clear" w:color="auto" w:fill="FFFFFF"/>
            <w:vAlign w:val="center"/>
          </w:tcPr>
          <w:p w14:paraId="593713B7"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bl>
    <w:p w14:paraId="55AB513A"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8580386" w14:textId="180168E0"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r w:rsidRPr="00F721E9">
        <w:rPr>
          <w:rFonts w:ascii="Times New Roman" w:hAnsi="Times New Roman" w:cs="Times New Roman"/>
          <w:noProof/>
          <w:sz w:val="24"/>
          <w:szCs w:val="24"/>
        </w:rPr>
        <w:drawing>
          <wp:inline distT="0" distB="0" distL="0" distR="0" wp14:anchorId="02D71BCB" wp14:editId="633233FD">
            <wp:extent cx="5731510" cy="33762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376295"/>
                    </a:xfrm>
                    <a:prstGeom prst="rect">
                      <a:avLst/>
                    </a:prstGeom>
                    <a:noFill/>
                    <a:ln>
                      <a:noFill/>
                    </a:ln>
                  </pic:spPr>
                </pic:pic>
              </a:graphicData>
            </a:graphic>
          </wp:inline>
        </w:drawing>
      </w:r>
    </w:p>
    <w:p w14:paraId="538C0345"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p w14:paraId="3D6654DE"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9D2AA95"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41E6D91D"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CROSSTABS</w:t>
      </w:r>
    </w:p>
    <w:p w14:paraId="50241636"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/TABLES=TY_1 BY GI_3</w:t>
      </w:r>
    </w:p>
    <w:p w14:paraId="1374E5F2"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/FORMAT=AVALUE TABLES</w:t>
      </w:r>
    </w:p>
    <w:p w14:paraId="06A61D9B"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/STATISTICS=CHISQ CC</w:t>
      </w:r>
    </w:p>
    <w:p w14:paraId="2DCA68A0"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/CELLS=COUNT EXPECTED ROW</w:t>
      </w:r>
    </w:p>
    <w:p w14:paraId="491C8722"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/COUNT ROUND CELL</w:t>
      </w:r>
    </w:p>
    <w:p w14:paraId="6679085A"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/BARCHART.</w:t>
      </w:r>
    </w:p>
    <w:p w14:paraId="4C425F34"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294B270F"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32623C5"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93714AF"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p>
    <w:p w14:paraId="4121486E"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r w:rsidRPr="00F721E9">
        <w:rPr>
          <w:rFonts w:ascii="Arial" w:hAnsi="Arial" w:cs="Arial"/>
          <w:b/>
          <w:bCs/>
          <w:color w:val="000000"/>
          <w:sz w:val="26"/>
          <w:szCs w:val="26"/>
        </w:rPr>
        <w:t>Crosstabs</w:t>
      </w:r>
    </w:p>
    <w:p w14:paraId="34E4690C" w14:textId="77777777" w:rsidR="00F721E9" w:rsidRPr="00F721E9" w:rsidRDefault="00F721E9" w:rsidP="00F721E9">
      <w:pPr>
        <w:autoSpaceDE w:val="0"/>
        <w:autoSpaceDN w:val="0"/>
        <w:adjustRightInd w:val="0"/>
        <w:spacing w:after="0" w:line="240" w:lineRule="auto"/>
        <w:rPr>
          <w:rFonts w:ascii="Arial" w:hAnsi="Arial" w:cs="Arial"/>
          <w:color w:val="000000"/>
          <w:sz w:val="26"/>
          <w:szCs w:val="26"/>
        </w:rPr>
      </w:pPr>
    </w:p>
    <w:p w14:paraId="399EB6F8"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8DE181F"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9"/>
        <w:gridCol w:w="3026"/>
        <w:gridCol w:w="3064"/>
      </w:tblGrid>
      <w:tr w:rsidR="00F721E9" w:rsidRPr="00F721E9" w14:paraId="699374D9" w14:textId="77777777" w:rsidTr="00F721E9">
        <w:tblPrEx>
          <w:tblCellMar>
            <w:top w:w="0" w:type="dxa"/>
            <w:bottom w:w="0" w:type="dxa"/>
          </w:tblCellMar>
        </w:tblPrEx>
        <w:trPr>
          <w:cantSplit/>
        </w:trPr>
        <w:tc>
          <w:tcPr>
            <w:tcW w:w="8908" w:type="dxa"/>
            <w:gridSpan w:val="3"/>
            <w:shd w:val="clear" w:color="auto" w:fill="FFFFFF"/>
            <w:vAlign w:val="center"/>
          </w:tcPr>
          <w:p w14:paraId="1B50107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Notes</w:t>
            </w:r>
          </w:p>
        </w:tc>
      </w:tr>
      <w:tr w:rsidR="00F721E9" w:rsidRPr="00F721E9" w14:paraId="370AA686" w14:textId="77777777" w:rsidTr="00F721E9">
        <w:tblPrEx>
          <w:tblCellMar>
            <w:top w:w="0" w:type="dxa"/>
            <w:bottom w:w="0" w:type="dxa"/>
          </w:tblCellMar>
        </w:tblPrEx>
        <w:trPr>
          <w:cantSplit/>
        </w:trPr>
        <w:tc>
          <w:tcPr>
            <w:tcW w:w="5844" w:type="dxa"/>
            <w:gridSpan w:val="2"/>
            <w:shd w:val="clear" w:color="auto" w:fill="E0E0E0"/>
          </w:tcPr>
          <w:p w14:paraId="58F692B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Output Created</w:t>
            </w:r>
          </w:p>
        </w:tc>
        <w:tc>
          <w:tcPr>
            <w:tcW w:w="3064" w:type="dxa"/>
            <w:shd w:val="clear" w:color="auto" w:fill="FFFFFF"/>
          </w:tcPr>
          <w:p w14:paraId="0666F67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10-SEP-2020 18:43:44</w:t>
            </w:r>
          </w:p>
        </w:tc>
      </w:tr>
      <w:tr w:rsidR="00F721E9" w:rsidRPr="00F721E9" w14:paraId="43ED2C38" w14:textId="77777777" w:rsidTr="00F721E9">
        <w:tblPrEx>
          <w:tblCellMar>
            <w:top w:w="0" w:type="dxa"/>
            <w:bottom w:w="0" w:type="dxa"/>
          </w:tblCellMar>
        </w:tblPrEx>
        <w:trPr>
          <w:cantSplit/>
        </w:trPr>
        <w:tc>
          <w:tcPr>
            <w:tcW w:w="5844" w:type="dxa"/>
            <w:gridSpan w:val="2"/>
            <w:shd w:val="clear" w:color="auto" w:fill="E0E0E0"/>
          </w:tcPr>
          <w:p w14:paraId="2EA3345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Comments</w:t>
            </w:r>
          </w:p>
        </w:tc>
        <w:tc>
          <w:tcPr>
            <w:tcW w:w="3064" w:type="dxa"/>
            <w:shd w:val="clear" w:color="auto" w:fill="FFFFFF"/>
          </w:tcPr>
          <w:p w14:paraId="461C3A16"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6038F023" w14:textId="77777777" w:rsidTr="00F721E9">
        <w:tblPrEx>
          <w:tblCellMar>
            <w:top w:w="0" w:type="dxa"/>
            <w:bottom w:w="0" w:type="dxa"/>
          </w:tblCellMar>
        </w:tblPrEx>
        <w:trPr>
          <w:cantSplit/>
        </w:trPr>
        <w:tc>
          <w:tcPr>
            <w:tcW w:w="2818" w:type="dxa"/>
            <w:vMerge w:val="restart"/>
            <w:shd w:val="clear" w:color="auto" w:fill="E0E0E0"/>
          </w:tcPr>
          <w:p w14:paraId="7CC62C1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Input</w:t>
            </w:r>
          </w:p>
        </w:tc>
        <w:tc>
          <w:tcPr>
            <w:tcW w:w="3026" w:type="dxa"/>
            <w:shd w:val="clear" w:color="auto" w:fill="E0E0E0"/>
          </w:tcPr>
          <w:p w14:paraId="5996870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Data</w:t>
            </w:r>
          </w:p>
        </w:tc>
        <w:tc>
          <w:tcPr>
            <w:tcW w:w="3064" w:type="dxa"/>
            <w:shd w:val="clear" w:color="auto" w:fill="FFFFFF"/>
          </w:tcPr>
          <w:p w14:paraId="7EC82B7A"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C:\Users\rober\Documents\Master Degree\Thesis\09 -Thesis\04 - Collected Data\employees+perceptions+of+technological+automation_August+</w:t>
            </w:r>
            <w:proofErr w:type="gramStart"/>
            <w:r w:rsidRPr="00F721E9">
              <w:rPr>
                <w:rFonts w:ascii="Arial" w:hAnsi="Arial" w:cs="Arial"/>
                <w:color w:val="010205"/>
                <w:sz w:val="18"/>
                <w:szCs w:val="18"/>
              </w:rPr>
              <w:t>9,+</w:t>
            </w:r>
            <w:proofErr w:type="gramEnd"/>
            <w:r w:rsidRPr="00F721E9">
              <w:rPr>
                <w:rFonts w:ascii="Arial" w:hAnsi="Arial" w:cs="Arial"/>
                <w:color w:val="010205"/>
                <w:sz w:val="18"/>
                <w:szCs w:val="18"/>
              </w:rPr>
              <w:t>2020_05.06.sav</w:t>
            </w:r>
          </w:p>
        </w:tc>
      </w:tr>
      <w:tr w:rsidR="00F721E9" w:rsidRPr="00F721E9" w14:paraId="58899CEF" w14:textId="77777777" w:rsidTr="00F721E9">
        <w:tblPrEx>
          <w:tblCellMar>
            <w:top w:w="0" w:type="dxa"/>
            <w:bottom w:w="0" w:type="dxa"/>
          </w:tblCellMar>
        </w:tblPrEx>
        <w:trPr>
          <w:cantSplit/>
        </w:trPr>
        <w:tc>
          <w:tcPr>
            <w:tcW w:w="2818" w:type="dxa"/>
            <w:vMerge/>
            <w:shd w:val="clear" w:color="auto" w:fill="E0E0E0"/>
          </w:tcPr>
          <w:p w14:paraId="036162A2"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4A11944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Active Dataset</w:t>
            </w:r>
          </w:p>
        </w:tc>
        <w:tc>
          <w:tcPr>
            <w:tcW w:w="3064" w:type="dxa"/>
            <w:shd w:val="clear" w:color="auto" w:fill="FFFFFF"/>
          </w:tcPr>
          <w:p w14:paraId="1F714C52"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DataSet3</w:t>
            </w:r>
          </w:p>
        </w:tc>
      </w:tr>
      <w:tr w:rsidR="00F721E9" w:rsidRPr="00F721E9" w14:paraId="349E044C" w14:textId="77777777" w:rsidTr="00F721E9">
        <w:tblPrEx>
          <w:tblCellMar>
            <w:top w:w="0" w:type="dxa"/>
            <w:bottom w:w="0" w:type="dxa"/>
          </w:tblCellMar>
        </w:tblPrEx>
        <w:trPr>
          <w:cantSplit/>
        </w:trPr>
        <w:tc>
          <w:tcPr>
            <w:tcW w:w="2818" w:type="dxa"/>
            <w:vMerge/>
            <w:shd w:val="clear" w:color="auto" w:fill="E0E0E0"/>
          </w:tcPr>
          <w:p w14:paraId="3256710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393B5BE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Filter</w:t>
            </w:r>
          </w:p>
        </w:tc>
        <w:tc>
          <w:tcPr>
            <w:tcW w:w="3064" w:type="dxa"/>
            <w:shd w:val="clear" w:color="auto" w:fill="FFFFFF"/>
          </w:tcPr>
          <w:p w14:paraId="3541B3DD"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Finished = 1 (FILTER)</w:t>
            </w:r>
          </w:p>
        </w:tc>
      </w:tr>
      <w:tr w:rsidR="00F721E9" w:rsidRPr="00F721E9" w14:paraId="6451845B" w14:textId="77777777" w:rsidTr="00F721E9">
        <w:tblPrEx>
          <w:tblCellMar>
            <w:top w:w="0" w:type="dxa"/>
            <w:bottom w:w="0" w:type="dxa"/>
          </w:tblCellMar>
        </w:tblPrEx>
        <w:trPr>
          <w:cantSplit/>
        </w:trPr>
        <w:tc>
          <w:tcPr>
            <w:tcW w:w="2818" w:type="dxa"/>
            <w:vMerge/>
            <w:shd w:val="clear" w:color="auto" w:fill="E0E0E0"/>
          </w:tcPr>
          <w:p w14:paraId="2D179760"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7D17077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Weight</w:t>
            </w:r>
          </w:p>
        </w:tc>
        <w:tc>
          <w:tcPr>
            <w:tcW w:w="3064" w:type="dxa"/>
            <w:shd w:val="clear" w:color="auto" w:fill="FFFFFF"/>
          </w:tcPr>
          <w:p w14:paraId="7785D537"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01C24F2D" w14:textId="77777777" w:rsidTr="00F721E9">
        <w:tblPrEx>
          <w:tblCellMar>
            <w:top w:w="0" w:type="dxa"/>
            <w:bottom w:w="0" w:type="dxa"/>
          </w:tblCellMar>
        </w:tblPrEx>
        <w:trPr>
          <w:cantSplit/>
        </w:trPr>
        <w:tc>
          <w:tcPr>
            <w:tcW w:w="2818" w:type="dxa"/>
            <w:vMerge/>
            <w:shd w:val="clear" w:color="auto" w:fill="E0E0E0"/>
          </w:tcPr>
          <w:p w14:paraId="264F8E1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550C06C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Split File</w:t>
            </w:r>
          </w:p>
        </w:tc>
        <w:tc>
          <w:tcPr>
            <w:tcW w:w="3064" w:type="dxa"/>
            <w:shd w:val="clear" w:color="auto" w:fill="FFFFFF"/>
          </w:tcPr>
          <w:p w14:paraId="496D50D1"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289F5295" w14:textId="77777777" w:rsidTr="00F721E9">
        <w:tblPrEx>
          <w:tblCellMar>
            <w:top w:w="0" w:type="dxa"/>
            <w:bottom w:w="0" w:type="dxa"/>
          </w:tblCellMar>
        </w:tblPrEx>
        <w:trPr>
          <w:cantSplit/>
        </w:trPr>
        <w:tc>
          <w:tcPr>
            <w:tcW w:w="2818" w:type="dxa"/>
            <w:vMerge/>
            <w:shd w:val="clear" w:color="auto" w:fill="E0E0E0"/>
          </w:tcPr>
          <w:p w14:paraId="16641E62"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19EE4F7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Rows in Working Data File</w:t>
            </w:r>
          </w:p>
        </w:tc>
        <w:tc>
          <w:tcPr>
            <w:tcW w:w="3064" w:type="dxa"/>
            <w:shd w:val="clear" w:color="auto" w:fill="FFFFFF"/>
          </w:tcPr>
          <w:p w14:paraId="666AC1F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67628B9B" w14:textId="77777777" w:rsidTr="00F721E9">
        <w:tblPrEx>
          <w:tblCellMar>
            <w:top w:w="0" w:type="dxa"/>
            <w:bottom w:w="0" w:type="dxa"/>
          </w:tblCellMar>
        </w:tblPrEx>
        <w:trPr>
          <w:cantSplit/>
        </w:trPr>
        <w:tc>
          <w:tcPr>
            <w:tcW w:w="2818" w:type="dxa"/>
            <w:vMerge w:val="restart"/>
            <w:shd w:val="clear" w:color="auto" w:fill="E0E0E0"/>
          </w:tcPr>
          <w:p w14:paraId="032FE6A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Missing Value Handling</w:t>
            </w:r>
          </w:p>
        </w:tc>
        <w:tc>
          <w:tcPr>
            <w:tcW w:w="3026" w:type="dxa"/>
            <w:shd w:val="clear" w:color="auto" w:fill="E0E0E0"/>
          </w:tcPr>
          <w:p w14:paraId="5FB0B4A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Definition of Missing</w:t>
            </w:r>
          </w:p>
        </w:tc>
        <w:tc>
          <w:tcPr>
            <w:tcW w:w="3064" w:type="dxa"/>
            <w:shd w:val="clear" w:color="auto" w:fill="FFFFFF"/>
          </w:tcPr>
          <w:p w14:paraId="190EC9DB"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User-defined missing values are treated as missing.</w:t>
            </w:r>
          </w:p>
        </w:tc>
      </w:tr>
      <w:tr w:rsidR="00F721E9" w:rsidRPr="00F721E9" w14:paraId="562249DE" w14:textId="77777777" w:rsidTr="00F721E9">
        <w:tblPrEx>
          <w:tblCellMar>
            <w:top w:w="0" w:type="dxa"/>
            <w:bottom w:w="0" w:type="dxa"/>
          </w:tblCellMar>
        </w:tblPrEx>
        <w:trPr>
          <w:cantSplit/>
        </w:trPr>
        <w:tc>
          <w:tcPr>
            <w:tcW w:w="2818" w:type="dxa"/>
            <w:vMerge/>
            <w:shd w:val="clear" w:color="auto" w:fill="E0E0E0"/>
          </w:tcPr>
          <w:p w14:paraId="4A92AA3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779942A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Cases Used</w:t>
            </w:r>
          </w:p>
        </w:tc>
        <w:tc>
          <w:tcPr>
            <w:tcW w:w="3064" w:type="dxa"/>
            <w:shd w:val="clear" w:color="auto" w:fill="FFFFFF"/>
          </w:tcPr>
          <w:p w14:paraId="4D9E8A09"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Statistics for each table are based on all the cases with valid data in the specified range(s) for all variables in each table.</w:t>
            </w:r>
          </w:p>
        </w:tc>
      </w:tr>
      <w:tr w:rsidR="00F721E9" w:rsidRPr="00F721E9" w14:paraId="50E97431" w14:textId="77777777" w:rsidTr="00F721E9">
        <w:tblPrEx>
          <w:tblCellMar>
            <w:top w:w="0" w:type="dxa"/>
            <w:bottom w:w="0" w:type="dxa"/>
          </w:tblCellMar>
        </w:tblPrEx>
        <w:trPr>
          <w:cantSplit/>
        </w:trPr>
        <w:tc>
          <w:tcPr>
            <w:tcW w:w="5844" w:type="dxa"/>
            <w:gridSpan w:val="2"/>
            <w:shd w:val="clear" w:color="auto" w:fill="E0E0E0"/>
          </w:tcPr>
          <w:p w14:paraId="7C78B83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Syntax</w:t>
            </w:r>
          </w:p>
        </w:tc>
        <w:tc>
          <w:tcPr>
            <w:tcW w:w="3064" w:type="dxa"/>
            <w:shd w:val="clear" w:color="auto" w:fill="FFFFFF"/>
          </w:tcPr>
          <w:p w14:paraId="3E410042"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CROSSTABS</w:t>
            </w:r>
          </w:p>
          <w:p w14:paraId="5EB3C6CE"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/TABLES=TY_1 BY GI_3</w:t>
            </w:r>
          </w:p>
          <w:p w14:paraId="31DEBD14"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/FORMAT=AVALUE TABLES</w:t>
            </w:r>
          </w:p>
          <w:p w14:paraId="490885DA"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/STATISTICS=CHISQ CC</w:t>
            </w:r>
          </w:p>
          <w:p w14:paraId="6703D103"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/CELLS=COUNT EXPECTED ROW</w:t>
            </w:r>
          </w:p>
          <w:p w14:paraId="1876519C"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/COUNT ROUND CELL</w:t>
            </w:r>
          </w:p>
          <w:p w14:paraId="0E258845"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/BARCHART.</w:t>
            </w:r>
          </w:p>
        </w:tc>
      </w:tr>
      <w:tr w:rsidR="00F721E9" w:rsidRPr="00F721E9" w14:paraId="4CB3414C" w14:textId="77777777" w:rsidTr="00F721E9">
        <w:tblPrEx>
          <w:tblCellMar>
            <w:top w:w="0" w:type="dxa"/>
            <w:bottom w:w="0" w:type="dxa"/>
          </w:tblCellMar>
        </w:tblPrEx>
        <w:trPr>
          <w:cantSplit/>
        </w:trPr>
        <w:tc>
          <w:tcPr>
            <w:tcW w:w="2818" w:type="dxa"/>
            <w:vMerge w:val="restart"/>
            <w:shd w:val="clear" w:color="auto" w:fill="E0E0E0"/>
          </w:tcPr>
          <w:p w14:paraId="271B4D5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Resources</w:t>
            </w:r>
          </w:p>
        </w:tc>
        <w:tc>
          <w:tcPr>
            <w:tcW w:w="3026" w:type="dxa"/>
            <w:shd w:val="clear" w:color="auto" w:fill="E0E0E0"/>
          </w:tcPr>
          <w:p w14:paraId="5D72349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Processor Time</w:t>
            </w:r>
          </w:p>
        </w:tc>
        <w:tc>
          <w:tcPr>
            <w:tcW w:w="3064" w:type="dxa"/>
            <w:shd w:val="clear" w:color="auto" w:fill="FFFFFF"/>
          </w:tcPr>
          <w:p w14:paraId="0158F4C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00:00:02.53</w:t>
            </w:r>
          </w:p>
        </w:tc>
      </w:tr>
      <w:tr w:rsidR="00F721E9" w:rsidRPr="00F721E9" w14:paraId="70E51EAA" w14:textId="77777777" w:rsidTr="00F721E9">
        <w:tblPrEx>
          <w:tblCellMar>
            <w:top w:w="0" w:type="dxa"/>
            <w:bottom w:w="0" w:type="dxa"/>
          </w:tblCellMar>
        </w:tblPrEx>
        <w:trPr>
          <w:cantSplit/>
        </w:trPr>
        <w:tc>
          <w:tcPr>
            <w:tcW w:w="2818" w:type="dxa"/>
            <w:vMerge/>
            <w:shd w:val="clear" w:color="auto" w:fill="E0E0E0"/>
          </w:tcPr>
          <w:p w14:paraId="13DCD3A2"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19AFB6A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Elapsed Time</w:t>
            </w:r>
          </w:p>
        </w:tc>
        <w:tc>
          <w:tcPr>
            <w:tcW w:w="3064" w:type="dxa"/>
            <w:shd w:val="clear" w:color="auto" w:fill="FFFFFF"/>
          </w:tcPr>
          <w:p w14:paraId="0500205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00:00:01.93</w:t>
            </w:r>
          </w:p>
        </w:tc>
      </w:tr>
      <w:tr w:rsidR="00F721E9" w:rsidRPr="00F721E9" w14:paraId="16125F5D" w14:textId="77777777" w:rsidTr="00F721E9">
        <w:tblPrEx>
          <w:tblCellMar>
            <w:top w:w="0" w:type="dxa"/>
            <w:bottom w:w="0" w:type="dxa"/>
          </w:tblCellMar>
        </w:tblPrEx>
        <w:trPr>
          <w:cantSplit/>
        </w:trPr>
        <w:tc>
          <w:tcPr>
            <w:tcW w:w="2818" w:type="dxa"/>
            <w:vMerge/>
            <w:shd w:val="clear" w:color="auto" w:fill="E0E0E0"/>
          </w:tcPr>
          <w:p w14:paraId="20D64C0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582F948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Dimensions Requested</w:t>
            </w:r>
          </w:p>
        </w:tc>
        <w:tc>
          <w:tcPr>
            <w:tcW w:w="3064" w:type="dxa"/>
            <w:shd w:val="clear" w:color="auto" w:fill="FFFFFF"/>
          </w:tcPr>
          <w:p w14:paraId="34615BF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r>
      <w:tr w:rsidR="00F721E9" w:rsidRPr="00F721E9" w14:paraId="10EE0933" w14:textId="77777777" w:rsidTr="00F721E9">
        <w:tblPrEx>
          <w:tblCellMar>
            <w:top w:w="0" w:type="dxa"/>
            <w:bottom w:w="0" w:type="dxa"/>
          </w:tblCellMar>
        </w:tblPrEx>
        <w:trPr>
          <w:cantSplit/>
        </w:trPr>
        <w:tc>
          <w:tcPr>
            <w:tcW w:w="2818" w:type="dxa"/>
            <w:vMerge/>
            <w:shd w:val="clear" w:color="auto" w:fill="E0E0E0"/>
          </w:tcPr>
          <w:p w14:paraId="59E12895"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2DDEC60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Cells Available</w:t>
            </w:r>
          </w:p>
        </w:tc>
        <w:tc>
          <w:tcPr>
            <w:tcW w:w="3064" w:type="dxa"/>
            <w:shd w:val="clear" w:color="auto" w:fill="FFFFFF"/>
          </w:tcPr>
          <w:p w14:paraId="565EE11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524245</w:t>
            </w:r>
          </w:p>
        </w:tc>
      </w:tr>
    </w:tbl>
    <w:p w14:paraId="16E394D7"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33D1AF22"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08"/>
        <w:gridCol w:w="1175"/>
        <w:gridCol w:w="1176"/>
        <w:gridCol w:w="1175"/>
        <w:gridCol w:w="1176"/>
        <w:gridCol w:w="1175"/>
        <w:gridCol w:w="1177"/>
      </w:tblGrid>
      <w:tr w:rsidR="00F721E9" w:rsidRPr="00F721E9" w14:paraId="279CEE85" w14:textId="77777777" w:rsidTr="00F721E9">
        <w:tblPrEx>
          <w:tblCellMar>
            <w:top w:w="0" w:type="dxa"/>
            <w:bottom w:w="0" w:type="dxa"/>
          </w:tblCellMar>
        </w:tblPrEx>
        <w:trPr>
          <w:cantSplit/>
          <w:trHeight w:val="335"/>
        </w:trPr>
        <w:tc>
          <w:tcPr>
            <w:tcW w:w="9862" w:type="dxa"/>
            <w:gridSpan w:val="7"/>
            <w:shd w:val="clear" w:color="auto" w:fill="FFFFFF"/>
            <w:vAlign w:val="center"/>
          </w:tcPr>
          <w:p w14:paraId="0E38799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Case Processing Summary</w:t>
            </w:r>
          </w:p>
        </w:tc>
      </w:tr>
      <w:tr w:rsidR="00F721E9" w:rsidRPr="00F721E9" w14:paraId="4D4D5C82" w14:textId="77777777" w:rsidTr="00F721E9">
        <w:tblPrEx>
          <w:tblCellMar>
            <w:top w:w="0" w:type="dxa"/>
            <w:bottom w:w="0" w:type="dxa"/>
          </w:tblCellMar>
        </w:tblPrEx>
        <w:trPr>
          <w:cantSplit/>
          <w:trHeight w:val="319"/>
        </w:trPr>
        <w:tc>
          <w:tcPr>
            <w:tcW w:w="2808" w:type="dxa"/>
            <w:vMerge w:val="restart"/>
            <w:shd w:val="clear" w:color="auto" w:fill="FFFFFF"/>
            <w:vAlign w:val="bottom"/>
          </w:tcPr>
          <w:p w14:paraId="4A77304B"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7054" w:type="dxa"/>
            <w:gridSpan w:val="6"/>
            <w:shd w:val="clear" w:color="auto" w:fill="FFFFFF"/>
            <w:vAlign w:val="bottom"/>
          </w:tcPr>
          <w:p w14:paraId="59848E2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Cases</w:t>
            </w:r>
          </w:p>
        </w:tc>
      </w:tr>
      <w:tr w:rsidR="00F721E9" w:rsidRPr="00F721E9" w14:paraId="7F92A7E9" w14:textId="77777777" w:rsidTr="00F721E9">
        <w:tblPrEx>
          <w:tblCellMar>
            <w:top w:w="0" w:type="dxa"/>
            <w:bottom w:w="0" w:type="dxa"/>
          </w:tblCellMar>
        </w:tblPrEx>
        <w:trPr>
          <w:cantSplit/>
          <w:trHeight w:val="351"/>
        </w:trPr>
        <w:tc>
          <w:tcPr>
            <w:tcW w:w="2808" w:type="dxa"/>
            <w:vMerge/>
            <w:shd w:val="clear" w:color="auto" w:fill="FFFFFF"/>
            <w:vAlign w:val="bottom"/>
          </w:tcPr>
          <w:p w14:paraId="2BE2BCDF"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2351" w:type="dxa"/>
            <w:gridSpan w:val="2"/>
            <w:shd w:val="clear" w:color="auto" w:fill="FFFFFF"/>
            <w:vAlign w:val="bottom"/>
          </w:tcPr>
          <w:p w14:paraId="34748217"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Valid</w:t>
            </w:r>
          </w:p>
        </w:tc>
        <w:tc>
          <w:tcPr>
            <w:tcW w:w="2351" w:type="dxa"/>
            <w:gridSpan w:val="2"/>
            <w:shd w:val="clear" w:color="auto" w:fill="FFFFFF"/>
            <w:vAlign w:val="bottom"/>
          </w:tcPr>
          <w:p w14:paraId="74AF8657"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Missing</w:t>
            </w:r>
          </w:p>
        </w:tc>
        <w:tc>
          <w:tcPr>
            <w:tcW w:w="2351" w:type="dxa"/>
            <w:gridSpan w:val="2"/>
            <w:shd w:val="clear" w:color="auto" w:fill="FFFFFF"/>
            <w:vAlign w:val="bottom"/>
          </w:tcPr>
          <w:p w14:paraId="0CC1BD9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0542FDAB" w14:textId="77777777" w:rsidTr="00F721E9">
        <w:tblPrEx>
          <w:tblCellMar>
            <w:top w:w="0" w:type="dxa"/>
            <w:bottom w:w="0" w:type="dxa"/>
          </w:tblCellMar>
        </w:tblPrEx>
        <w:trPr>
          <w:cantSplit/>
          <w:trHeight w:val="335"/>
        </w:trPr>
        <w:tc>
          <w:tcPr>
            <w:tcW w:w="2808" w:type="dxa"/>
            <w:vMerge/>
            <w:shd w:val="clear" w:color="auto" w:fill="FFFFFF"/>
            <w:vAlign w:val="bottom"/>
          </w:tcPr>
          <w:p w14:paraId="38408AFC"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175" w:type="dxa"/>
            <w:shd w:val="clear" w:color="auto" w:fill="FFFFFF"/>
            <w:vAlign w:val="bottom"/>
          </w:tcPr>
          <w:p w14:paraId="1F20AA6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75" w:type="dxa"/>
            <w:shd w:val="clear" w:color="auto" w:fill="FFFFFF"/>
            <w:vAlign w:val="bottom"/>
          </w:tcPr>
          <w:p w14:paraId="43362ED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75" w:type="dxa"/>
            <w:shd w:val="clear" w:color="auto" w:fill="FFFFFF"/>
            <w:vAlign w:val="bottom"/>
          </w:tcPr>
          <w:p w14:paraId="10B0173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75" w:type="dxa"/>
            <w:shd w:val="clear" w:color="auto" w:fill="FFFFFF"/>
            <w:vAlign w:val="bottom"/>
          </w:tcPr>
          <w:p w14:paraId="4E7797C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75" w:type="dxa"/>
            <w:shd w:val="clear" w:color="auto" w:fill="FFFFFF"/>
            <w:vAlign w:val="bottom"/>
          </w:tcPr>
          <w:p w14:paraId="5D05D43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75" w:type="dxa"/>
            <w:shd w:val="clear" w:color="auto" w:fill="FFFFFF"/>
            <w:vAlign w:val="bottom"/>
          </w:tcPr>
          <w:p w14:paraId="43AAA9DB"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r>
      <w:tr w:rsidR="00F721E9" w:rsidRPr="00F721E9" w14:paraId="5730980F" w14:textId="77777777" w:rsidTr="00F721E9">
        <w:tblPrEx>
          <w:tblCellMar>
            <w:top w:w="0" w:type="dxa"/>
            <w:bottom w:w="0" w:type="dxa"/>
          </w:tblCellMar>
        </w:tblPrEx>
        <w:trPr>
          <w:cantSplit/>
          <w:trHeight w:val="2332"/>
        </w:trPr>
        <w:tc>
          <w:tcPr>
            <w:tcW w:w="2808" w:type="dxa"/>
            <w:shd w:val="clear" w:color="auto" w:fill="E0E0E0"/>
          </w:tcPr>
          <w:p w14:paraId="760A4B0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Have</w:t>
            </w:r>
          </w:p>
          <w:p w14:paraId="03EE524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computer automation changed the number of tasks you complete during a working</w:t>
            </w:r>
          </w:p>
          <w:p w14:paraId="68D7EAF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week, in the last year? * Does the future of technological automation give rise to concern for you?</w:t>
            </w:r>
          </w:p>
        </w:tc>
        <w:tc>
          <w:tcPr>
            <w:tcW w:w="1175" w:type="dxa"/>
            <w:shd w:val="clear" w:color="auto" w:fill="FFFFFF"/>
          </w:tcPr>
          <w:p w14:paraId="3E5E499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47</w:t>
            </w:r>
          </w:p>
        </w:tc>
        <w:tc>
          <w:tcPr>
            <w:tcW w:w="1175" w:type="dxa"/>
            <w:shd w:val="clear" w:color="auto" w:fill="FFFFFF"/>
          </w:tcPr>
          <w:p w14:paraId="423A1EB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78.3%</w:t>
            </w:r>
          </w:p>
        </w:tc>
        <w:tc>
          <w:tcPr>
            <w:tcW w:w="1175" w:type="dxa"/>
            <w:shd w:val="clear" w:color="auto" w:fill="FFFFFF"/>
          </w:tcPr>
          <w:p w14:paraId="4AB92BC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w:t>
            </w:r>
          </w:p>
        </w:tc>
        <w:tc>
          <w:tcPr>
            <w:tcW w:w="1175" w:type="dxa"/>
            <w:shd w:val="clear" w:color="auto" w:fill="FFFFFF"/>
          </w:tcPr>
          <w:p w14:paraId="3CD1F85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21.7%</w:t>
            </w:r>
          </w:p>
        </w:tc>
        <w:tc>
          <w:tcPr>
            <w:tcW w:w="1175" w:type="dxa"/>
            <w:shd w:val="clear" w:color="auto" w:fill="FFFFFF"/>
          </w:tcPr>
          <w:p w14:paraId="5E31FE0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c>
          <w:tcPr>
            <w:tcW w:w="1175" w:type="dxa"/>
            <w:shd w:val="clear" w:color="auto" w:fill="FFFFFF"/>
          </w:tcPr>
          <w:p w14:paraId="3EEAF7C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7E466092"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CF3BB2B"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9"/>
        <w:gridCol w:w="765"/>
        <w:gridCol w:w="2550"/>
        <w:gridCol w:w="1529"/>
        <w:gridCol w:w="1530"/>
        <w:gridCol w:w="1068"/>
      </w:tblGrid>
      <w:tr w:rsidR="00F721E9" w:rsidRPr="00F721E9" w14:paraId="18CFE9BA" w14:textId="77777777" w:rsidTr="00F721E9">
        <w:tblPrEx>
          <w:tblCellMar>
            <w:top w:w="0" w:type="dxa"/>
            <w:bottom w:w="0" w:type="dxa"/>
          </w:tblCellMar>
        </w:tblPrEx>
        <w:trPr>
          <w:cantSplit/>
          <w:trHeight w:val="1290"/>
        </w:trPr>
        <w:tc>
          <w:tcPr>
            <w:tcW w:w="9991" w:type="dxa"/>
            <w:gridSpan w:val="6"/>
            <w:shd w:val="clear" w:color="auto" w:fill="FFFFFF"/>
            <w:vAlign w:val="center"/>
          </w:tcPr>
          <w:p w14:paraId="5D6063D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b/>
                <w:bCs/>
                <w:color w:val="010205"/>
              </w:rPr>
            </w:pPr>
            <w:r w:rsidRPr="00F721E9">
              <w:rPr>
                <w:rFonts w:ascii="Arial" w:hAnsi="Arial" w:cs="Arial"/>
                <w:b/>
                <w:bCs/>
                <w:color w:val="010205"/>
              </w:rPr>
              <w:t>Have</w:t>
            </w:r>
          </w:p>
          <w:p w14:paraId="55E24B3A"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b/>
                <w:bCs/>
                <w:color w:val="010205"/>
              </w:rPr>
            </w:pPr>
            <w:r w:rsidRPr="00F721E9">
              <w:rPr>
                <w:rFonts w:ascii="Arial" w:hAnsi="Arial" w:cs="Arial"/>
                <w:b/>
                <w:bCs/>
                <w:color w:val="010205"/>
              </w:rPr>
              <w:t>computer automation changed the number of tasks you complete during a working</w:t>
            </w:r>
          </w:p>
          <w:p w14:paraId="656CC50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week, in the last year? * Does the future of technological automation give rise to concern for you? Crosstabulation</w:t>
            </w:r>
          </w:p>
        </w:tc>
      </w:tr>
      <w:tr w:rsidR="00F721E9" w:rsidRPr="00F721E9" w14:paraId="2AC3E0AA" w14:textId="77777777" w:rsidTr="00F721E9">
        <w:tblPrEx>
          <w:tblCellMar>
            <w:top w:w="0" w:type="dxa"/>
            <w:bottom w:w="0" w:type="dxa"/>
          </w:tblCellMar>
        </w:tblPrEx>
        <w:trPr>
          <w:cantSplit/>
          <w:trHeight w:val="652"/>
        </w:trPr>
        <w:tc>
          <w:tcPr>
            <w:tcW w:w="5864" w:type="dxa"/>
            <w:gridSpan w:val="3"/>
            <w:vMerge w:val="restart"/>
            <w:shd w:val="clear" w:color="auto" w:fill="FFFFFF"/>
            <w:vAlign w:val="bottom"/>
          </w:tcPr>
          <w:p w14:paraId="7B4636EB"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3059" w:type="dxa"/>
            <w:gridSpan w:val="2"/>
            <w:shd w:val="clear" w:color="auto" w:fill="FFFFFF"/>
            <w:vAlign w:val="bottom"/>
          </w:tcPr>
          <w:p w14:paraId="4FB5D7F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Does the future of technological automation give rise to concern for you?</w:t>
            </w:r>
          </w:p>
        </w:tc>
        <w:tc>
          <w:tcPr>
            <w:tcW w:w="1066" w:type="dxa"/>
            <w:vMerge w:val="restart"/>
            <w:shd w:val="clear" w:color="auto" w:fill="FFFFFF"/>
            <w:vAlign w:val="bottom"/>
          </w:tcPr>
          <w:p w14:paraId="0E2B360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32504D08" w14:textId="77777777" w:rsidTr="00F721E9">
        <w:tblPrEx>
          <w:tblCellMar>
            <w:top w:w="0" w:type="dxa"/>
            <w:bottom w:w="0" w:type="dxa"/>
          </w:tblCellMar>
        </w:tblPrEx>
        <w:trPr>
          <w:cantSplit/>
          <w:trHeight w:val="326"/>
        </w:trPr>
        <w:tc>
          <w:tcPr>
            <w:tcW w:w="5864" w:type="dxa"/>
            <w:gridSpan w:val="3"/>
            <w:vMerge/>
            <w:shd w:val="clear" w:color="auto" w:fill="FFFFFF"/>
            <w:vAlign w:val="bottom"/>
          </w:tcPr>
          <w:p w14:paraId="378EAFDA"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529" w:type="dxa"/>
            <w:shd w:val="clear" w:color="auto" w:fill="FFFFFF"/>
            <w:vAlign w:val="bottom"/>
          </w:tcPr>
          <w:p w14:paraId="77FD0CB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Yes</w:t>
            </w:r>
          </w:p>
        </w:tc>
        <w:tc>
          <w:tcPr>
            <w:tcW w:w="1529" w:type="dxa"/>
            <w:shd w:val="clear" w:color="auto" w:fill="FFFFFF"/>
            <w:vAlign w:val="bottom"/>
          </w:tcPr>
          <w:p w14:paraId="41DDD67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No</w:t>
            </w:r>
          </w:p>
        </w:tc>
        <w:tc>
          <w:tcPr>
            <w:tcW w:w="1066" w:type="dxa"/>
            <w:vMerge/>
            <w:shd w:val="clear" w:color="auto" w:fill="FFFFFF"/>
            <w:vAlign w:val="bottom"/>
          </w:tcPr>
          <w:p w14:paraId="76799B86"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r>
      <w:tr w:rsidR="00F721E9" w:rsidRPr="00F721E9" w14:paraId="78BE789F" w14:textId="77777777" w:rsidTr="00F721E9">
        <w:tblPrEx>
          <w:tblCellMar>
            <w:top w:w="0" w:type="dxa"/>
            <w:bottom w:w="0" w:type="dxa"/>
          </w:tblCellMar>
        </w:tblPrEx>
        <w:trPr>
          <w:cantSplit/>
          <w:trHeight w:val="326"/>
        </w:trPr>
        <w:tc>
          <w:tcPr>
            <w:tcW w:w="2549" w:type="dxa"/>
            <w:vMerge w:val="restart"/>
            <w:shd w:val="clear" w:color="auto" w:fill="E0E0E0"/>
          </w:tcPr>
          <w:p w14:paraId="4DA7EE5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Have</w:t>
            </w:r>
          </w:p>
          <w:p w14:paraId="3E706A6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computer automation changed the number of tasks you complete during a working</w:t>
            </w:r>
          </w:p>
          <w:p w14:paraId="79AF04F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week, in the last year?</w:t>
            </w:r>
          </w:p>
        </w:tc>
        <w:tc>
          <w:tcPr>
            <w:tcW w:w="764" w:type="dxa"/>
            <w:vMerge w:val="restart"/>
            <w:shd w:val="clear" w:color="auto" w:fill="E0E0E0"/>
          </w:tcPr>
          <w:p w14:paraId="4A5DD11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Yes</w:t>
            </w:r>
          </w:p>
        </w:tc>
        <w:tc>
          <w:tcPr>
            <w:tcW w:w="2549" w:type="dxa"/>
            <w:shd w:val="clear" w:color="auto" w:fill="E0E0E0"/>
          </w:tcPr>
          <w:p w14:paraId="0C2A5D8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529" w:type="dxa"/>
            <w:shd w:val="clear" w:color="auto" w:fill="FFFFFF"/>
          </w:tcPr>
          <w:p w14:paraId="5052000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18</w:t>
            </w:r>
          </w:p>
        </w:tc>
        <w:tc>
          <w:tcPr>
            <w:tcW w:w="1529" w:type="dxa"/>
            <w:shd w:val="clear" w:color="auto" w:fill="FFFFFF"/>
          </w:tcPr>
          <w:p w14:paraId="74D797B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9</w:t>
            </w:r>
          </w:p>
        </w:tc>
        <w:tc>
          <w:tcPr>
            <w:tcW w:w="1066" w:type="dxa"/>
            <w:shd w:val="clear" w:color="auto" w:fill="FFFFFF"/>
          </w:tcPr>
          <w:p w14:paraId="0DE3D71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27</w:t>
            </w:r>
          </w:p>
        </w:tc>
      </w:tr>
      <w:tr w:rsidR="00F721E9" w:rsidRPr="00F721E9" w14:paraId="6B51DD28" w14:textId="77777777" w:rsidTr="00F721E9">
        <w:tblPrEx>
          <w:tblCellMar>
            <w:top w:w="0" w:type="dxa"/>
            <w:bottom w:w="0" w:type="dxa"/>
          </w:tblCellMar>
        </w:tblPrEx>
        <w:trPr>
          <w:cantSplit/>
          <w:trHeight w:val="326"/>
        </w:trPr>
        <w:tc>
          <w:tcPr>
            <w:tcW w:w="2549" w:type="dxa"/>
            <w:vMerge/>
            <w:shd w:val="clear" w:color="auto" w:fill="E0E0E0"/>
          </w:tcPr>
          <w:p w14:paraId="3E26569C"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64" w:type="dxa"/>
            <w:vMerge/>
            <w:shd w:val="clear" w:color="auto" w:fill="E0E0E0"/>
          </w:tcPr>
          <w:p w14:paraId="5FD57969"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49" w:type="dxa"/>
            <w:shd w:val="clear" w:color="auto" w:fill="E0E0E0"/>
          </w:tcPr>
          <w:p w14:paraId="1B9F89B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529" w:type="dxa"/>
            <w:shd w:val="clear" w:color="auto" w:fill="FFFFFF"/>
          </w:tcPr>
          <w:p w14:paraId="5272D96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13.8</w:t>
            </w:r>
          </w:p>
        </w:tc>
        <w:tc>
          <w:tcPr>
            <w:tcW w:w="1529" w:type="dxa"/>
            <w:shd w:val="clear" w:color="auto" w:fill="FFFFFF"/>
          </w:tcPr>
          <w:p w14:paraId="1B0BB09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13.2</w:t>
            </w:r>
          </w:p>
        </w:tc>
        <w:tc>
          <w:tcPr>
            <w:tcW w:w="1066" w:type="dxa"/>
            <w:shd w:val="clear" w:color="auto" w:fill="FFFFFF"/>
          </w:tcPr>
          <w:p w14:paraId="2A827F1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27.0</w:t>
            </w:r>
          </w:p>
        </w:tc>
      </w:tr>
      <w:tr w:rsidR="00F721E9" w:rsidRPr="00F721E9" w14:paraId="20B64271" w14:textId="77777777" w:rsidTr="00F721E9">
        <w:tblPrEx>
          <w:tblCellMar>
            <w:top w:w="0" w:type="dxa"/>
            <w:bottom w:w="0" w:type="dxa"/>
          </w:tblCellMar>
        </w:tblPrEx>
        <w:trPr>
          <w:cantSplit/>
          <w:trHeight w:val="1633"/>
        </w:trPr>
        <w:tc>
          <w:tcPr>
            <w:tcW w:w="2549" w:type="dxa"/>
            <w:vMerge/>
            <w:shd w:val="clear" w:color="auto" w:fill="E0E0E0"/>
          </w:tcPr>
          <w:p w14:paraId="3E9E3EE4"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64" w:type="dxa"/>
            <w:vMerge/>
            <w:shd w:val="clear" w:color="auto" w:fill="E0E0E0"/>
          </w:tcPr>
          <w:p w14:paraId="57DF984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49" w:type="dxa"/>
            <w:shd w:val="clear" w:color="auto" w:fill="E0E0E0"/>
          </w:tcPr>
          <w:p w14:paraId="37E2BC4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Have</w:t>
            </w:r>
          </w:p>
          <w:p w14:paraId="105CF43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computer automation changed the number of tasks you complete during a working</w:t>
            </w:r>
          </w:p>
          <w:p w14:paraId="59128DD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week, in the last year?</w:t>
            </w:r>
          </w:p>
        </w:tc>
        <w:tc>
          <w:tcPr>
            <w:tcW w:w="1529" w:type="dxa"/>
            <w:shd w:val="clear" w:color="auto" w:fill="FFFFFF"/>
          </w:tcPr>
          <w:p w14:paraId="37D86E7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66.7%</w:t>
            </w:r>
          </w:p>
        </w:tc>
        <w:tc>
          <w:tcPr>
            <w:tcW w:w="1529" w:type="dxa"/>
            <w:shd w:val="clear" w:color="auto" w:fill="FFFFFF"/>
          </w:tcPr>
          <w:p w14:paraId="05127A4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33.3%</w:t>
            </w:r>
          </w:p>
        </w:tc>
        <w:tc>
          <w:tcPr>
            <w:tcW w:w="1066" w:type="dxa"/>
            <w:shd w:val="clear" w:color="auto" w:fill="FFFFFF"/>
          </w:tcPr>
          <w:p w14:paraId="30EA1F0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26408B02" w14:textId="77777777" w:rsidTr="00F721E9">
        <w:tblPrEx>
          <w:tblCellMar>
            <w:top w:w="0" w:type="dxa"/>
            <w:bottom w:w="0" w:type="dxa"/>
          </w:tblCellMar>
        </w:tblPrEx>
        <w:trPr>
          <w:cantSplit/>
          <w:trHeight w:val="342"/>
        </w:trPr>
        <w:tc>
          <w:tcPr>
            <w:tcW w:w="2549" w:type="dxa"/>
            <w:vMerge/>
            <w:shd w:val="clear" w:color="auto" w:fill="E0E0E0"/>
          </w:tcPr>
          <w:p w14:paraId="0B1FA12D"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64" w:type="dxa"/>
            <w:vMerge w:val="restart"/>
            <w:shd w:val="clear" w:color="auto" w:fill="E0E0E0"/>
          </w:tcPr>
          <w:p w14:paraId="5776F0B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No</w:t>
            </w:r>
          </w:p>
        </w:tc>
        <w:tc>
          <w:tcPr>
            <w:tcW w:w="2549" w:type="dxa"/>
            <w:shd w:val="clear" w:color="auto" w:fill="E0E0E0"/>
          </w:tcPr>
          <w:p w14:paraId="08FCC31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529" w:type="dxa"/>
            <w:shd w:val="clear" w:color="auto" w:fill="FFFFFF"/>
          </w:tcPr>
          <w:p w14:paraId="63D52EC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w:t>
            </w:r>
          </w:p>
        </w:tc>
        <w:tc>
          <w:tcPr>
            <w:tcW w:w="1529" w:type="dxa"/>
            <w:shd w:val="clear" w:color="auto" w:fill="FFFFFF"/>
          </w:tcPr>
          <w:p w14:paraId="047192C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14</w:t>
            </w:r>
          </w:p>
        </w:tc>
        <w:tc>
          <w:tcPr>
            <w:tcW w:w="1066" w:type="dxa"/>
            <w:shd w:val="clear" w:color="auto" w:fill="FFFFFF"/>
          </w:tcPr>
          <w:p w14:paraId="1419363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20</w:t>
            </w:r>
          </w:p>
        </w:tc>
      </w:tr>
      <w:tr w:rsidR="00F721E9" w:rsidRPr="00F721E9" w14:paraId="7F3E144B" w14:textId="77777777" w:rsidTr="00F721E9">
        <w:tblPrEx>
          <w:tblCellMar>
            <w:top w:w="0" w:type="dxa"/>
            <w:bottom w:w="0" w:type="dxa"/>
          </w:tblCellMar>
        </w:tblPrEx>
        <w:trPr>
          <w:cantSplit/>
          <w:trHeight w:val="326"/>
        </w:trPr>
        <w:tc>
          <w:tcPr>
            <w:tcW w:w="2549" w:type="dxa"/>
            <w:vMerge/>
            <w:shd w:val="clear" w:color="auto" w:fill="E0E0E0"/>
          </w:tcPr>
          <w:p w14:paraId="15218EB7"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64" w:type="dxa"/>
            <w:vMerge/>
            <w:shd w:val="clear" w:color="auto" w:fill="E0E0E0"/>
          </w:tcPr>
          <w:p w14:paraId="436CC4CB"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49" w:type="dxa"/>
            <w:shd w:val="clear" w:color="auto" w:fill="E0E0E0"/>
          </w:tcPr>
          <w:p w14:paraId="3EC6701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529" w:type="dxa"/>
            <w:shd w:val="clear" w:color="auto" w:fill="FFFFFF"/>
          </w:tcPr>
          <w:p w14:paraId="5DC6319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10.2</w:t>
            </w:r>
          </w:p>
        </w:tc>
        <w:tc>
          <w:tcPr>
            <w:tcW w:w="1529" w:type="dxa"/>
            <w:shd w:val="clear" w:color="auto" w:fill="FFFFFF"/>
          </w:tcPr>
          <w:p w14:paraId="1769398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9.8</w:t>
            </w:r>
          </w:p>
        </w:tc>
        <w:tc>
          <w:tcPr>
            <w:tcW w:w="1066" w:type="dxa"/>
            <w:shd w:val="clear" w:color="auto" w:fill="FFFFFF"/>
          </w:tcPr>
          <w:p w14:paraId="3AD101C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20.0</w:t>
            </w:r>
          </w:p>
        </w:tc>
      </w:tr>
      <w:tr w:rsidR="00F721E9" w:rsidRPr="00F721E9" w14:paraId="1EC8B581" w14:textId="77777777" w:rsidTr="00F721E9">
        <w:tblPrEx>
          <w:tblCellMar>
            <w:top w:w="0" w:type="dxa"/>
            <w:bottom w:w="0" w:type="dxa"/>
          </w:tblCellMar>
        </w:tblPrEx>
        <w:trPr>
          <w:cantSplit/>
          <w:trHeight w:val="1648"/>
        </w:trPr>
        <w:tc>
          <w:tcPr>
            <w:tcW w:w="2549" w:type="dxa"/>
            <w:vMerge/>
            <w:shd w:val="clear" w:color="auto" w:fill="E0E0E0"/>
          </w:tcPr>
          <w:p w14:paraId="0B9D7BC2"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64" w:type="dxa"/>
            <w:vMerge/>
            <w:shd w:val="clear" w:color="auto" w:fill="E0E0E0"/>
          </w:tcPr>
          <w:p w14:paraId="33A1745B"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49" w:type="dxa"/>
            <w:shd w:val="clear" w:color="auto" w:fill="E0E0E0"/>
          </w:tcPr>
          <w:p w14:paraId="53F9875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Have</w:t>
            </w:r>
          </w:p>
          <w:p w14:paraId="26CA355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computer automation changed the number of tasks you complete during a working</w:t>
            </w:r>
          </w:p>
          <w:p w14:paraId="366CA2B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week, in the last year?</w:t>
            </w:r>
          </w:p>
        </w:tc>
        <w:tc>
          <w:tcPr>
            <w:tcW w:w="1529" w:type="dxa"/>
            <w:shd w:val="clear" w:color="auto" w:fill="FFFFFF"/>
          </w:tcPr>
          <w:p w14:paraId="00AC3AF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30.0%</w:t>
            </w:r>
          </w:p>
        </w:tc>
        <w:tc>
          <w:tcPr>
            <w:tcW w:w="1529" w:type="dxa"/>
            <w:shd w:val="clear" w:color="auto" w:fill="FFFFFF"/>
          </w:tcPr>
          <w:p w14:paraId="6A5E53A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70.0%</w:t>
            </w:r>
          </w:p>
        </w:tc>
        <w:tc>
          <w:tcPr>
            <w:tcW w:w="1066" w:type="dxa"/>
            <w:shd w:val="clear" w:color="auto" w:fill="FFFFFF"/>
          </w:tcPr>
          <w:p w14:paraId="3FBBB2D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69E37598" w14:textId="77777777" w:rsidTr="00F721E9">
        <w:tblPrEx>
          <w:tblCellMar>
            <w:top w:w="0" w:type="dxa"/>
            <w:bottom w:w="0" w:type="dxa"/>
          </w:tblCellMar>
        </w:tblPrEx>
        <w:trPr>
          <w:cantSplit/>
          <w:trHeight w:val="310"/>
        </w:trPr>
        <w:tc>
          <w:tcPr>
            <w:tcW w:w="3314" w:type="dxa"/>
            <w:gridSpan w:val="2"/>
            <w:vMerge w:val="restart"/>
            <w:shd w:val="clear" w:color="auto" w:fill="E0E0E0"/>
          </w:tcPr>
          <w:p w14:paraId="14E7CFB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Total</w:t>
            </w:r>
          </w:p>
        </w:tc>
        <w:tc>
          <w:tcPr>
            <w:tcW w:w="2549" w:type="dxa"/>
            <w:shd w:val="clear" w:color="auto" w:fill="E0E0E0"/>
          </w:tcPr>
          <w:p w14:paraId="1C18354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529" w:type="dxa"/>
            <w:shd w:val="clear" w:color="auto" w:fill="FFFFFF"/>
          </w:tcPr>
          <w:p w14:paraId="67C105E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24</w:t>
            </w:r>
          </w:p>
        </w:tc>
        <w:tc>
          <w:tcPr>
            <w:tcW w:w="1529" w:type="dxa"/>
            <w:shd w:val="clear" w:color="auto" w:fill="FFFFFF"/>
          </w:tcPr>
          <w:p w14:paraId="730BC38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23</w:t>
            </w:r>
          </w:p>
        </w:tc>
        <w:tc>
          <w:tcPr>
            <w:tcW w:w="1066" w:type="dxa"/>
            <w:shd w:val="clear" w:color="auto" w:fill="FFFFFF"/>
          </w:tcPr>
          <w:p w14:paraId="2559321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47</w:t>
            </w:r>
          </w:p>
        </w:tc>
      </w:tr>
      <w:tr w:rsidR="00F721E9" w:rsidRPr="00F721E9" w14:paraId="3A66320B" w14:textId="77777777" w:rsidTr="00F721E9">
        <w:tblPrEx>
          <w:tblCellMar>
            <w:top w:w="0" w:type="dxa"/>
            <w:bottom w:w="0" w:type="dxa"/>
          </w:tblCellMar>
        </w:tblPrEx>
        <w:trPr>
          <w:cantSplit/>
          <w:trHeight w:val="310"/>
        </w:trPr>
        <w:tc>
          <w:tcPr>
            <w:tcW w:w="3314" w:type="dxa"/>
            <w:gridSpan w:val="2"/>
            <w:vMerge/>
            <w:shd w:val="clear" w:color="auto" w:fill="E0E0E0"/>
          </w:tcPr>
          <w:p w14:paraId="56232ED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49" w:type="dxa"/>
            <w:shd w:val="clear" w:color="auto" w:fill="E0E0E0"/>
          </w:tcPr>
          <w:p w14:paraId="1EC9F50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529" w:type="dxa"/>
            <w:shd w:val="clear" w:color="auto" w:fill="FFFFFF"/>
          </w:tcPr>
          <w:p w14:paraId="44C918F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24.0</w:t>
            </w:r>
          </w:p>
        </w:tc>
        <w:tc>
          <w:tcPr>
            <w:tcW w:w="1529" w:type="dxa"/>
            <w:shd w:val="clear" w:color="auto" w:fill="FFFFFF"/>
          </w:tcPr>
          <w:p w14:paraId="71CF309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23.0</w:t>
            </w:r>
          </w:p>
        </w:tc>
        <w:tc>
          <w:tcPr>
            <w:tcW w:w="1066" w:type="dxa"/>
            <w:shd w:val="clear" w:color="auto" w:fill="FFFFFF"/>
          </w:tcPr>
          <w:p w14:paraId="3487020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47.0</w:t>
            </w:r>
          </w:p>
        </w:tc>
      </w:tr>
      <w:tr w:rsidR="00F721E9" w:rsidRPr="00F721E9" w14:paraId="3F7705D5" w14:textId="77777777" w:rsidTr="00F721E9">
        <w:tblPrEx>
          <w:tblCellMar>
            <w:top w:w="0" w:type="dxa"/>
            <w:bottom w:w="0" w:type="dxa"/>
          </w:tblCellMar>
        </w:tblPrEx>
        <w:trPr>
          <w:cantSplit/>
          <w:trHeight w:val="310"/>
        </w:trPr>
        <w:tc>
          <w:tcPr>
            <w:tcW w:w="3314" w:type="dxa"/>
            <w:gridSpan w:val="2"/>
            <w:vMerge/>
            <w:shd w:val="clear" w:color="auto" w:fill="E0E0E0"/>
          </w:tcPr>
          <w:p w14:paraId="7D9AA5DC"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49" w:type="dxa"/>
            <w:shd w:val="clear" w:color="auto" w:fill="E0E0E0"/>
          </w:tcPr>
          <w:p w14:paraId="30D9EF4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Have</w:t>
            </w:r>
          </w:p>
          <w:p w14:paraId="33BCF7C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computer automation changed the number of tasks you complete during a working</w:t>
            </w:r>
          </w:p>
          <w:p w14:paraId="737A01E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week, in the last year?</w:t>
            </w:r>
          </w:p>
        </w:tc>
        <w:tc>
          <w:tcPr>
            <w:tcW w:w="1529" w:type="dxa"/>
            <w:shd w:val="clear" w:color="auto" w:fill="FFFFFF"/>
          </w:tcPr>
          <w:p w14:paraId="2AA7E3B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51.1%</w:t>
            </w:r>
          </w:p>
        </w:tc>
        <w:tc>
          <w:tcPr>
            <w:tcW w:w="1529" w:type="dxa"/>
            <w:shd w:val="clear" w:color="auto" w:fill="FFFFFF"/>
          </w:tcPr>
          <w:p w14:paraId="05D8CE5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48.9%</w:t>
            </w:r>
          </w:p>
        </w:tc>
        <w:tc>
          <w:tcPr>
            <w:tcW w:w="1066" w:type="dxa"/>
            <w:shd w:val="clear" w:color="auto" w:fill="FFFFFF"/>
          </w:tcPr>
          <w:p w14:paraId="69716D3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5427A115"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0F5B8144"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9"/>
        <w:gridCol w:w="1135"/>
        <w:gridCol w:w="1134"/>
        <w:gridCol w:w="1624"/>
        <w:gridCol w:w="1624"/>
        <w:gridCol w:w="1626"/>
      </w:tblGrid>
      <w:tr w:rsidR="00F721E9" w:rsidRPr="00F721E9" w14:paraId="36B05819" w14:textId="77777777" w:rsidTr="00F721E9">
        <w:tblPrEx>
          <w:tblCellMar>
            <w:top w:w="0" w:type="dxa"/>
            <w:bottom w:w="0" w:type="dxa"/>
          </w:tblCellMar>
        </w:tblPrEx>
        <w:trPr>
          <w:cantSplit/>
          <w:trHeight w:val="333"/>
        </w:trPr>
        <w:tc>
          <w:tcPr>
            <w:tcW w:w="9852" w:type="dxa"/>
            <w:gridSpan w:val="6"/>
            <w:shd w:val="clear" w:color="auto" w:fill="FFFFFF"/>
            <w:vAlign w:val="center"/>
          </w:tcPr>
          <w:p w14:paraId="447AD0F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Chi-Square Tests</w:t>
            </w:r>
          </w:p>
        </w:tc>
      </w:tr>
      <w:tr w:rsidR="00F721E9" w:rsidRPr="00F721E9" w14:paraId="5012E396" w14:textId="77777777" w:rsidTr="00F721E9">
        <w:tblPrEx>
          <w:tblCellMar>
            <w:top w:w="0" w:type="dxa"/>
            <w:bottom w:w="0" w:type="dxa"/>
          </w:tblCellMar>
        </w:tblPrEx>
        <w:trPr>
          <w:cantSplit/>
          <w:trHeight w:val="983"/>
        </w:trPr>
        <w:tc>
          <w:tcPr>
            <w:tcW w:w="2709" w:type="dxa"/>
            <w:shd w:val="clear" w:color="auto" w:fill="FFFFFF"/>
            <w:vAlign w:val="bottom"/>
          </w:tcPr>
          <w:p w14:paraId="263076EC"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135" w:type="dxa"/>
            <w:shd w:val="clear" w:color="auto" w:fill="FFFFFF"/>
            <w:vAlign w:val="bottom"/>
          </w:tcPr>
          <w:p w14:paraId="2C4F0C4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134" w:type="dxa"/>
            <w:shd w:val="clear" w:color="auto" w:fill="FFFFFF"/>
            <w:vAlign w:val="bottom"/>
          </w:tcPr>
          <w:p w14:paraId="6F970A1C"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df</w:t>
            </w:r>
          </w:p>
        </w:tc>
        <w:tc>
          <w:tcPr>
            <w:tcW w:w="1624" w:type="dxa"/>
            <w:shd w:val="clear" w:color="auto" w:fill="FFFFFF"/>
            <w:vAlign w:val="bottom"/>
          </w:tcPr>
          <w:p w14:paraId="106BB9DA"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Asymptotic Significance (2-sided)</w:t>
            </w:r>
          </w:p>
        </w:tc>
        <w:tc>
          <w:tcPr>
            <w:tcW w:w="1624" w:type="dxa"/>
            <w:shd w:val="clear" w:color="auto" w:fill="FFFFFF"/>
            <w:vAlign w:val="bottom"/>
          </w:tcPr>
          <w:p w14:paraId="0FC5A66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Exact Sig. (2-sided)</w:t>
            </w:r>
          </w:p>
        </w:tc>
        <w:tc>
          <w:tcPr>
            <w:tcW w:w="1624" w:type="dxa"/>
            <w:shd w:val="clear" w:color="auto" w:fill="FFFFFF"/>
            <w:vAlign w:val="bottom"/>
          </w:tcPr>
          <w:p w14:paraId="2C8D9ED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Exact Sig. (1-sided)</w:t>
            </w:r>
          </w:p>
        </w:tc>
      </w:tr>
      <w:tr w:rsidR="00F721E9" w:rsidRPr="00F721E9" w14:paraId="21F015E2" w14:textId="77777777" w:rsidTr="00F721E9">
        <w:tblPrEx>
          <w:tblCellMar>
            <w:top w:w="0" w:type="dxa"/>
            <w:bottom w:w="0" w:type="dxa"/>
          </w:tblCellMar>
        </w:tblPrEx>
        <w:trPr>
          <w:cantSplit/>
          <w:trHeight w:val="316"/>
        </w:trPr>
        <w:tc>
          <w:tcPr>
            <w:tcW w:w="2709" w:type="dxa"/>
            <w:shd w:val="clear" w:color="auto" w:fill="E0E0E0"/>
          </w:tcPr>
          <w:p w14:paraId="7FB1D0A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Pearson Chi-Square</w:t>
            </w:r>
          </w:p>
        </w:tc>
        <w:tc>
          <w:tcPr>
            <w:tcW w:w="1135" w:type="dxa"/>
            <w:shd w:val="clear" w:color="auto" w:fill="FFFFFF"/>
          </w:tcPr>
          <w:p w14:paraId="639E645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6.182</w:t>
            </w:r>
            <w:r w:rsidRPr="00F721E9">
              <w:rPr>
                <w:rFonts w:ascii="Arial" w:hAnsi="Arial" w:cs="Arial"/>
                <w:color w:val="010205"/>
                <w:sz w:val="18"/>
                <w:szCs w:val="18"/>
                <w:vertAlign w:val="superscript"/>
              </w:rPr>
              <w:t>a</w:t>
            </w:r>
          </w:p>
        </w:tc>
        <w:tc>
          <w:tcPr>
            <w:tcW w:w="1134" w:type="dxa"/>
            <w:shd w:val="clear" w:color="auto" w:fill="FFFFFF"/>
          </w:tcPr>
          <w:p w14:paraId="4E7D51E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624" w:type="dxa"/>
            <w:shd w:val="clear" w:color="auto" w:fill="FFFFFF"/>
          </w:tcPr>
          <w:p w14:paraId="38BCBA8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.013</w:t>
            </w:r>
          </w:p>
        </w:tc>
        <w:tc>
          <w:tcPr>
            <w:tcW w:w="1624" w:type="dxa"/>
            <w:shd w:val="clear" w:color="auto" w:fill="FFFFFF"/>
            <w:vAlign w:val="center"/>
          </w:tcPr>
          <w:p w14:paraId="3B4CA72F"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4" w:type="dxa"/>
            <w:shd w:val="clear" w:color="auto" w:fill="FFFFFF"/>
            <w:vAlign w:val="center"/>
          </w:tcPr>
          <w:p w14:paraId="06B67D43"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51291D18" w14:textId="77777777" w:rsidTr="00F721E9">
        <w:tblPrEx>
          <w:tblCellMar>
            <w:top w:w="0" w:type="dxa"/>
            <w:bottom w:w="0" w:type="dxa"/>
          </w:tblCellMar>
        </w:tblPrEx>
        <w:trPr>
          <w:cantSplit/>
          <w:trHeight w:val="333"/>
        </w:trPr>
        <w:tc>
          <w:tcPr>
            <w:tcW w:w="2709" w:type="dxa"/>
            <w:shd w:val="clear" w:color="auto" w:fill="E0E0E0"/>
          </w:tcPr>
          <w:p w14:paraId="12844ED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xml:space="preserve">Continuity </w:t>
            </w:r>
            <w:proofErr w:type="spellStart"/>
            <w:r w:rsidRPr="00F721E9">
              <w:rPr>
                <w:rFonts w:ascii="Arial" w:hAnsi="Arial" w:cs="Arial"/>
                <w:color w:val="264A60"/>
                <w:sz w:val="18"/>
                <w:szCs w:val="18"/>
              </w:rPr>
              <w:t>Correction</w:t>
            </w:r>
            <w:r w:rsidRPr="00F721E9">
              <w:rPr>
                <w:rFonts w:ascii="Arial" w:hAnsi="Arial" w:cs="Arial"/>
                <w:color w:val="264A60"/>
                <w:sz w:val="18"/>
                <w:szCs w:val="18"/>
                <w:vertAlign w:val="superscript"/>
              </w:rPr>
              <w:t>b</w:t>
            </w:r>
            <w:proofErr w:type="spellEnd"/>
          </w:p>
        </w:tc>
        <w:tc>
          <w:tcPr>
            <w:tcW w:w="1135" w:type="dxa"/>
            <w:shd w:val="clear" w:color="auto" w:fill="FFFFFF"/>
          </w:tcPr>
          <w:p w14:paraId="78D0D8A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4.801</w:t>
            </w:r>
          </w:p>
        </w:tc>
        <w:tc>
          <w:tcPr>
            <w:tcW w:w="1134" w:type="dxa"/>
            <w:shd w:val="clear" w:color="auto" w:fill="FFFFFF"/>
          </w:tcPr>
          <w:p w14:paraId="7F1577D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624" w:type="dxa"/>
            <w:shd w:val="clear" w:color="auto" w:fill="FFFFFF"/>
          </w:tcPr>
          <w:p w14:paraId="75A3F51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.028</w:t>
            </w:r>
          </w:p>
        </w:tc>
        <w:tc>
          <w:tcPr>
            <w:tcW w:w="1624" w:type="dxa"/>
            <w:shd w:val="clear" w:color="auto" w:fill="FFFFFF"/>
            <w:vAlign w:val="center"/>
          </w:tcPr>
          <w:p w14:paraId="2DFE0F74"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4" w:type="dxa"/>
            <w:shd w:val="clear" w:color="auto" w:fill="FFFFFF"/>
            <w:vAlign w:val="center"/>
          </w:tcPr>
          <w:p w14:paraId="06A3B37B"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26A87427" w14:textId="77777777" w:rsidTr="00F721E9">
        <w:tblPrEx>
          <w:tblCellMar>
            <w:top w:w="0" w:type="dxa"/>
            <w:bottom w:w="0" w:type="dxa"/>
          </w:tblCellMar>
        </w:tblPrEx>
        <w:trPr>
          <w:cantSplit/>
          <w:trHeight w:val="316"/>
        </w:trPr>
        <w:tc>
          <w:tcPr>
            <w:tcW w:w="2709" w:type="dxa"/>
            <w:shd w:val="clear" w:color="auto" w:fill="E0E0E0"/>
          </w:tcPr>
          <w:p w14:paraId="314E106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Likelihood Ratio</w:t>
            </w:r>
          </w:p>
        </w:tc>
        <w:tc>
          <w:tcPr>
            <w:tcW w:w="1135" w:type="dxa"/>
            <w:shd w:val="clear" w:color="auto" w:fill="FFFFFF"/>
          </w:tcPr>
          <w:p w14:paraId="1AD78AA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6.328</w:t>
            </w:r>
          </w:p>
        </w:tc>
        <w:tc>
          <w:tcPr>
            <w:tcW w:w="1134" w:type="dxa"/>
            <w:shd w:val="clear" w:color="auto" w:fill="FFFFFF"/>
          </w:tcPr>
          <w:p w14:paraId="59EFA0C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624" w:type="dxa"/>
            <w:shd w:val="clear" w:color="auto" w:fill="FFFFFF"/>
          </w:tcPr>
          <w:p w14:paraId="58F6F5C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.012</w:t>
            </w:r>
          </w:p>
        </w:tc>
        <w:tc>
          <w:tcPr>
            <w:tcW w:w="1624" w:type="dxa"/>
            <w:shd w:val="clear" w:color="auto" w:fill="FFFFFF"/>
            <w:vAlign w:val="center"/>
          </w:tcPr>
          <w:p w14:paraId="153F1807"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4" w:type="dxa"/>
            <w:shd w:val="clear" w:color="auto" w:fill="FFFFFF"/>
            <w:vAlign w:val="center"/>
          </w:tcPr>
          <w:p w14:paraId="30898462"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7A609435" w14:textId="77777777" w:rsidTr="00F721E9">
        <w:tblPrEx>
          <w:tblCellMar>
            <w:top w:w="0" w:type="dxa"/>
            <w:bottom w:w="0" w:type="dxa"/>
          </w:tblCellMar>
        </w:tblPrEx>
        <w:trPr>
          <w:cantSplit/>
          <w:trHeight w:val="333"/>
        </w:trPr>
        <w:tc>
          <w:tcPr>
            <w:tcW w:w="2709" w:type="dxa"/>
            <w:shd w:val="clear" w:color="auto" w:fill="E0E0E0"/>
          </w:tcPr>
          <w:p w14:paraId="277CB9C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Fisher's Exact Test</w:t>
            </w:r>
          </w:p>
        </w:tc>
        <w:tc>
          <w:tcPr>
            <w:tcW w:w="1135" w:type="dxa"/>
            <w:shd w:val="clear" w:color="auto" w:fill="FFFFFF"/>
            <w:vAlign w:val="center"/>
          </w:tcPr>
          <w:p w14:paraId="76EF2D27"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134" w:type="dxa"/>
            <w:shd w:val="clear" w:color="auto" w:fill="FFFFFF"/>
            <w:vAlign w:val="center"/>
          </w:tcPr>
          <w:p w14:paraId="50A41DAA"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4" w:type="dxa"/>
            <w:shd w:val="clear" w:color="auto" w:fill="FFFFFF"/>
            <w:vAlign w:val="center"/>
          </w:tcPr>
          <w:p w14:paraId="4312DD32"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4" w:type="dxa"/>
            <w:shd w:val="clear" w:color="auto" w:fill="FFFFFF"/>
          </w:tcPr>
          <w:p w14:paraId="45BCAA3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.019</w:t>
            </w:r>
          </w:p>
        </w:tc>
        <w:tc>
          <w:tcPr>
            <w:tcW w:w="1624" w:type="dxa"/>
            <w:shd w:val="clear" w:color="auto" w:fill="FFFFFF"/>
          </w:tcPr>
          <w:p w14:paraId="71DB052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.014</w:t>
            </w:r>
          </w:p>
        </w:tc>
      </w:tr>
      <w:tr w:rsidR="00F721E9" w:rsidRPr="00F721E9" w14:paraId="10E47571" w14:textId="77777777" w:rsidTr="00F721E9">
        <w:tblPrEx>
          <w:tblCellMar>
            <w:top w:w="0" w:type="dxa"/>
            <w:bottom w:w="0" w:type="dxa"/>
          </w:tblCellMar>
        </w:tblPrEx>
        <w:trPr>
          <w:cantSplit/>
          <w:trHeight w:val="333"/>
        </w:trPr>
        <w:tc>
          <w:tcPr>
            <w:tcW w:w="2709" w:type="dxa"/>
            <w:shd w:val="clear" w:color="auto" w:fill="E0E0E0"/>
          </w:tcPr>
          <w:p w14:paraId="6622B18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Linear-by-Linear Association</w:t>
            </w:r>
          </w:p>
        </w:tc>
        <w:tc>
          <w:tcPr>
            <w:tcW w:w="1135" w:type="dxa"/>
            <w:shd w:val="clear" w:color="auto" w:fill="FFFFFF"/>
          </w:tcPr>
          <w:p w14:paraId="5C02A1F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6.050</w:t>
            </w:r>
          </w:p>
        </w:tc>
        <w:tc>
          <w:tcPr>
            <w:tcW w:w="1134" w:type="dxa"/>
            <w:shd w:val="clear" w:color="auto" w:fill="FFFFFF"/>
          </w:tcPr>
          <w:p w14:paraId="6C0CC44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624" w:type="dxa"/>
            <w:shd w:val="clear" w:color="auto" w:fill="FFFFFF"/>
          </w:tcPr>
          <w:p w14:paraId="40D34E3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.014</w:t>
            </w:r>
          </w:p>
        </w:tc>
        <w:tc>
          <w:tcPr>
            <w:tcW w:w="1624" w:type="dxa"/>
            <w:shd w:val="clear" w:color="auto" w:fill="FFFFFF"/>
            <w:vAlign w:val="center"/>
          </w:tcPr>
          <w:p w14:paraId="056D175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4" w:type="dxa"/>
            <w:shd w:val="clear" w:color="auto" w:fill="FFFFFF"/>
            <w:vAlign w:val="center"/>
          </w:tcPr>
          <w:p w14:paraId="4523FE6D"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64EB5F97" w14:textId="77777777" w:rsidTr="00F721E9">
        <w:tblPrEx>
          <w:tblCellMar>
            <w:top w:w="0" w:type="dxa"/>
            <w:bottom w:w="0" w:type="dxa"/>
          </w:tblCellMar>
        </w:tblPrEx>
        <w:trPr>
          <w:cantSplit/>
          <w:trHeight w:val="316"/>
        </w:trPr>
        <w:tc>
          <w:tcPr>
            <w:tcW w:w="2709" w:type="dxa"/>
            <w:shd w:val="clear" w:color="auto" w:fill="E0E0E0"/>
          </w:tcPr>
          <w:p w14:paraId="277A1B5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135" w:type="dxa"/>
            <w:shd w:val="clear" w:color="auto" w:fill="FFFFFF"/>
          </w:tcPr>
          <w:p w14:paraId="127871D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47</w:t>
            </w:r>
          </w:p>
        </w:tc>
        <w:tc>
          <w:tcPr>
            <w:tcW w:w="1134" w:type="dxa"/>
            <w:shd w:val="clear" w:color="auto" w:fill="FFFFFF"/>
            <w:vAlign w:val="center"/>
          </w:tcPr>
          <w:p w14:paraId="31B306CA"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4" w:type="dxa"/>
            <w:shd w:val="clear" w:color="auto" w:fill="FFFFFF"/>
            <w:vAlign w:val="center"/>
          </w:tcPr>
          <w:p w14:paraId="3C183F23"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4" w:type="dxa"/>
            <w:shd w:val="clear" w:color="auto" w:fill="FFFFFF"/>
            <w:vAlign w:val="center"/>
          </w:tcPr>
          <w:p w14:paraId="093AEDB2"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4" w:type="dxa"/>
            <w:shd w:val="clear" w:color="auto" w:fill="FFFFFF"/>
            <w:vAlign w:val="center"/>
          </w:tcPr>
          <w:p w14:paraId="34BD802F"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23362C5E" w14:textId="77777777" w:rsidTr="00F721E9">
        <w:tblPrEx>
          <w:tblCellMar>
            <w:top w:w="0" w:type="dxa"/>
            <w:bottom w:w="0" w:type="dxa"/>
          </w:tblCellMar>
        </w:tblPrEx>
        <w:trPr>
          <w:cantSplit/>
          <w:trHeight w:val="333"/>
        </w:trPr>
        <w:tc>
          <w:tcPr>
            <w:tcW w:w="9852" w:type="dxa"/>
            <w:gridSpan w:val="6"/>
            <w:shd w:val="clear" w:color="auto" w:fill="FFFFFF"/>
          </w:tcPr>
          <w:p w14:paraId="34BF1FDD"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a. 0 cells (.0%) have expected count less than 5. The minimum expected count is 9.79.</w:t>
            </w:r>
          </w:p>
        </w:tc>
      </w:tr>
      <w:tr w:rsidR="00F721E9" w:rsidRPr="00F721E9" w14:paraId="65C01C89" w14:textId="77777777" w:rsidTr="00F721E9">
        <w:tblPrEx>
          <w:tblCellMar>
            <w:top w:w="0" w:type="dxa"/>
            <w:bottom w:w="0" w:type="dxa"/>
          </w:tblCellMar>
        </w:tblPrEx>
        <w:trPr>
          <w:cantSplit/>
          <w:trHeight w:val="316"/>
        </w:trPr>
        <w:tc>
          <w:tcPr>
            <w:tcW w:w="9852" w:type="dxa"/>
            <w:gridSpan w:val="6"/>
            <w:shd w:val="clear" w:color="auto" w:fill="FFFFFF"/>
          </w:tcPr>
          <w:p w14:paraId="7050C5C5"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b. Computed only for a 2x2 table</w:t>
            </w:r>
          </w:p>
        </w:tc>
      </w:tr>
    </w:tbl>
    <w:p w14:paraId="1613AB48"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0B9EB822"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2"/>
        <w:gridCol w:w="2771"/>
        <w:gridCol w:w="1254"/>
        <w:gridCol w:w="1796"/>
      </w:tblGrid>
      <w:tr w:rsidR="00F721E9" w:rsidRPr="00F721E9" w14:paraId="2CD0EFF2" w14:textId="77777777" w:rsidTr="00F721E9">
        <w:tblPrEx>
          <w:tblCellMar>
            <w:top w:w="0" w:type="dxa"/>
            <w:bottom w:w="0" w:type="dxa"/>
          </w:tblCellMar>
        </w:tblPrEx>
        <w:trPr>
          <w:cantSplit/>
        </w:trPr>
        <w:tc>
          <w:tcPr>
            <w:tcW w:w="8271" w:type="dxa"/>
            <w:gridSpan w:val="4"/>
            <w:shd w:val="clear" w:color="auto" w:fill="FFFFFF"/>
            <w:vAlign w:val="center"/>
          </w:tcPr>
          <w:p w14:paraId="630AB50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Symmetric Measures</w:t>
            </w:r>
          </w:p>
        </w:tc>
      </w:tr>
      <w:tr w:rsidR="00F721E9" w:rsidRPr="00F721E9" w14:paraId="187D6CC1" w14:textId="77777777" w:rsidTr="00F721E9">
        <w:tblPrEx>
          <w:tblCellMar>
            <w:top w:w="0" w:type="dxa"/>
            <w:bottom w:w="0" w:type="dxa"/>
          </w:tblCellMar>
        </w:tblPrEx>
        <w:trPr>
          <w:cantSplit/>
        </w:trPr>
        <w:tc>
          <w:tcPr>
            <w:tcW w:w="5221" w:type="dxa"/>
            <w:gridSpan w:val="2"/>
            <w:shd w:val="clear" w:color="auto" w:fill="FFFFFF"/>
            <w:vAlign w:val="bottom"/>
          </w:tcPr>
          <w:p w14:paraId="6691D52D"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54" w:type="dxa"/>
            <w:shd w:val="clear" w:color="auto" w:fill="FFFFFF"/>
            <w:vAlign w:val="bottom"/>
          </w:tcPr>
          <w:p w14:paraId="03AC1D6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796" w:type="dxa"/>
            <w:shd w:val="clear" w:color="auto" w:fill="FFFFFF"/>
            <w:vAlign w:val="bottom"/>
          </w:tcPr>
          <w:p w14:paraId="7CEFD9A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Approximate Significance</w:t>
            </w:r>
          </w:p>
        </w:tc>
      </w:tr>
      <w:tr w:rsidR="00F721E9" w:rsidRPr="00F721E9" w14:paraId="1F84B034" w14:textId="77777777" w:rsidTr="00F721E9">
        <w:tblPrEx>
          <w:tblCellMar>
            <w:top w:w="0" w:type="dxa"/>
            <w:bottom w:w="0" w:type="dxa"/>
          </w:tblCellMar>
        </w:tblPrEx>
        <w:trPr>
          <w:cantSplit/>
        </w:trPr>
        <w:tc>
          <w:tcPr>
            <w:tcW w:w="2451" w:type="dxa"/>
            <w:shd w:val="clear" w:color="auto" w:fill="E0E0E0"/>
          </w:tcPr>
          <w:p w14:paraId="1EC1EB7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Nominal by Nominal</w:t>
            </w:r>
          </w:p>
        </w:tc>
        <w:tc>
          <w:tcPr>
            <w:tcW w:w="2770" w:type="dxa"/>
            <w:shd w:val="clear" w:color="auto" w:fill="E0E0E0"/>
          </w:tcPr>
          <w:p w14:paraId="1073661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Contingency Coefficient</w:t>
            </w:r>
          </w:p>
        </w:tc>
        <w:tc>
          <w:tcPr>
            <w:tcW w:w="1254" w:type="dxa"/>
            <w:shd w:val="clear" w:color="auto" w:fill="FFFFFF"/>
          </w:tcPr>
          <w:p w14:paraId="3621224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.341</w:t>
            </w:r>
          </w:p>
        </w:tc>
        <w:tc>
          <w:tcPr>
            <w:tcW w:w="1796" w:type="dxa"/>
            <w:shd w:val="clear" w:color="auto" w:fill="FFFFFF"/>
          </w:tcPr>
          <w:p w14:paraId="302BE88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.013</w:t>
            </w:r>
          </w:p>
        </w:tc>
      </w:tr>
      <w:tr w:rsidR="00F721E9" w:rsidRPr="00F721E9" w14:paraId="24AA9388" w14:textId="77777777" w:rsidTr="00F721E9">
        <w:tblPrEx>
          <w:tblCellMar>
            <w:top w:w="0" w:type="dxa"/>
            <w:bottom w:w="0" w:type="dxa"/>
          </w:tblCellMar>
        </w:tblPrEx>
        <w:trPr>
          <w:cantSplit/>
        </w:trPr>
        <w:tc>
          <w:tcPr>
            <w:tcW w:w="5221" w:type="dxa"/>
            <w:gridSpan w:val="2"/>
            <w:shd w:val="clear" w:color="auto" w:fill="E0E0E0"/>
          </w:tcPr>
          <w:p w14:paraId="40688BF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254" w:type="dxa"/>
            <w:shd w:val="clear" w:color="auto" w:fill="FFFFFF"/>
          </w:tcPr>
          <w:p w14:paraId="05CE4AB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47</w:t>
            </w:r>
          </w:p>
        </w:tc>
        <w:tc>
          <w:tcPr>
            <w:tcW w:w="1796" w:type="dxa"/>
            <w:shd w:val="clear" w:color="auto" w:fill="FFFFFF"/>
            <w:vAlign w:val="center"/>
          </w:tcPr>
          <w:p w14:paraId="5615FD7D"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bl>
    <w:p w14:paraId="3EEA8A32"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6C46612" w14:textId="468C9ABF"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r w:rsidRPr="00F721E9">
        <w:rPr>
          <w:rFonts w:ascii="Times New Roman" w:hAnsi="Times New Roman" w:cs="Times New Roman"/>
          <w:noProof/>
          <w:sz w:val="24"/>
          <w:szCs w:val="24"/>
        </w:rPr>
        <w:drawing>
          <wp:inline distT="0" distB="0" distL="0" distR="0" wp14:anchorId="1151F08C" wp14:editId="588D79F5">
            <wp:extent cx="5731510" cy="33762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376295"/>
                    </a:xfrm>
                    <a:prstGeom prst="rect">
                      <a:avLst/>
                    </a:prstGeom>
                    <a:noFill/>
                    <a:ln>
                      <a:noFill/>
                    </a:ln>
                  </pic:spPr>
                </pic:pic>
              </a:graphicData>
            </a:graphic>
          </wp:inline>
        </w:drawing>
      </w:r>
    </w:p>
    <w:p w14:paraId="778CAC6F"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p w14:paraId="6AC00DBE" w14:textId="546D47DB"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7F6A79B1" w14:textId="32CB730A"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209044D" w14:textId="6EF6C441"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0BD3D9FE" w14:textId="595E99CC"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D3F0D9D" w14:textId="16FA0619"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0C89A31" w14:textId="7AD00A9C"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A340773" w14:textId="590E7528"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AB16A15" w14:textId="233F6659"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52461915" w14:textId="663D0FAC"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F8F198B" w14:textId="3FD3BE17"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393054F8" w14:textId="0E38750E"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6EF4E17" w14:textId="45937E14"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658A82C" w14:textId="523870D5"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5A4D74D8" w14:textId="688857A9"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5197DC63" w14:textId="49EEB4AE"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5965492" w14:textId="53374B51"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0B5139F2" w14:textId="4628B262"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2503FA8" w14:textId="7BA6D2A4"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9EBC9C6" w14:textId="75A895DB"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5F89E619" w14:textId="484D2A84"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5364F733"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4DC0FC2"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6955683B"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CROSSTABS</w:t>
      </w:r>
    </w:p>
    <w:p w14:paraId="0C8C88B6"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/TABLES=TA_2 BY TY_1</w:t>
      </w:r>
    </w:p>
    <w:p w14:paraId="06656977"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/FORMAT=AVALUE TABLES</w:t>
      </w:r>
    </w:p>
    <w:p w14:paraId="7B8BA84F"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/STATISTICS=CHISQ CC</w:t>
      </w:r>
    </w:p>
    <w:p w14:paraId="37C4D3BD"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/CELLS=COUNT EXPECTED ROW</w:t>
      </w:r>
    </w:p>
    <w:p w14:paraId="14FBC903"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/COUNT ROUND CELL</w:t>
      </w:r>
    </w:p>
    <w:p w14:paraId="1A5B3948"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/BARCHART.</w:t>
      </w:r>
    </w:p>
    <w:p w14:paraId="38B133AF"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011880B8"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40EB28A"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2E42B9A"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p>
    <w:p w14:paraId="6669A59F"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r w:rsidRPr="00F721E9">
        <w:rPr>
          <w:rFonts w:ascii="Arial" w:hAnsi="Arial" w:cs="Arial"/>
          <w:b/>
          <w:bCs/>
          <w:color w:val="000000"/>
          <w:sz w:val="26"/>
          <w:szCs w:val="26"/>
        </w:rPr>
        <w:t>Crosstabs</w:t>
      </w:r>
    </w:p>
    <w:p w14:paraId="7E03B1DB" w14:textId="77777777" w:rsidR="00F721E9" w:rsidRPr="00F721E9" w:rsidRDefault="00F721E9" w:rsidP="00F721E9">
      <w:pPr>
        <w:autoSpaceDE w:val="0"/>
        <w:autoSpaceDN w:val="0"/>
        <w:adjustRightInd w:val="0"/>
        <w:spacing w:after="0" w:line="240" w:lineRule="auto"/>
        <w:rPr>
          <w:rFonts w:ascii="Arial" w:hAnsi="Arial" w:cs="Arial"/>
          <w:color w:val="000000"/>
          <w:sz w:val="26"/>
          <w:szCs w:val="26"/>
        </w:rPr>
      </w:pPr>
    </w:p>
    <w:p w14:paraId="6ECB0A61"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7E5A13C3"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9"/>
        <w:gridCol w:w="3026"/>
        <w:gridCol w:w="3064"/>
      </w:tblGrid>
      <w:tr w:rsidR="00F721E9" w:rsidRPr="00F721E9" w14:paraId="1C1A4018" w14:textId="77777777" w:rsidTr="00F721E9">
        <w:tblPrEx>
          <w:tblCellMar>
            <w:top w:w="0" w:type="dxa"/>
            <w:bottom w:w="0" w:type="dxa"/>
          </w:tblCellMar>
        </w:tblPrEx>
        <w:trPr>
          <w:cantSplit/>
        </w:trPr>
        <w:tc>
          <w:tcPr>
            <w:tcW w:w="8908" w:type="dxa"/>
            <w:gridSpan w:val="3"/>
            <w:shd w:val="clear" w:color="auto" w:fill="FFFFFF"/>
            <w:vAlign w:val="center"/>
          </w:tcPr>
          <w:p w14:paraId="60B508AA"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Notes</w:t>
            </w:r>
          </w:p>
        </w:tc>
      </w:tr>
      <w:tr w:rsidR="00F721E9" w:rsidRPr="00F721E9" w14:paraId="723DB9C0" w14:textId="77777777" w:rsidTr="00F721E9">
        <w:tblPrEx>
          <w:tblCellMar>
            <w:top w:w="0" w:type="dxa"/>
            <w:bottom w:w="0" w:type="dxa"/>
          </w:tblCellMar>
        </w:tblPrEx>
        <w:trPr>
          <w:cantSplit/>
        </w:trPr>
        <w:tc>
          <w:tcPr>
            <w:tcW w:w="5844" w:type="dxa"/>
            <w:gridSpan w:val="2"/>
            <w:shd w:val="clear" w:color="auto" w:fill="E0E0E0"/>
          </w:tcPr>
          <w:p w14:paraId="3619A67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Output Created</w:t>
            </w:r>
          </w:p>
        </w:tc>
        <w:tc>
          <w:tcPr>
            <w:tcW w:w="3064" w:type="dxa"/>
            <w:shd w:val="clear" w:color="auto" w:fill="FFFFFF"/>
          </w:tcPr>
          <w:p w14:paraId="11151E7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10-SEP-2020 18:47:03</w:t>
            </w:r>
          </w:p>
        </w:tc>
      </w:tr>
      <w:tr w:rsidR="00F721E9" w:rsidRPr="00F721E9" w14:paraId="762C1352" w14:textId="77777777" w:rsidTr="00F721E9">
        <w:tblPrEx>
          <w:tblCellMar>
            <w:top w:w="0" w:type="dxa"/>
            <w:bottom w:w="0" w:type="dxa"/>
          </w:tblCellMar>
        </w:tblPrEx>
        <w:trPr>
          <w:cantSplit/>
        </w:trPr>
        <w:tc>
          <w:tcPr>
            <w:tcW w:w="5844" w:type="dxa"/>
            <w:gridSpan w:val="2"/>
            <w:shd w:val="clear" w:color="auto" w:fill="E0E0E0"/>
          </w:tcPr>
          <w:p w14:paraId="450BFFB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Comments</w:t>
            </w:r>
          </w:p>
        </w:tc>
        <w:tc>
          <w:tcPr>
            <w:tcW w:w="3064" w:type="dxa"/>
            <w:shd w:val="clear" w:color="auto" w:fill="FFFFFF"/>
          </w:tcPr>
          <w:p w14:paraId="785F2C1C"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791E2129" w14:textId="77777777" w:rsidTr="00F721E9">
        <w:tblPrEx>
          <w:tblCellMar>
            <w:top w:w="0" w:type="dxa"/>
            <w:bottom w:w="0" w:type="dxa"/>
          </w:tblCellMar>
        </w:tblPrEx>
        <w:trPr>
          <w:cantSplit/>
        </w:trPr>
        <w:tc>
          <w:tcPr>
            <w:tcW w:w="2818" w:type="dxa"/>
            <w:vMerge w:val="restart"/>
            <w:shd w:val="clear" w:color="auto" w:fill="E0E0E0"/>
          </w:tcPr>
          <w:p w14:paraId="13EE396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Input</w:t>
            </w:r>
          </w:p>
        </w:tc>
        <w:tc>
          <w:tcPr>
            <w:tcW w:w="3026" w:type="dxa"/>
            <w:shd w:val="clear" w:color="auto" w:fill="E0E0E0"/>
          </w:tcPr>
          <w:p w14:paraId="351C438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Data</w:t>
            </w:r>
          </w:p>
        </w:tc>
        <w:tc>
          <w:tcPr>
            <w:tcW w:w="3064" w:type="dxa"/>
            <w:shd w:val="clear" w:color="auto" w:fill="FFFFFF"/>
          </w:tcPr>
          <w:p w14:paraId="1857BDEE"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C:\Users\rober\Documents\Master Degree\Thesis\09 -Thesis\04 - Collected Data\employees+perceptions+of+technological+automation_August+</w:t>
            </w:r>
            <w:proofErr w:type="gramStart"/>
            <w:r w:rsidRPr="00F721E9">
              <w:rPr>
                <w:rFonts w:ascii="Arial" w:hAnsi="Arial" w:cs="Arial"/>
                <w:color w:val="010205"/>
                <w:sz w:val="18"/>
                <w:szCs w:val="18"/>
              </w:rPr>
              <w:t>9,+</w:t>
            </w:r>
            <w:proofErr w:type="gramEnd"/>
            <w:r w:rsidRPr="00F721E9">
              <w:rPr>
                <w:rFonts w:ascii="Arial" w:hAnsi="Arial" w:cs="Arial"/>
                <w:color w:val="010205"/>
                <w:sz w:val="18"/>
                <w:szCs w:val="18"/>
              </w:rPr>
              <w:t>2020_05.06.sav</w:t>
            </w:r>
          </w:p>
        </w:tc>
      </w:tr>
      <w:tr w:rsidR="00F721E9" w:rsidRPr="00F721E9" w14:paraId="7C88FBC8" w14:textId="77777777" w:rsidTr="00F721E9">
        <w:tblPrEx>
          <w:tblCellMar>
            <w:top w:w="0" w:type="dxa"/>
            <w:bottom w:w="0" w:type="dxa"/>
          </w:tblCellMar>
        </w:tblPrEx>
        <w:trPr>
          <w:cantSplit/>
        </w:trPr>
        <w:tc>
          <w:tcPr>
            <w:tcW w:w="2818" w:type="dxa"/>
            <w:vMerge/>
            <w:shd w:val="clear" w:color="auto" w:fill="E0E0E0"/>
          </w:tcPr>
          <w:p w14:paraId="13EB0999"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3ADBF50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Active Dataset</w:t>
            </w:r>
          </w:p>
        </w:tc>
        <w:tc>
          <w:tcPr>
            <w:tcW w:w="3064" w:type="dxa"/>
            <w:shd w:val="clear" w:color="auto" w:fill="FFFFFF"/>
          </w:tcPr>
          <w:p w14:paraId="23548542"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DataSet3</w:t>
            </w:r>
          </w:p>
        </w:tc>
      </w:tr>
      <w:tr w:rsidR="00F721E9" w:rsidRPr="00F721E9" w14:paraId="3839CE9A" w14:textId="77777777" w:rsidTr="00F721E9">
        <w:tblPrEx>
          <w:tblCellMar>
            <w:top w:w="0" w:type="dxa"/>
            <w:bottom w:w="0" w:type="dxa"/>
          </w:tblCellMar>
        </w:tblPrEx>
        <w:trPr>
          <w:cantSplit/>
        </w:trPr>
        <w:tc>
          <w:tcPr>
            <w:tcW w:w="2818" w:type="dxa"/>
            <w:vMerge/>
            <w:shd w:val="clear" w:color="auto" w:fill="E0E0E0"/>
          </w:tcPr>
          <w:p w14:paraId="2E301A73"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06736BB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Filter</w:t>
            </w:r>
          </w:p>
        </w:tc>
        <w:tc>
          <w:tcPr>
            <w:tcW w:w="3064" w:type="dxa"/>
            <w:shd w:val="clear" w:color="auto" w:fill="FFFFFF"/>
          </w:tcPr>
          <w:p w14:paraId="14F93A2F"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Finished = 1 (FILTER)</w:t>
            </w:r>
          </w:p>
        </w:tc>
      </w:tr>
      <w:tr w:rsidR="00F721E9" w:rsidRPr="00F721E9" w14:paraId="2E3A6D38" w14:textId="77777777" w:rsidTr="00F721E9">
        <w:tblPrEx>
          <w:tblCellMar>
            <w:top w:w="0" w:type="dxa"/>
            <w:bottom w:w="0" w:type="dxa"/>
          </w:tblCellMar>
        </w:tblPrEx>
        <w:trPr>
          <w:cantSplit/>
        </w:trPr>
        <w:tc>
          <w:tcPr>
            <w:tcW w:w="2818" w:type="dxa"/>
            <w:vMerge/>
            <w:shd w:val="clear" w:color="auto" w:fill="E0E0E0"/>
          </w:tcPr>
          <w:p w14:paraId="1CB7C642"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513DA36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Weight</w:t>
            </w:r>
          </w:p>
        </w:tc>
        <w:tc>
          <w:tcPr>
            <w:tcW w:w="3064" w:type="dxa"/>
            <w:shd w:val="clear" w:color="auto" w:fill="FFFFFF"/>
          </w:tcPr>
          <w:p w14:paraId="44B35115"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2CF38E5C" w14:textId="77777777" w:rsidTr="00F721E9">
        <w:tblPrEx>
          <w:tblCellMar>
            <w:top w:w="0" w:type="dxa"/>
            <w:bottom w:w="0" w:type="dxa"/>
          </w:tblCellMar>
        </w:tblPrEx>
        <w:trPr>
          <w:cantSplit/>
        </w:trPr>
        <w:tc>
          <w:tcPr>
            <w:tcW w:w="2818" w:type="dxa"/>
            <w:vMerge/>
            <w:shd w:val="clear" w:color="auto" w:fill="E0E0E0"/>
          </w:tcPr>
          <w:p w14:paraId="127CC7F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5810720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Split File</w:t>
            </w:r>
          </w:p>
        </w:tc>
        <w:tc>
          <w:tcPr>
            <w:tcW w:w="3064" w:type="dxa"/>
            <w:shd w:val="clear" w:color="auto" w:fill="FFFFFF"/>
          </w:tcPr>
          <w:p w14:paraId="09F23BFA"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7DA73605" w14:textId="77777777" w:rsidTr="00F721E9">
        <w:tblPrEx>
          <w:tblCellMar>
            <w:top w:w="0" w:type="dxa"/>
            <w:bottom w:w="0" w:type="dxa"/>
          </w:tblCellMar>
        </w:tblPrEx>
        <w:trPr>
          <w:cantSplit/>
        </w:trPr>
        <w:tc>
          <w:tcPr>
            <w:tcW w:w="2818" w:type="dxa"/>
            <w:vMerge/>
            <w:shd w:val="clear" w:color="auto" w:fill="E0E0E0"/>
          </w:tcPr>
          <w:p w14:paraId="16A91D2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70D0A18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Rows in Working Data File</w:t>
            </w:r>
          </w:p>
        </w:tc>
        <w:tc>
          <w:tcPr>
            <w:tcW w:w="3064" w:type="dxa"/>
            <w:shd w:val="clear" w:color="auto" w:fill="FFFFFF"/>
          </w:tcPr>
          <w:p w14:paraId="0ED0DC7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40D5C142" w14:textId="77777777" w:rsidTr="00F721E9">
        <w:tblPrEx>
          <w:tblCellMar>
            <w:top w:w="0" w:type="dxa"/>
            <w:bottom w:w="0" w:type="dxa"/>
          </w:tblCellMar>
        </w:tblPrEx>
        <w:trPr>
          <w:cantSplit/>
        </w:trPr>
        <w:tc>
          <w:tcPr>
            <w:tcW w:w="2818" w:type="dxa"/>
            <w:vMerge w:val="restart"/>
            <w:shd w:val="clear" w:color="auto" w:fill="E0E0E0"/>
          </w:tcPr>
          <w:p w14:paraId="12D047C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Missing Value Handling</w:t>
            </w:r>
          </w:p>
        </w:tc>
        <w:tc>
          <w:tcPr>
            <w:tcW w:w="3026" w:type="dxa"/>
            <w:shd w:val="clear" w:color="auto" w:fill="E0E0E0"/>
          </w:tcPr>
          <w:p w14:paraId="5B5DFE0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Definition of Missing</w:t>
            </w:r>
          </w:p>
        </w:tc>
        <w:tc>
          <w:tcPr>
            <w:tcW w:w="3064" w:type="dxa"/>
            <w:shd w:val="clear" w:color="auto" w:fill="FFFFFF"/>
          </w:tcPr>
          <w:p w14:paraId="3FE7F604"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User-defined missing values are treated as missing.</w:t>
            </w:r>
          </w:p>
        </w:tc>
      </w:tr>
      <w:tr w:rsidR="00F721E9" w:rsidRPr="00F721E9" w14:paraId="628550F6" w14:textId="77777777" w:rsidTr="00F721E9">
        <w:tblPrEx>
          <w:tblCellMar>
            <w:top w:w="0" w:type="dxa"/>
            <w:bottom w:w="0" w:type="dxa"/>
          </w:tblCellMar>
        </w:tblPrEx>
        <w:trPr>
          <w:cantSplit/>
        </w:trPr>
        <w:tc>
          <w:tcPr>
            <w:tcW w:w="2818" w:type="dxa"/>
            <w:vMerge/>
            <w:shd w:val="clear" w:color="auto" w:fill="E0E0E0"/>
          </w:tcPr>
          <w:p w14:paraId="6363D79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0852BB2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Cases Used</w:t>
            </w:r>
          </w:p>
        </w:tc>
        <w:tc>
          <w:tcPr>
            <w:tcW w:w="3064" w:type="dxa"/>
            <w:shd w:val="clear" w:color="auto" w:fill="FFFFFF"/>
          </w:tcPr>
          <w:p w14:paraId="68E2DEAC"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Statistics for each table are based on all the cases with valid data in the specified range(s) for all variables in each table.</w:t>
            </w:r>
          </w:p>
        </w:tc>
      </w:tr>
      <w:tr w:rsidR="00F721E9" w:rsidRPr="00F721E9" w14:paraId="7BF5C899" w14:textId="77777777" w:rsidTr="00F721E9">
        <w:tblPrEx>
          <w:tblCellMar>
            <w:top w:w="0" w:type="dxa"/>
            <w:bottom w:w="0" w:type="dxa"/>
          </w:tblCellMar>
        </w:tblPrEx>
        <w:trPr>
          <w:cantSplit/>
        </w:trPr>
        <w:tc>
          <w:tcPr>
            <w:tcW w:w="5844" w:type="dxa"/>
            <w:gridSpan w:val="2"/>
            <w:shd w:val="clear" w:color="auto" w:fill="E0E0E0"/>
          </w:tcPr>
          <w:p w14:paraId="2F7FDD7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Syntax</w:t>
            </w:r>
          </w:p>
        </w:tc>
        <w:tc>
          <w:tcPr>
            <w:tcW w:w="3064" w:type="dxa"/>
            <w:shd w:val="clear" w:color="auto" w:fill="FFFFFF"/>
          </w:tcPr>
          <w:p w14:paraId="575FC784"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CROSSTABS</w:t>
            </w:r>
          </w:p>
          <w:p w14:paraId="1075F004"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/TABLES=TA_2 BY TY_1</w:t>
            </w:r>
          </w:p>
          <w:p w14:paraId="178593DC"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/FORMAT=AVALUE TABLES</w:t>
            </w:r>
          </w:p>
          <w:p w14:paraId="7A86208E"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/STATISTICS=CHISQ CC</w:t>
            </w:r>
          </w:p>
          <w:p w14:paraId="069BEC4A"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/CELLS=COUNT EXPECTED ROW</w:t>
            </w:r>
          </w:p>
          <w:p w14:paraId="26C47A5F"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/COUNT ROUND CELL</w:t>
            </w:r>
          </w:p>
          <w:p w14:paraId="5A975DC9"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/BARCHART.</w:t>
            </w:r>
          </w:p>
        </w:tc>
      </w:tr>
      <w:tr w:rsidR="00F721E9" w:rsidRPr="00F721E9" w14:paraId="5302CE84" w14:textId="77777777" w:rsidTr="00F721E9">
        <w:tblPrEx>
          <w:tblCellMar>
            <w:top w:w="0" w:type="dxa"/>
            <w:bottom w:w="0" w:type="dxa"/>
          </w:tblCellMar>
        </w:tblPrEx>
        <w:trPr>
          <w:cantSplit/>
        </w:trPr>
        <w:tc>
          <w:tcPr>
            <w:tcW w:w="2818" w:type="dxa"/>
            <w:vMerge w:val="restart"/>
            <w:shd w:val="clear" w:color="auto" w:fill="E0E0E0"/>
          </w:tcPr>
          <w:p w14:paraId="1F1D9AF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Resources</w:t>
            </w:r>
          </w:p>
        </w:tc>
        <w:tc>
          <w:tcPr>
            <w:tcW w:w="3026" w:type="dxa"/>
            <w:shd w:val="clear" w:color="auto" w:fill="E0E0E0"/>
          </w:tcPr>
          <w:p w14:paraId="4DCE68C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Processor Time</w:t>
            </w:r>
          </w:p>
        </w:tc>
        <w:tc>
          <w:tcPr>
            <w:tcW w:w="3064" w:type="dxa"/>
            <w:shd w:val="clear" w:color="auto" w:fill="FFFFFF"/>
          </w:tcPr>
          <w:p w14:paraId="0296172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00:00:00.80</w:t>
            </w:r>
          </w:p>
        </w:tc>
      </w:tr>
      <w:tr w:rsidR="00F721E9" w:rsidRPr="00F721E9" w14:paraId="17C11606" w14:textId="77777777" w:rsidTr="00F721E9">
        <w:tblPrEx>
          <w:tblCellMar>
            <w:top w:w="0" w:type="dxa"/>
            <w:bottom w:w="0" w:type="dxa"/>
          </w:tblCellMar>
        </w:tblPrEx>
        <w:trPr>
          <w:cantSplit/>
        </w:trPr>
        <w:tc>
          <w:tcPr>
            <w:tcW w:w="2818" w:type="dxa"/>
            <w:vMerge/>
            <w:shd w:val="clear" w:color="auto" w:fill="E0E0E0"/>
          </w:tcPr>
          <w:p w14:paraId="2DB98343"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40ED5BA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Elapsed Time</w:t>
            </w:r>
          </w:p>
        </w:tc>
        <w:tc>
          <w:tcPr>
            <w:tcW w:w="3064" w:type="dxa"/>
            <w:shd w:val="clear" w:color="auto" w:fill="FFFFFF"/>
          </w:tcPr>
          <w:p w14:paraId="6CE13BD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00:00:00.74</w:t>
            </w:r>
          </w:p>
        </w:tc>
      </w:tr>
      <w:tr w:rsidR="00F721E9" w:rsidRPr="00F721E9" w14:paraId="34DF6EB6" w14:textId="77777777" w:rsidTr="00F721E9">
        <w:tblPrEx>
          <w:tblCellMar>
            <w:top w:w="0" w:type="dxa"/>
            <w:bottom w:w="0" w:type="dxa"/>
          </w:tblCellMar>
        </w:tblPrEx>
        <w:trPr>
          <w:cantSplit/>
        </w:trPr>
        <w:tc>
          <w:tcPr>
            <w:tcW w:w="2818" w:type="dxa"/>
            <w:vMerge/>
            <w:shd w:val="clear" w:color="auto" w:fill="E0E0E0"/>
          </w:tcPr>
          <w:p w14:paraId="6576AE22"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150332E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Dimensions Requested</w:t>
            </w:r>
          </w:p>
        </w:tc>
        <w:tc>
          <w:tcPr>
            <w:tcW w:w="3064" w:type="dxa"/>
            <w:shd w:val="clear" w:color="auto" w:fill="FFFFFF"/>
          </w:tcPr>
          <w:p w14:paraId="36C4BEF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r>
      <w:tr w:rsidR="00F721E9" w:rsidRPr="00F721E9" w14:paraId="77DBDAEE" w14:textId="77777777" w:rsidTr="00F721E9">
        <w:tblPrEx>
          <w:tblCellMar>
            <w:top w:w="0" w:type="dxa"/>
            <w:bottom w:w="0" w:type="dxa"/>
          </w:tblCellMar>
        </w:tblPrEx>
        <w:trPr>
          <w:cantSplit/>
        </w:trPr>
        <w:tc>
          <w:tcPr>
            <w:tcW w:w="2818" w:type="dxa"/>
            <w:vMerge/>
            <w:shd w:val="clear" w:color="auto" w:fill="E0E0E0"/>
          </w:tcPr>
          <w:p w14:paraId="7AA7198D"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778C237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Cells Available</w:t>
            </w:r>
          </w:p>
        </w:tc>
        <w:tc>
          <w:tcPr>
            <w:tcW w:w="3064" w:type="dxa"/>
            <w:shd w:val="clear" w:color="auto" w:fill="FFFFFF"/>
          </w:tcPr>
          <w:p w14:paraId="5639862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524245</w:t>
            </w:r>
          </w:p>
        </w:tc>
      </w:tr>
    </w:tbl>
    <w:p w14:paraId="486AE415"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7BCCAC7"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68"/>
        <w:gridCol w:w="1159"/>
        <w:gridCol w:w="1159"/>
        <w:gridCol w:w="1159"/>
        <w:gridCol w:w="1159"/>
        <w:gridCol w:w="1159"/>
        <w:gridCol w:w="1161"/>
      </w:tblGrid>
      <w:tr w:rsidR="00F721E9" w:rsidRPr="00F721E9" w14:paraId="37D632C7" w14:textId="77777777" w:rsidTr="00F721E9">
        <w:tblPrEx>
          <w:tblCellMar>
            <w:top w:w="0" w:type="dxa"/>
            <w:bottom w:w="0" w:type="dxa"/>
          </w:tblCellMar>
        </w:tblPrEx>
        <w:trPr>
          <w:cantSplit/>
          <w:trHeight w:val="328"/>
        </w:trPr>
        <w:tc>
          <w:tcPr>
            <w:tcW w:w="9724" w:type="dxa"/>
            <w:gridSpan w:val="7"/>
            <w:shd w:val="clear" w:color="auto" w:fill="FFFFFF"/>
            <w:vAlign w:val="center"/>
          </w:tcPr>
          <w:p w14:paraId="30BC034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Case Processing Summary</w:t>
            </w:r>
          </w:p>
        </w:tc>
      </w:tr>
      <w:tr w:rsidR="00F721E9" w:rsidRPr="00F721E9" w14:paraId="57B189F3" w14:textId="77777777" w:rsidTr="00F721E9">
        <w:tblPrEx>
          <w:tblCellMar>
            <w:top w:w="0" w:type="dxa"/>
            <w:bottom w:w="0" w:type="dxa"/>
          </w:tblCellMar>
        </w:tblPrEx>
        <w:trPr>
          <w:cantSplit/>
          <w:trHeight w:val="312"/>
        </w:trPr>
        <w:tc>
          <w:tcPr>
            <w:tcW w:w="2768" w:type="dxa"/>
            <w:vMerge w:val="restart"/>
            <w:shd w:val="clear" w:color="auto" w:fill="FFFFFF"/>
            <w:vAlign w:val="bottom"/>
          </w:tcPr>
          <w:p w14:paraId="2F66C56D"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6955" w:type="dxa"/>
            <w:gridSpan w:val="6"/>
            <w:shd w:val="clear" w:color="auto" w:fill="FFFFFF"/>
            <w:vAlign w:val="bottom"/>
          </w:tcPr>
          <w:p w14:paraId="14B0A4DE"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Cases</w:t>
            </w:r>
          </w:p>
        </w:tc>
      </w:tr>
      <w:tr w:rsidR="00F721E9" w:rsidRPr="00F721E9" w14:paraId="19CF7A37" w14:textId="77777777" w:rsidTr="00F721E9">
        <w:tblPrEx>
          <w:tblCellMar>
            <w:top w:w="0" w:type="dxa"/>
            <w:bottom w:w="0" w:type="dxa"/>
          </w:tblCellMar>
        </w:tblPrEx>
        <w:trPr>
          <w:cantSplit/>
          <w:trHeight w:val="344"/>
        </w:trPr>
        <w:tc>
          <w:tcPr>
            <w:tcW w:w="2768" w:type="dxa"/>
            <w:vMerge/>
            <w:shd w:val="clear" w:color="auto" w:fill="FFFFFF"/>
            <w:vAlign w:val="bottom"/>
          </w:tcPr>
          <w:p w14:paraId="51061D0C"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2318" w:type="dxa"/>
            <w:gridSpan w:val="2"/>
            <w:shd w:val="clear" w:color="auto" w:fill="FFFFFF"/>
            <w:vAlign w:val="bottom"/>
          </w:tcPr>
          <w:p w14:paraId="7295332B"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Valid</w:t>
            </w:r>
          </w:p>
        </w:tc>
        <w:tc>
          <w:tcPr>
            <w:tcW w:w="2318" w:type="dxa"/>
            <w:gridSpan w:val="2"/>
            <w:shd w:val="clear" w:color="auto" w:fill="FFFFFF"/>
            <w:vAlign w:val="bottom"/>
          </w:tcPr>
          <w:p w14:paraId="60D8E25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Missing</w:t>
            </w:r>
          </w:p>
        </w:tc>
        <w:tc>
          <w:tcPr>
            <w:tcW w:w="2318" w:type="dxa"/>
            <w:gridSpan w:val="2"/>
            <w:shd w:val="clear" w:color="auto" w:fill="FFFFFF"/>
            <w:vAlign w:val="bottom"/>
          </w:tcPr>
          <w:p w14:paraId="7B702F3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65E87ADB" w14:textId="77777777" w:rsidTr="00F721E9">
        <w:tblPrEx>
          <w:tblCellMar>
            <w:top w:w="0" w:type="dxa"/>
            <w:bottom w:w="0" w:type="dxa"/>
          </w:tblCellMar>
        </w:tblPrEx>
        <w:trPr>
          <w:cantSplit/>
          <w:trHeight w:val="328"/>
        </w:trPr>
        <w:tc>
          <w:tcPr>
            <w:tcW w:w="2768" w:type="dxa"/>
            <w:vMerge/>
            <w:shd w:val="clear" w:color="auto" w:fill="FFFFFF"/>
            <w:vAlign w:val="bottom"/>
          </w:tcPr>
          <w:p w14:paraId="47905CEF"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159" w:type="dxa"/>
            <w:shd w:val="clear" w:color="auto" w:fill="FFFFFF"/>
            <w:vAlign w:val="bottom"/>
          </w:tcPr>
          <w:p w14:paraId="084A053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59" w:type="dxa"/>
            <w:shd w:val="clear" w:color="auto" w:fill="FFFFFF"/>
            <w:vAlign w:val="bottom"/>
          </w:tcPr>
          <w:p w14:paraId="1AB6879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59" w:type="dxa"/>
            <w:shd w:val="clear" w:color="auto" w:fill="FFFFFF"/>
            <w:vAlign w:val="bottom"/>
          </w:tcPr>
          <w:p w14:paraId="677B79D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59" w:type="dxa"/>
            <w:shd w:val="clear" w:color="auto" w:fill="FFFFFF"/>
            <w:vAlign w:val="bottom"/>
          </w:tcPr>
          <w:p w14:paraId="06FD7DAE"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59" w:type="dxa"/>
            <w:shd w:val="clear" w:color="auto" w:fill="FFFFFF"/>
            <w:vAlign w:val="bottom"/>
          </w:tcPr>
          <w:p w14:paraId="45CB308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59" w:type="dxa"/>
            <w:shd w:val="clear" w:color="auto" w:fill="FFFFFF"/>
            <w:vAlign w:val="bottom"/>
          </w:tcPr>
          <w:p w14:paraId="1F10E330"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r>
      <w:tr w:rsidR="00F721E9" w:rsidRPr="00F721E9" w14:paraId="4A0E5360" w14:textId="77777777" w:rsidTr="00F721E9">
        <w:tblPrEx>
          <w:tblCellMar>
            <w:top w:w="0" w:type="dxa"/>
            <w:bottom w:w="0" w:type="dxa"/>
          </w:tblCellMar>
        </w:tblPrEx>
        <w:trPr>
          <w:cantSplit/>
          <w:trHeight w:val="2284"/>
        </w:trPr>
        <w:tc>
          <w:tcPr>
            <w:tcW w:w="2768" w:type="dxa"/>
            <w:shd w:val="clear" w:color="auto" w:fill="E0E0E0"/>
          </w:tcPr>
          <w:p w14:paraId="22BE1C4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My job is almost guaranteed/a permanent position is there if I want it * Have</w:t>
            </w:r>
          </w:p>
          <w:p w14:paraId="724F4E7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computer automation changed the number of tasks you complete during a working</w:t>
            </w:r>
          </w:p>
          <w:p w14:paraId="67813AE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week, in the last year?</w:t>
            </w:r>
          </w:p>
        </w:tc>
        <w:tc>
          <w:tcPr>
            <w:tcW w:w="1159" w:type="dxa"/>
            <w:shd w:val="clear" w:color="auto" w:fill="FFFFFF"/>
          </w:tcPr>
          <w:p w14:paraId="63BDF23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51</w:t>
            </w:r>
          </w:p>
        </w:tc>
        <w:tc>
          <w:tcPr>
            <w:tcW w:w="1159" w:type="dxa"/>
            <w:shd w:val="clear" w:color="auto" w:fill="FFFFFF"/>
          </w:tcPr>
          <w:p w14:paraId="0901B4D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85.0%</w:t>
            </w:r>
          </w:p>
        </w:tc>
        <w:tc>
          <w:tcPr>
            <w:tcW w:w="1159" w:type="dxa"/>
            <w:shd w:val="clear" w:color="auto" w:fill="FFFFFF"/>
          </w:tcPr>
          <w:p w14:paraId="21848BC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9</w:t>
            </w:r>
          </w:p>
        </w:tc>
        <w:tc>
          <w:tcPr>
            <w:tcW w:w="1159" w:type="dxa"/>
            <w:shd w:val="clear" w:color="auto" w:fill="FFFFFF"/>
          </w:tcPr>
          <w:p w14:paraId="74F3370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15.0%</w:t>
            </w:r>
          </w:p>
        </w:tc>
        <w:tc>
          <w:tcPr>
            <w:tcW w:w="1159" w:type="dxa"/>
            <w:shd w:val="clear" w:color="auto" w:fill="FFFFFF"/>
          </w:tcPr>
          <w:p w14:paraId="3193947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c>
          <w:tcPr>
            <w:tcW w:w="1159" w:type="dxa"/>
            <w:shd w:val="clear" w:color="auto" w:fill="FFFFFF"/>
          </w:tcPr>
          <w:p w14:paraId="05B3494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22A16105"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413B9CF"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1276"/>
        <w:gridCol w:w="2551"/>
        <w:gridCol w:w="1843"/>
        <w:gridCol w:w="1276"/>
        <w:gridCol w:w="1112"/>
      </w:tblGrid>
      <w:tr w:rsidR="00F721E9" w:rsidRPr="00F721E9" w14:paraId="010040CB" w14:textId="77777777" w:rsidTr="00F721E9">
        <w:tblPrEx>
          <w:tblCellMar>
            <w:top w:w="0" w:type="dxa"/>
            <w:bottom w:w="0" w:type="dxa"/>
          </w:tblCellMar>
        </w:tblPrEx>
        <w:trPr>
          <w:cantSplit/>
          <w:trHeight w:val="971"/>
        </w:trPr>
        <w:tc>
          <w:tcPr>
            <w:tcW w:w="10038" w:type="dxa"/>
            <w:gridSpan w:val="6"/>
            <w:shd w:val="clear" w:color="auto" w:fill="FFFFFF"/>
            <w:vAlign w:val="center"/>
          </w:tcPr>
          <w:p w14:paraId="23CC0E7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b/>
                <w:bCs/>
                <w:color w:val="010205"/>
              </w:rPr>
            </w:pPr>
            <w:r w:rsidRPr="00F721E9">
              <w:rPr>
                <w:rFonts w:ascii="Arial" w:hAnsi="Arial" w:cs="Arial"/>
                <w:b/>
                <w:bCs/>
                <w:color w:val="010205"/>
              </w:rPr>
              <w:t>My job is almost guaranteed/a permanent position is there if I want it * Have</w:t>
            </w:r>
          </w:p>
          <w:p w14:paraId="6654DED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b/>
                <w:bCs/>
                <w:color w:val="010205"/>
              </w:rPr>
            </w:pPr>
            <w:r w:rsidRPr="00F721E9">
              <w:rPr>
                <w:rFonts w:ascii="Arial" w:hAnsi="Arial" w:cs="Arial"/>
                <w:b/>
                <w:bCs/>
                <w:color w:val="010205"/>
              </w:rPr>
              <w:t>computer automation changed the number of tasks you complete during a working</w:t>
            </w:r>
          </w:p>
          <w:p w14:paraId="60F70ED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week, in the last year? Crosstabulation</w:t>
            </w:r>
          </w:p>
        </w:tc>
      </w:tr>
      <w:tr w:rsidR="00F721E9" w:rsidRPr="00F721E9" w14:paraId="10E17D02" w14:textId="77777777" w:rsidTr="00EE1114">
        <w:tblPrEx>
          <w:tblCellMar>
            <w:top w:w="0" w:type="dxa"/>
            <w:bottom w:w="0" w:type="dxa"/>
          </w:tblCellMar>
        </w:tblPrEx>
        <w:trPr>
          <w:cantSplit/>
          <w:trHeight w:val="1628"/>
        </w:trPr>
        <w:tc>
          <w:tcPr>
            <w:tcW w:w="5807" w:type="dxa"/>
            <w:gridSpan w:val="3"/>
            <w:vMerge w:val="restart"/>
            <w:shd w:val="clear" w:color="auto" w:fill="FFFFFF"/>
            <w:vAlign w:val="bottom"/>
          </w:tcPr>
          <w:p w14:paraId="01C26F8F"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3119" w:type="dxa"/>
            <w:gridSpan w:val="2"/>
            <w:shd w:val="clear" w:color="auto" w:fill="FFFFFF"/>
            <w:vAlign w:val="bottom"/>
          </w:tcPr>
          <w:p w14:paraId="1B3E833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Have</w:t>
            </w:r>
          </w:p>
          <w:p w14:paraId="483B9D4B"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computer automation changed the number of tasks you complete during a working</w:t>
            </w:r>
          </w:p>
          <w:p w14:paraId="320E1110"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week, in the last year?</w:t>
            </w:r>
          </w:p>
        </w:tc>
        <w:tc>
          <w:tcPr>
            <w:tcW w:w="1111" w:type="dxa"/>
            <w:vMerge w:val="restart"/>
            <w:shd w:val="clear" w:color="auto" w:fill="FFFFFF"/>
            <w:vAlign w:val="bottom"/>
          </w:tcPr>
          <w:p w14:paraId="60B167A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EE1114" w:rsidRPr="00F721E9" w14:paraId="15C30A35" w14:textId="77777777" w:rsidTr="00EE1114">
        <w:tblPrEx>
          <w:tblCellMar>
            <w:top w:w="0" w:type="dxa"/>
            <w:bottom w:w="0" w:type="dxa"/>
          </w:tblCellMar>
        </w:tblPrEx>
        <w:trPr>
          <w:cantSplit/>
          <w:trHeight w:val="344"/>
        </w:trPr>
        <w:tc>
          <w:tcPr>
            <w:tcW w:w="5807" w:type="dxa"/>
            <w:gridSpan w:val="3"/>
            <w:vMerge/>
            <w:shd w:val="clear" w:color="auto" w:fill="FFFFFF"/>
            <w:vAlign w:val="bottom"/>
          </w:tcPr>
          <w:p w14:paraId="35857052"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843" w:type="dxa"/>
            <w:shd w:val="clear" w:color="auto" w:fill="FFFFFF"/>
            <w:vAlign w:val="bottom"/>
          </w:tcPr>
          <w:p w14:paraId="5B32D546"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Yes</w:t>
            </w:r>
          </w:p>
        </w:tc>
        <w:tc>
          <w:tcPr>
            <w:tcW w:w="1276" w:type="dxa"/>
            <w:shd w:val="clear" w:color="auto" w:fill="FFFFFF"/>
            <w:vAlign w:val="bottom"/>
          </w:tcPr>
          <w:p w14:paraId="482CD65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No</w:t>
            </w:r>
          </w:p>
        </w:tc>
        <w:tc>
          <w:tcPr>
            <w:tcW w:w="1111" w:type="dxa"/>
            <w:vMerge/>
            <w:shd w:val="clear" w:color="auto" w:fill="FFFFFF"/>
            <w:vAlign w:val="bottom"/>
          </w:tcPr>
          <w:p w14:paraId="7B26ACE0"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r>
      <w:tr w:rsidR="00EE1114" w:rsidRPr="00F721E9" w14:paraId="23CAC00E" w14:textId="77777777" w:rsidTr="00EE1114">
        <w:tblPrEx>
          <w:tblCellMar>
            <w:top w:w="0" w:type="dxa"/>
            <w:bottom w:w="0" w:type="dxa"/>
          </w:tblCellMar>
        </w:tblPrEx>
        <w:trPr>
          <w:cantSplit/>
          <w:trHeight w:val="329"/>
        </w:trPr>
        <w:tc>
          <w:tcPr>
            <w:tcW w:w="1980" w:type="dxa"/>
            <w:vMerge w:val="restart"/>
            <w:shd w:val="clear" w:color="auto" w:fill="E0E0E0"/>
          </w:tcPr>
          <w:p w14:paraId="766B5E6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My job is almost guaranteed/a permanent position is there if I want it</w:t>
            </w:r>
          </w:p>
        </w:tc>
        <w:tc>
          <w:tcPr>
            <w:tcW w:w="1276" w:type="dxa"/>
            <w:vMerge w:val="restart"/>
            <w:shd w:val="clear" w:color="auto" w:fill="E0E0E0"/>
          </w:tcPr>
          <w:p w14:paraId="10119CB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Agree</w:t>
            </w:r>
          </w:p>
        </w:tc>
        <w:tc>
          <w:tcPr>
            <w:tcW w:w="2551" w:type="dxa"/>
            <w:shd w:val="clear" w:color="auto" w:fill="E0E0E0"/>
          </w:tcPr>
          <w:p w14:paraId="0EB6DA4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843" w:type="dxa"/>
            <w:shd w:val="clear" w:color="auto" w:fill="FFFFFF"/>
          </w:tcPr>
          <w:p w14:paraId="17E1751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19</w:t>
            </w:r>
          </w:p>
        </w:tc>
        <w:tc>
          <w:tcPr>
            <w:tcW w:w="1276" w:type="dxa"/>
            <w:shd w:val="clear" w:color="auto" w:fill="FFFFFF"/>
          </w:tcPr>
          <w:p w14:paraId="3F54F6C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17</w:t>
            </w:r>
          </w:p>
        </w:tc>
        <w:tc>
          <w:tcPr>
            <w:tcW w:w="1110" w:type="dxa"/>
            <w:shd w:val="clear" w:color="auto" w:fill="FFFFFF"/>
          </w:tcPr>
          <w:p w14:paraId="398AFAF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36</w:t>
            </w:r>
          </w:p>
        </w:tc>
      </w:tr>
      <w:tr w:rsidR="00EE1114" w:rsidRPr="00F721E9" w14:paraId="02375479" w14:textId="77777777" w:rsidTr="00EE1114">
        <w:tblPrEx>
          <w:tblCellMar>
            <w:top w:w="0" w:type="dxa"/>
            <w:bottom w:w="0" w:type="dxa"/>
          </w:tblCellMar>
        </w:tblPrEx>
        <w:trPr>
          <w:cantSplit/>
          <w:trHeight w:val="329"/>
        </w:trPr>
        <w:tc>
          <w:tcPr>
            <w:tcW w:w="1980" w:type="dxa"/>
            <w:vMerge/>
            <w:shd w:val="clear" w:color="auto" w:fill="E0E0E0"/>
          </w:tcPr>
          <w:p w14:paraId="3436A943"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76" w:type="dxa"/>
            <w:vMerge/>
            <w:shd w:val="clear" w:color="auto" w:fill="E0E0E0"/>
          </w:tcPr>
          <w:p w14:paraId="30083074"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51" w:type="dxa"/>
            <w:shd w:val="clear" w:color="auto" w:fill="E0E0E0"/>
          </w:tcPr>
          <w:p w14:paraId="4537A60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843" w:type="dxa"/>
            <w:shd w:val="clear" w:color="auto" w:fill="FFFFFF"/>
          </w:tcPr>
          <w:p w14:paraId="02EA781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19.8</w:t>
            </w:r>
          </w:p>
        </w:tc>
        <w:tc>
          <w:tcPr>
            <w:tcW w:w="1276" w:type="dxa"/>
            <w:shd w:val="clear" w:color="auto" w:fill="FFFFFF"/>
          </w:tcPr>
          <w:p w14:paraId="780D369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16.2</w:t>
            </w:r>
          </w:p>
        </w:tc>
        <w:tc>
          <w:tcPr>
            <w:tcW w:w="1110" w:type="dxa"/>
            <w:shd w:val="clear" w:color="auto" w:fill="FFFFFF"/>
          </w:tcPr>
          <w:p w14:paraId="2DF3EF7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36.0</w:t>
            </w:r>
          </w:p>
        </w:tc>
      </w:tr>
      <w:tr w:rsidR="00EE1114" w:rsidRPr="00F721E9" w14:paraId="0C5F6D3E" w14:textId="77777777" w:rsidTr="00EE1114">
        <w:tblPrEx>
          <w:tblCellMar>
            <w:top w:w="0" w:type="dxa"/>
            <w:bottom w:w="0" w:type="dxa"/>
          </w:tblCellMar>
        </w:tblPrEx>
        <w:trPr>
          <w:cantSplit/>
          <w:trHeight w:val="986"/>
        </w:trPr>
        <w:tc>
          <w:tcPr>
            <w:tcW w:w="1980" w:type="dxa"/>
            <w:vMerge/>
            <w:shd w:val="clear" w:color="auto" w:fill="E0E0E0"/>
          </w:tcPr>
          <w:p w14:paraId="1FB05311"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76" w:type="dxa"/>
            <w:vMerge/>
            <w:shd w:val="clear" w:color="auto" w:fill="E0E0E0"/>
          </w:tcPr>
          <w:p w14:paraId="4A6F73F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51" w:type="dxa"/>
            <w:shd w:val="clear" w:color="auto" w:fill="E0E0E0"/>
          </w:tcPr>
          <w:p w14:paraId="30C1A65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1843" w:type="dxa"/>
            <w:shd w:val="clear" w:color="auto" w:fill="FFFFFF"/>
          </w:tcPr>
          <w:p w14:paraId="101689D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52.8%</w:t>
            </w:r>
          </w:p>
        </w:tc>
        <w:tc>
          <w:tcPr>
            <w:tcW w:w="1276" w:type="dxa"/>
            <w:shd w:val="clear" w:color="auto" w:fill="FFFFFF"/>
          </w:tcPr>
          <w:p w14:paraId="4BB2756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47.2%</w:t>
            </w:r>
          </w:p>
        </w:tc>
        <w:tc>
          <w:tcPr>
            <w:tcW w:w="1110" w:type="dxa"/>
            <w:shd w:val="clear" w:color="auto" w:fill="FFFFFF"/>
          </w:tcPr>
          <w:p w14:paraId="184E3BF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EE1114" w:rsidRPr="00F721E9" w14:paraId="481505DB" w14:textId="77777777" w:rsidTr="00EE1114">
        <w:tblPrEx>
          <w:tblCellMar>
            <w:top w:w="0" w:type="dxa"/>
            <w:bottom w:w="0" w:type="dxa"/>
          </w:tblCellMar>
        </w:tblPrEx>
        <w:trPr>
          <w:cantSplit/>
          <w:trHeight w:val="344"/>
        </w:trPr>
        <w:tc>
          <w:tcPr>
            <w:tcW w:w="1980" w:type="dxa"/>
            <w:vMerge/>
            <w:shd w:val="clear" w:color="auto" w:fill="E0E0E0"/>
          </w:tcPr>
          <w:p w14:paraId="43EE9653"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76" w:type="dxa"/>
            <w:vMerge w:val="restart"/>
            <w:shd w:val="clear" w:color="auto" w:fill="E0E0E0"/>
          </w:tcPr>
          <w:p w14:paraId="3309CDD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Disagree</w:t>
            </w:r>
          </w:p>
        </w:tc>
        <w:tc>
          <w:tcPr>
            <w:tcW w:w="2551" w:type="dxa"/>
            <w:shd w:val="clear" w:color="auto" w:fill="E0E0E0"/>
          </w:tcPr>
          <w:p w14:paraId="1A2A62D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843" w:type="dxa"/>
            <w:shd w:val="clear" w:color="auto" w:fill="FFFFFF"/>
          </w:tcPr>
          <w:p w14:paraId="671F5CC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w:t>
            </w:r>
          </w:p>
        </w:tc>
        <w:tc>
          <w:tcPr>
            <w:tcW w:w="1276" w:type="dxa"/>
            <w:shd w:val="clear" w:color="auto" w:fill="FFFFFF"/>
          </w:tcPr>
          <w:p w14:paraId="3937036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w:t>
            </w:r>
          </w:p>
        </w:tc>
        <w:tc>
          <w:tcPr>
            <w:tcW w:w="1110" w:type="dxa"/>
            <w:shd w:val="clear" w:color="auto" w:fill="FFFFFF"/>
          </w:tcPr>
          <w:p w14:paraId="0E8965D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12</w:t>
            </w:r>
          </w:p>
        </w:tc>
      </w:tr>
      <w:tr w:rsidR="00EE1114" w:rsidRPr="00F721E9" w14:paraId="3C7DED76" w14:textId="77777777" w:rsidTr="00EE1114">
        <w:tblPrEx>
          <w:tblCellMar>
            <w:top w:w="0" w:type="dxa"/>
            <w:bottom w:w="0" w:type="dxa"/>
          </w:tblCellMar>
        </w:tblPrEx>
        <w:trPr>
          <w:cantSplit/>
          <w:trHeight w:val="329"/>
        </w:trPr>
        <w:tc>
          <w:tcPr>
            <w:tcW w:w="1980" w:type="dxa"/>
            <w:vMerge/>
            <w:shd w:val="clear" w:color="auto" w:fill="E0E0E0"/>
          </w:tcPr>
          <w:p w14:paraId="698E7C1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76" w:type="dxa"/>
            <w:vMerge/>
            <w:shd w:val="clear" w:color="auto" w:fill="E0E0E0"/>
          </w:tcPr>
          <w:p w14:paraId="1A3BA73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51" w:type="dxa"/>
            <w:shd w:val="clear" w:color="auto" w:fill="E0E0E0"/>
          </w:tcPr>
          <w:p w14:paraId="7D8BDF6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843" w:type="dxa"/>
            <w:shd w:val="clear" w:color="auto" w:fill="FFFFFF"/>
          </w:tcPr>
          <w:p w14:paraId="7A0618C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6.6</w:t>
            </w:r>
          </w:p>
        </w:tc>
        <w:tc>
          <w:tcPr>
            <w:tcW w:w="1276" w:type="dxa"/>
            <w:shd w:val="clear" w:color="auto" w:fill="FFFFFF"/>
          </w:tcPr>
          <w:p w14:paraId="56F18A7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5.4</w:t>
            </w:r>
          </w:p>
        </w:tc>
        <w:tc>
          <w:tcPr>
            <w:tcW w:w="1110" w:type="dxa"/>
            <w:shd w:val="clear" w:color="auto" w:fill="FFFFFF"/>
          </w:tcPr>
          <w:p w14:paraId="0B5AFBE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12.0</w:t>
            </w:r>
          </w:p>
        </w:tc>
      </w:tr>
      <w:tr w:rsidR="00EE1114" w:rsidRPr="00F721E9" w14:paraId="3E5C427C" w14:textId="77777777" w:rsidTr="00EE1114">
        <w:tblPrEx>
          <w:tblCellMar>
            <w:top w:w="0" w:type="dxa"/>
            <w:bottom w:w="0" w:type="dxa"/>
          </w:tblCellMar>
        </w:tblPrEx>
        <w:trPr>
          <w:cantSplit/>
          <w:trHeight w:val="1001"/>
        </w:trPr>
        <w:tc>
          <w:tcPr>
            <w:tcW w:w="1980" w:type="dxa"/>
            <w:vMerge/>
            <w:shd w:val="clear" w:color="auto" w:fill="E0E0E0"/>
          </w:tcPr>
          <w:p w14:paraId="460B91F9"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76" w:type="dxa"/>
            <w:vMerge/>
            <w:shd w:val="clear" w:color="auto" w:fill="E0E0E0"/>
          </w:tcPr>
          <w:p w14:paraId="44EBC996"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51" w:type="dxa"/>
            <w:shd w:val="clear" w:color="auto" w:fill="E0E0E0"/>
          </w:tcPr>
          <w:p w14:paraId="24A147F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1843" w:type="dxa"/>
            <w:shd w:val="clear" w:color="auto" w:fill="FFFFFF"/>
          </w:tcPr>
          <w:p w14:paraId="5A52018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66.7%</w:t>
            </w:r>
          </w:p>
        </w:tc>
        <w:tc>
          <w:tcPr>
            <w:tcW w:w="1276" w:type="dxa"/>
            <w:shd w:val="clear" w:color="auto" w:fill="FFFFFF"/>
          </w:tcPr>
          <w:p w14:paraId="17127AF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33.3%</w:t>
            </w:r>
          </w:p>
        </w:tc>
        <w:tc>
          <w:tcPr>
            <w:tcW w:w="1110" w:type="dxa"/>
            <w:shd w:val="clear" w:color="auto" w:fill="FFFFFF"/>
          </w:tcPr>
          <w:p w14:paraId="3B04B33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EE1114" w:rsidRPr="00F721E9" w14:paraId="0B14319B" w14:textId="77777777" w:rsidTr="00EE1114">
        <w:tblPrEx>
          <w:tblCellMar>
            <w:top w:w="0" w:type="dxa"/>
            <w:bottom w:w="0" w:type="dxa"/>
          </w:tblCellMar>
        </w:tblPrEx>
        <w:trPr>
          <w:cantSplit/>
          <w:trHeight w:val="329"/>
        </w:trPr>
        <w:tc>
          <w:tcPr>
            <w:tcW w:w="1980" w:type="dxa"/>
            <w:vMerge/>
            <w:shd w:val="clear" w:color="auto" w:fill="E0E0E0"/>
          </w:tcPr>
          <w:p w14:paraId="746F7266"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76" w:type="dxa"/>
            <w:vMerge w:val="restart"/>
            <w:shd w:val="clear" w:color="auto" w:fill="E0E0E0"/>
          </w:tcPr>
          <w:p w14:paraId="7284ADB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proofErr w:type="gramStart"/>
            <w:r w:rsidRPr="00F721E9">
              <w:rPr>
                <w:rFonts w:ascii="Arial" w:hAnsi="Arial" w:cs="Arial"/>
                <w:color w:val="264A60"/>
                <w:sz w:val="18"/>
                <w:szCs w:val="18"/>
              </w:rPr>
              <w:t>Don't</w:t>
            </w:r>
            <w:proofErr w:type="gramEnd"/>
            <w:r w:rsidRPr="00F721E9">
              <w:rPr>
                <w:rFonts w:ascii="Arial" w:hAnsi="Arial" w:cs="Arial"/>
                <w:color w:val="264A60"/>
                <w:sz w:val="18"/>
                <w:szCs w:val="18"/>
              </w:rPr>
              <w:t xml:space="preserve"> Know</w:t>
            </w:r>
          </w:p>
        </w:tc>
        <w:tc>
          <w:tcPr>
            <w:tcW w:w="2551" w:type="dxa"/>
            <w:shd w:val="clear" w:color="auto" w:fill="E0E0E0"/>
          </w:tcPr>
          <w:p w14:paraId="6709064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843" w:type="dxa"/>
            <w:shd w:val="clear" w:color="auto" w:fill="FFFFFF"/>
          </w:tcPr>
          <w:p w14:paraId="604349B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276" w:type="dxa"/>
            <w:shd w:val="clear" w:color="auto" w:fill="FFFFFF"/>
          </w:tcPr>
          <w:p w14:paraId="107066A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1110" w:type="dxa"/>
            <w:shd w:val="clear" w:color="auto" w:fill="FFFFFF"/>
          </w:tcPr>
          <w:p w14:paraId="431EAE5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w:t>
            </w:r>
          </w:p>
        </w:tc>
      </w:tr>
      <w:tr w:rsidR="00EE1114" w:rsidRPr="00F721E9" w14:paraId="61E0CB55" w14:textId="77777777" w:rsidTr="00EE1114">
        <w:tblPrEx>
          <w:tblCellMar>
            <w:top w:w="0" w:type="dxa"/>
            <w:bottom w:w="0" w:type="dxa"/>
          </w:tblCellMar>
        </w:tblPrEx>
        <w:trPr>
          <w:cantSplit/>
          <w:trHeight w:val="344"/>
        </w:trPr>
        <w:tc>
          <w:tcPr>
            <w:tcW w:w="1980" w:type="dxa"/>
            <w:vMerge/>
            <w:shd w:val="clear" w:color="auto" w:fill="E0E0E0"/>
          </w:tcPr>
          <w:p w14:paraId="20BFB88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76" w:type="dxa"/>
            <w:vMerge/>
            <w:shd w:val="clear" w:color="auto" w:fill="E0E0E0"/>
          </w:tcPr>
          <w:p w14:paraId="76174691"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51" w:type="dxa"/>
            <w:shd w:val="clear" w:color="auto" w:fill="E0E0E0"/>
          </w:tcPr>
          <w:p w14:paraId="75FB30F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843" w:type="dxa"/>
            <w:shd w:val="clear" w:color="auto" w:fill="FFFFFF"/>
          </w:tcPr>
          <w:p w14:paraId="4092838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1.6</w:t>
            </w:r>
          </w:p>
        </w:tc>
        <w:tc>
          <w:tcPr>
            <w:tcW w:w="1276" w:type="dxa"/>
            <w:shd w:val="clear" w:color="auto" w:fill="FFFFFF"/>
          </w:tcPr>
          <w:p w14:paraId="4FCC4EA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1.4</w:t>
            </w:r>
          </w:p>
        </w:tc>
        <w:tc>
          <w:tcPr>
            <w:tcW w:w="1110" w:type="dxa"/>
            <w:shd w:val="clear" w:color="auto" w:fill="FFFFFF"/>
          </w:tcPr>
          <w:p w14:paraId="6BF2EFA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3.0</w:t>
            </w:r>
          </w:p>
        </w:tc>
      </w:tr>
      <w:tr w:rsidR="00EE1114" w:rsidRPr="00F721E9" w14:paraId="045192C6" w14:textId="77777777" w:rsidTr="00EE1114">
        <w:tblPrEx>
          <w:tblCellMar>
            <w:top w:w="0" w:type="dxa"/>
            <w:bottom w:w="0" w:type="dxa"/>
          </w:tblCellMar>
        </w:tblPrEx>
        <w:trPr>
          <w:cantSplit/>
          <w:trHeight w:val="986"/>
        </w:trPr>
        <w:tc>
          <w:tcPr>
            <w:tcW w:w="1980" w:type="dxa"/>
            <w:vMerge/>
            <w:shd w:val="clear" w:color="auto" w:fill="E0E0E0"/>
          </w:tcPr>
          <w:p w14:paraId="07E56AD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76" w:type="dxa"/>
            <w:vMerge/>
            <w:shd w:val="clear" w:color="auto" w:fill="E0E0E0"/>
          </w:tcPr>
          <w:p w14:paraId="0740E10D"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51" w:type="dxa"/>
            <w:shd w:val="clear" w:color="auto" w:fill="E0E0E0"/>
          </w:tcPr>
          <w:p w14:paraId="5F06578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1843" w:type="dxa"/>
            <w:shd w:val="clear" w:color="auto" w:fill="FFFFFF"/>
          </w:tcPr>
          <w:p w14:paraId="1158016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33.3%</w:t>
            </w:r>
          </w:p>
        </w:tc>
        <w:tc>
          <w:tcPr>
            <w:tcW w:w="1276" w:type="dxa"/>
            <w:shd w:val="clear" w:color="auto" w:fill="FFFFFF"/>
          </w:tcPr>
          <w:p w14:paraId="78398FF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66.7%</w:t>
            </w:r>
          </w:p>
        </w:tc>
        <w:tc>
          <w:tcPr>
            <w:tcW w:w="1110" w:type="dxa"/>
            <w:shd w:val="clear" w:color="auto" w:fill="FFFFFF"/>
          </w:tcPr>
          <w:p w14:paraId="535523F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EE1114" w:rsidRPr="00F721E9" w14:paraId="5E6926CB" w14:textId="77777777" w:rsidTr="00EE1114">
        <w:tblPrEx>
          <w:tblCellMar>
            <w:top w:w="0" w:type="dxa"/>
            <w:bottom w:w="0" w:type="dxa"/>
          </w:tblCellMar>
        </w:tblPrEx>
        <w:trPr>
          <w:cantSplit/>
          <w:trHeight w:val="329"/>
        </w:trPr>
        <w:tc>
          <w:tcPr>
            <w:tcW w:w="3256" w:type="dxa"/>
            <w:gridSpan w:val="2"/>
            <w:vMerge w:val="restart"/>
            <w:shd w:val="clear" w:color="auto" w:fill="E0E0E0"/>
          </w:tcPr>
          <w:p w14:paraId="487879D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Total</w:t>
            </w:r>
          </w:p>
        </w:tc>
        <w:tc>
          <w:tcPr>
            <w:tcW w:w="2551" w:type="dxa"/>
            <w:shd w:val="clear" w:color="auto" w:fill="E0E0E0"/>
          </w:tcPr>
          <w:p w14:paraId="50E6102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843" w:type="dxa"/>
            <w:shd w:val="clear" w:color="auto" w:fill="FFFFFF"/>
          </w:tcPr>
          <w:p w14:paraId="2505AD9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28</w:t>
            </w:r>
          </w:p>
        </w:tc>
        <w:tc>
          <w:tcPr>
            <w:tcW w:w="1276" w:type="dxa"/>
            <w:shd w:val="clear" w:color="auto" w:fill="FFFFFF"/>
          </w:tcPr>
          <w:p w14:paraId="65E1270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23</w:t>
            </w:r>
          </w:p>
        </w:tc>
        <w:tc>
          <w:tcPr>
            <w:tcW w:w="1110" w:type="dxa"/>
            <w:shd w:val="clear" w:color="auto" w:fill="FFFFFF"/>
          </w:tcPr>
          <w:p w14:paraId="09A3726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51</w:t>
            </w:r>
          </w:p>
        </w:tc>
      </w:tr>
      <w:tr w:rsidR="00EE1114" w:rsidRPr="00F721E9" w14:paraId="3EA22315" w14:textId="77777777" w:rsidTr="00EE1114">
        <w:tblPrEx>
          <w:tblCellMar>
            <w:top w:w="0" w:type="dxa"/>
            <w:bottom w:w="0" w:type="dxa"/>
          </w:tblCellMar>
        </w:tblPrEx>
        <w:trPr>
          <w:cantSplit/>
          <w:trHeight w:val="329"/>
        </w:trPr>
        <w:tc>
          <w:tcPr>
            <w:tcW w:w="3256" w:type="dxa"/>
            <w:gridSpan w:val="2"/>
            <w:vMerge/>
            <w:shd w:val="clear" w:color="auto" w:fill="E0E0E0"/>
          </w:tcPr>
          <w:p w14:paraId="0302353B"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51" w:type="dxa"/>
            <w:shd w:val="clear" w:color="auto" w:fill="E0E0E0"/>
          </w:tcPr>
          <w:p w14:paraId="06C0D91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843" w:type="dxa"/>
            <w:shd w:val="clear" w:color="auto" w:fill="FFFFFF"/>
          </w:tcPr>
          <w:p w14:paraId="2F55648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28.0</w:t>
            </w:r>
          </w:p>
        </w:tc>
        <w:tc>
          <w:tcPr>
            <w:tcW w:w="1276" w:type="dxa"/>
            <w:shd w:val="clear" w:color="auto" w:fill="FFFFFF"/>
          </w:tcPr>
          <w:p w14:paraId="79FF8F9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23.0</w:t>
            </w:r>
          </w:p>
        </w:tc>
        <w:tc>
          <w:tcPr>
            <w:tcW w:w="1110" w:type="dxa"/>
            <w:shd w:val="clear" w:color="auto" w:fill="FFFFFF"/>
          </w:tcPr>
          <w:p w14:paraId="5C337F2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51.0</w:t>
            </w:r>
          </w:p>
        </w:tc>
      </w:tr>
      <w:tr w:rsidR="00EE1114" w:rsidRPr="00F721E9" w14:paraId="067EE697" w14:textId="77777777" w:rsidTr="00EE1114">
        <w:tblPrEx>
          <w:tblCellMar>
            <w:top w:w="0" w:type="dxa"/>
            <w:bottom w:w="0" w:type="dxa"/>
          </w:tblCellMar>
        </w:tblPrEx>
        <w:trPr>
          <w:cantSplit/>
          <w:trHeight w:val="986"/>
        </w:trPr>
        <w:tc>
          <w:tcPr>
            <w:tcW w:w="3256" w:type="dxa"/>
            <w:gridSpan w:val="2"/>
            <w:vMerge/>
            <w:shd w:val="clear" w:color="auto" w:fill="E0E0E0"/>
          </w:tcPr>
          <w:p w14:paraId="6D28B8A3"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51" w:type="dxa"/>
            <w:shd w:val="clear" w:color="auto" w:fill="E0E0E0"/>
          </w:tcPr>
          <w:p w14:paraId="4E40478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1843" w:type="dxa"/>
            <w:shd w:val="clear" w:color="auto" w:fill="FFFFFF"/>
          </w:tcPr>
          <w:p w14:paraId="1304680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54.9%</w:t>
            </w:r>
          </w:p>
        </w:tc>
        <w:tc>
          <w:tcPr>
            <w:tcW w:w="1276" w:type="dxa"/>
            <w:shd w:val="clear" w:color="auto" w:fill="FFFFFF"/>
          </w:tcPr>
          <w:p w14:paraId="2B1681B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45.1%</w:t>
            </w:r>
          </w:p>
        </w:tc>
        <w:tc>
          <w:tcPr>
            <w:tcW w:w="1110" w:type="dxa"/>
            <w:shd w:val="clear" w:color="auto" w:fill="FFFFFF"/>
          </w:tcPr>
          <w:p w14:paraId="197A5E4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4D60F5D0"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BC306EE"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7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94"/>
        <w:gridCol w:w="1254"/>
        <w:gridCol w:w="1254"/>
        <w:gridCol w:w="1797"/>
      </w:tblGrid>
      <w:tr w:rsidR="00F721E9" w:rsidRPr="00F721E9" w14:paraId="6B7483FA" w14:textId="77777777" w:rsidTr="00F721E9">
        <w:tblPrEx>
          <w:tblCellMar>
            <w:top w:w="0" w:type="dxa"/>
            <w:bottom w:w="0" w:type="dxa"/>
          </w:tblCellMar>
        </w:tblPrEx>
        <w:trPr>
          <w:cantSplit/>
        </w:trPr>
        <w:tc>
          <w:tcPr>
            <w:tcW w:w="7296" w:type="dxa"/>
            <w:gridSpan w:val="4"/>
            <w:shd w:val="clear" w:color="auto" w:fill="FFFFFF"/>
            <w:vAlign w:val="center"/>
          </w:tcPr>
          <w:p w14:paraId="23ED8E30"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Chi-Square Tests</w:t>
            </w:r>
          </w:p>
        </w:tc>
      </w:tr>
      <w:tr w:rsidR="00F721E9" w:rsidRPr="00F721E9" w14:paraId="0169F16A" w14:textId="77777777" w:rsidTr="00F721E9">
        <w:tblPrEx>
          <w:tblCellMar>
            <w:top w:w="0" w:type="dxa"/>
            <w:bottom w:w="0" w:type="dxa"/>
          </w:tblCellMar>
        </w:tblPrEx>
        <w:trPr>
          <w:cantSplit/>
        </w:trPr>
        <w:tc>
          <w:tcPr>
            <w:tcW w:w="2994" w:type="dxa"/>
            <w:shd w:val="clear" w:color="auto" w:fill="FFFFFF"/>
            <w:vAlign w:val="bottom"/>
          </w:tcPr>
          <w:p w14:paraId="6FF80507"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53" w:type="dxa"/>
            <w:shd w:val="clear" w:color="auto" w:fill="FFFFFF"/>
            <w:vAlign w:val="bottom"/>
          </w:tcPr>
          <w:p w14:paraId="18E5DD7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253" w:type="dxa"/>
            <w:shd w:val="clear" w:color="auto" w:fill="FFFFFF"/>
            <w:vAlign w:val="bottom"/>
          </w:tcPr>
          <w:p w14:paraId="456D3AA7"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df</w:t>
            </w:r>
          </w:p>
        </w:tc>
        <w:tc>
          <w:tcPr>
            <w:tcW w:w="1796" w:type="dxa"/>
            <w:shd w:val="clear" w:color="auto" w:fill="FFFFFF"/>
            <w:vAlign w:val="bottom"/>
          </w:tcPr>
          <w:p w14:paraId="0A6FE326"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Asymptotic Significance (2-sided)</w:t>
            </w:r>
          </w:p>
        </w:tc>
      </w:tr>
      <w:tr w:rsidR="00F721E9" w:rsidRPr="00F721E9" w14:paraId="13CCC08D" w14:textId="77777777" w:rsidTr="00F721E9">
        <w:tblPrEx>
          <w:tblCellMar>
            <w:top w:w="0" w:type="dxa"/>
            <w:bottom w:w="0" w:type="dxa"/>
          </w:tblCellMar>
        </w:tblPrEx>
        <w:trPr>
          <w:cantSplit/>
        </w:trPr>
        <w:tc>
          <w:tcPr>
            <w:tcW w:w="2994" w:type="dxa"/>
            <w:shd w:val="clear" w:color="auto" w:fill="E0E0E0"/>
          </w:tcPr>
          <w:p w14:paraId="585F235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Pearson Chi-Square</w:t>
            </w:r>
          </w:p>
        </w:tc>
        <w:tc>
          <w:tcPr>
            <w:tcW w:w="1253" w:type="dxa"/>
            <w:shd w:val="clear" w:color="auto" w:fill="FFFFFF"/>
          </w:tcPr>
          <w:p w14:paraId="54DC4E9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1.300</w:t>
            </w:r>
            <w:r w:rsidRPr="00F721E9">
              <w:rPr>
                <w:rFonts w:ascii="Arial" w:hAnsi="Arial" w:cs="Arial"/>
                <w:color w:val="010205"/>
                <w:sz w:val="18"/>
                <w:szCs w:val="18"/>
                <w:vertAlign w:val="superscript"/>
              </w:rPr>
              <w:t>a</w:t>
            </w:r>
          </w:p>
        </w:tc>
        <w:tc>
          <w:tcPr>
            <w:tcW w:w="1253" w:type="dxa"/>
            <w:shd w:val="clear" w:color="auto" w:fill="FFFFFF"/>
          </w:tcPr>
          <w:p w14:paraId="22BF2DA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1796" w:type="dxa"/>
            <w:shd w:val="clear" w:color="auto" w:fill="FFFFFF"/>
          </w:tcPr>
          <w:p w14:paraId="1B4727C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.522</w:t>
            </w:r>
          </w:p>
        </w:tc>
      </w:tr>
      <w:tr w:rsidR="00F721E9" w:rsidRPr="00F721E9" w14:paraId="3ADB2114" w14:textId="77777777" w:rsidTr="00F721E9">
        <w:tblPrEx>
          <w:tblCellMar>
            <w:top w:w="0" w:type="dxa"/>
            <w:bottom w:w="0" w:type="dxa"/>
          </w:tblCellMar>
        </w:tblPrEx>
        <w:trPr>
          <w:cantSplit/>
        </w:trPr>
        <w:tc>
          <w:tcPr>
            <w:tcW w:w="2994" w:type="dxa"/>
            <w:shd w:val="clear" w:color="auto" w:fill="E0E0E0"/>
          </w:tcPr>
          <w:p w14:paraId="3103A5D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Likelihood Ratio</w:t>
            </w:r>
          </w:p>
        </w:tc>
        <w:tc>
          <w:tcPr>
            <w:tcW w:w="1253" w:type="dxa"/>
            <w:shd w:val="clear" w:color="auto" w:fill="FFFFFF"/>
          </w:tcPr>
          <w:p w14:paraId="73FEAB1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1.319</w:t>
            </w:r>
          </w:p>
        </w:tc>
        <w:tc>
          <w:tcPr>
            <w:tcW w:w="1253" w:type="dxa"/>
            <w:shd w:val="clear" w:color="auto" w:fill="FFFFFF"/>
          </w:tcPr>
          <w:p w14:paraId="0BF62D6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1796" w:type="dxa"/>
            <w:shd w:val="clear" w:color="auto" w:fill="FFFFFF"/>
          </w:tcPr>
          <w:p w14:paraId="7E37B9A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.517</w:t>
            </w:r>
          </w:p>
        </w:tc>
      </w:tr>
      <w:tr w:rsidR="00F721E9" w:rsidRPr="00F721E9" w14:paraId="19224FFF" w14:textId="77777777" w:rsidTr="00F721E9">
        <w:tblPrEx>
          <w:tblCellMar>
            <w:top w:w="0" w:type="dxa"/>
            <w:bottom w:w="0" w:type="dxa"/>
          </w:tblCellMar>
        </w:tblPrEx>
        <w:trPr>
          <w:cantSplit/>
        </w:trPr>
        <w:tc>
          <w:tcPr>
            <w:tcW w:w="2994" w:type="dxa"/>
            <w:shd w:val="clear" w:color="auto" w:fill="E0E0E0"/>
          </w:tcPr>
          <w:p w14:paraId="0390C03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Linear-by-Linear Association</w:t>
            </w:r>
          </w:p>
        </w:tc>
        <w:tc>
          <w:tcPr>
            <w:tcW w:w="1253" w:type="dxa"/>
            <w:shd w:val="clear" w:color="auto" w:fill="FFFFFF"/>
          </w:tcPr>
          <w:p w14:paraId="632B413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.003</w:t>
            </w:r>
          </w:p>
        </w:tc>
        <w:tc>
          <w:tcPr>
            <w:tcW w:w="1253" w:type="dxa"/>
            <w:shd w:val="clear" w:color="auto" w:fill="FFFFFF"/>
          </w:tcPr>
          <w:p w14:paraId="0D72CF0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796" w:type="dxa"/>
            <w:shd w:val="clear" w:color="auto" w:fill="FFFFFF"/>
          </w:tcPr>
          <w:p w14:paraId="087C06E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.956</w:t>
            </w:r>
          </w:p>
        </w:tc>
      </w:tr>
      <w:tr w:rsidR="00F721E9" w:rsidRPr="00F721E9" w14:paraId="4EAAAD0A" w14:textId="77777777" w:rsidTr="00F721E9">
        <w:tblPrEx>
          <w:tblCellMar>
            <w:top w:w="0" w:type="dxa"/>
            <w:bottom w:w="0" w:type="dxa"/>
          </w:tblCellMar>
        </w:tblPrEx>
        <w:trPr>
          <w:cantSplit/>
        </w:trPr>
        <w:tc>
          <w:tcPr>
            <w:tcW w:w="2994" w:type="dxa"/>
            <w:shd w:val="clear" w:color="auto" w:fill="E0E0E0"/>
          </w:tcPr>
          <w:p w14:paraId="5463AF5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253" w:type="dxa"/>
            <w:shd w:val="clear" w:color="auto" w:fill="FFFFFF"/>
          </w:tcPr>
          <w:p w14:paraId="0F49B3C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51</w:t>
            </w:r>
          </w:p>
        </w:tc>
        <w:tc>
          <w:tcPr>
            <w:tcW w:w="1253" w:type="dxa"/>
            <w:shd w:val="clear" w:color="auto" w:fill="FFFFFF"/>
            <w:vAlign w:val="center"/>
          </w:tcPr>
          <w:p w14:paraId="1982D514"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796" w:type="dxa"/>
            <w:shd w:val="clear" w:color="auto" w:fill="FFFFFF"/>
            <w:vAlign w:val="center"/>
          </w:tcPr>
          <w:p w14:paraId="4B35167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69F8559C" w14:textId="77777777" w:rsidTr="00F721E9">
        <w:tblPrEx>
          <w:tblCellMar>
            <w:top w:w="0" w:type="dxa"/>
            <w:bottom w:w="0" w:type="dxa"/>
          </w:tblCellMar>
        </w:tblPrEx>
        <w:trPr>
          <w:cantSplit/>
        </w:trPr>
        <w:tc>
          <w:tcPr>
            <w:tcW w:w="7296" w:type="dxa"/>
            <w:gridSpan w:val="4"/>
            <w:shd w:val="clear" w:color="auto" w:fill="FFFFFF"/>
          </w:tcPr>
          <w:p w14:paraId="04BD371F"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a. 2 cells (33.3%) have expected count less than 5. The minimum expected count is 1.35.</w:t>
            </w:r>
          </w:p>
        </w:tc>
      </w:tr>
    </w:tbl>
    <w:p w14:paraId="76F92819"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F842C89"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2"/>
        <w:gridCol w:w="2771"/>
        <w:gridCol w:w="1254"/>
        <w:gridCol w:w="1796"/>
      </w:tblGrid>
      <w:tr w:rsidR="00F721E9" w:rsidRPr="00F721E9" w14:paraId="419C7EF7" w14:textId="77777777" w:rsidTr="00F721E9">
        <w:tblPrEx>
          <w:tblCellMar>
            <w:top w:w="0" w:type="dxa"/>
            <w:bottom w:w="0" w:type="dxa"/>
          </w:tblCellMar>
        </w:tblPrEx>
        <w:trPr>
          <w:cantSplit/>
        </w:trPr>
        <w:tc>
          <w:tcPr>
            <w:tcW w:w="8271" w:type="dxa"/>
            <w:gridSpan w:val="4"/>
            <w:shd w:val="clear" w:color="auto" w:fill="FFFFFF"/>
            <w:vAlign w:val="center"/>
          </w:tcPr>
          <w:p w14:paraId="1CAD5B8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Symmetric Measures</w:t>
            </w:r>
          </w:p>
        </w:tc>
      </w:tr>
      <w:tr w:rsidR="00F721E9" w:rsidRPr="00F721E9" w14:paraId="0B72DD20" w14:textId="77777777" w:rsidTr="00F721E9">
        <w:tblPrEx>
          <w:tblCellMar>
            <w:top w:w="0" w:type="dxa"/>
            <w:bottom w:w="0" w:type="dxa"/>
          </w:tblCellMar>
        </w:tblPrEx>
        <w:trPr>
          <w:cantSplit/>
        </w:trPr>
        <w:tc>
          <w:tcPr>
            <w:tcW w:w="5221" w:type="dxa"/>
            <w:gridSpan w:val="2"/>
            <w:shd w:val="clear" w:color="auto" w:fill="FFFFFF"/>
            <w:vAlign w:val="bottom"/>
          </w:tcPr>
          <w:p w14:paraId="2BBFA36C"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54" w:type="dxa"/>
            <w:shd w:val="clear" w:color="auto" w:fill="FFFFFF"/>
            <w:vAlign w:val="bottom"/>
          </w:tcPr>
          <w:p w14:paraId="71ED29F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796" w:type="dxa"/>
            <w:shd w:val="clear" w:color="auto" w:fill="FFFFFF"/>
            <w:vAlign w:val="bottom"/>
          </w:tcPr>
          <w:p w14:paraId="326FF0BA"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Approximate Significance</w:t>
            </w:r>
          </w:p>
        </w:tc>
      </w:tr>
      <w:tr w:rsidR="00F721E9" w:rsidRPr="00F721E9" w14:paraId="47024A8E" w14:textId="77777777" w:rsidTr="00F721E9">
        <w:tblPrEx>
          <w:tblCellMar>
            <w:top w:w="0" w:type="dxa"/>
            <w:bottom w:w="0" w:type="dxa"/>
          </w:tblCellMar>
        </w:tblPrEx>
        <w:trPr>
          <w:cantSplit/>
        </w:trPr>
        <w:tc>
          <w:tcPr>
            <w:tcW w:w="2451" w:type="dxa"/>
            <w:shd w:val="clear" w:color="auto" w:fill="E0E0E0"/>
          </w:tcPr>
          <w:p w14:paraId="5099C80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Nominal by Nominal</w:t>
            </w:r>
          </w:p>
        </w:tc>
        <w:tc>
          <w:tcPr>
            <w:tcW w:w="2770" w:type="dxa"/>
            <w:shd w:val="clear" w:color="auto" w:fill="E0E0E0"/>
          </w:tcPr>
          <w:p w14:paraId="369B7F3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Contingency Coefficient</w:t>
            </w:r>
          </w:p>
        </w:tc>
        <w:tc>
          <w:tcPr>
            <w:tcW w:w="1254" w:type="dxa"/>
            <w:shd w:val="clear" w:color="auto" w:fill="FFFFFF"/>
          </w:tcPr>
          <w:p w14:paraId="066D716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.158</w:t>
            </w:r>
          </w:p>
        </w:tc>
        <w:tc>
          <w:tcPr>
            <w:tcW w:w="1796" w:type="dxa"/>
            <w:shd w:val="clear" w:color="auto" w:fill="FFFFFF"/>
          </w:tcPr>
          <w:p w14:paraId="2FA423E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.522</w:t>
            </w:r>
          </w:p>
        </w:tc>
      </w:tr>
      <w:tr w:rsidR="00F721E9" w:rsidRPr="00F721E9" w14:paraId="7E44A6F9" w14:textId="77777777" w:rsidTr="00F721E9">
        <w:tblPrEx>
          <w:tblCellMar>
            <w:top w:w="0" w:type="dxa"/>
            <w:bottom w:w="0" w:type="dxa"/>
          </w:tblCellMar>
        </w:tblPrEx>
        <w:trPr>
          <w:cantSplit/>
        </w:trPr>
        <w:tc>
          <w:tcPr>
            <w:tcW w:w="5221" w:type="dxa"/>
            <w:gridSpan w:val="2"/>
            <w:shd w:val="clear" w:color="auto" w:fill="E0E0E0"/>
          </w:tcPr>
          <w:p w14:paraId="3DF30A2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254" w:type="dxa"/>
            <w:shd w:val="clear" w:color="auto" w:fill="FFFFFF"/>
          </w:tcPr>
          <w:p w14:paraId="2FD9F2A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51</w:t>
            </w:r>
          </w:p>
        </w:tc>
        <w:tc>
          <w:tcPr>
            <w:tcW w:w="1796" w:type="dxa"/>
            <w:shd w:val="clear" w:color="auto" w:fill="FFFFFF"/>
            <w:vAlign w:val="center"/>
          </w:tcPr>
          <w:p w14:paraId="573DF09D"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bl>
    <w:p w14:paraId="2AC6ACE6"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2E3B292" w14:textId="46522B36"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r w:rsidRPr="00F721E9">
        <w:rPr>
          <w:rFonts w:ascii="Times New Roman" w:hAnsi="Times New Roman" w:cs="Times New Roman"/>
          <w:noProof/>
          <w:sz w:val="24"/>
          <w:szCs w:val="24"/>
        </w:rPr>
        <w:drawing>
          <wp:inline distT="0" distB="0" distL="0" distR="0" wp14:anchorId="0F85EE60" wp14:editId="2428A517">
            <wp:extent cx="5731510" cy="33762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376295"/>
                    </a:xfrm>
                    <a:prstGeom prst="rect">
                      <a:avLst/>
                    </a:prstGeom>
                    <a:noFill/>
                    <a:ln>
                      <a:noFill/>
                    </a:ln>
                  </pic:spPr>
                </pic:pic>
              </a:graphicData>
            </a:graphic>
          </wp:inline>
        </w:drawing>
      </w:r>
    </w:p>
    <w:p w14:paraId="14465BAA"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p w14:paraId="6A374D51" w14:textId="1A1B65AE" w:rsidR="00F721E9" w:rsidRDefault="00F721E9">
      <w:pPr>
        <w:rPr>
          <w:rFonts w:ascii="Times New Roman" w:hAnsi="Times New Roman" w:cs="Times New Roman"/>
          <w:sz w:val="24"/>
          <w:szCs w:val="24"/>
        </w:rPr>
      </w:pPr>
      <w:r>
        <w:rPr>
          <w:rFonts w:ascii="Times New Roman" w:hAnsi="Times New Roman" w:cs="Times New Roman"/>
          <w:sz w:val="24"/>
          <w:szCs w:val="24"/>
        </w:rPr>
        <w:br w:type="page"/>
      </w:r>
    </w:p>
    <w:p w14:paraId="2818900A"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69DFDFB"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5625730E"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CROSSTABS</w:t>
      </w:r>
    </w:p>
    <w:p w14:paraId="75BBB700"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/TABLES=TY_1 BY TA_4</w:t>
      </w:r>
    </w:p>
    <w:p w14:paraId="3D686FD0"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/FORMAT=AVALUE TABLES</w:t>
      </w:r>
    </w:p>
    <w:p w14:paraId="6A965F4B"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/STATISTICS=CHISQ CC</w:t>
      </w:r>
    </w:p>
    <w:p w14:paraId="25D2AD32"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/CELLS=COUNT EXPECTED ROW</w:t>
      </w:r>
    </w:p>
    <w:p w14:paraId="1E4B0EB0"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/COUNT ROUND CELL</w:t>
      </w:r>
    </w:p>
    <w:p w14:paraId="407F4044"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/BARCHART.</w:t>
      </w:r>
    </w:p>
    <w:p w14:paraId="6CD151BC"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29B51B86"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p>
    <w:p w14:paraId="23EDAE89"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r w:rsidRPr="00F721E9">
        <w:rPr>
          <w:rFonts w:ascii="Arial" w:hAnsi="Arial" w:cs="Arial"/>
          <w:b/>
          <w:bCs/>
          <w:color w:val="000000"/>
          <w:sz w:val="26"/>
          <w:szCs w:val="26"/>
        </w:rPr>
        <w:t>Crosstabs</w:t>
      </w:r>
    </w:p>
    <w:p w14:paraId="704D82DA" w14:textId="77777777" w:rsidR="00F721E9" w:rsidRPr="00F721E9" w:rsidRDefault="00F721E9" w:rsidP="00F721E9">
      <w:pPr>
        <w:autoSpaceDE w:val="0"/>
        <w:autoSpaceDN w:val="0"/>
        <w:adjustRightInd w:val="0"/>
        <w:spacing w:after="0" w:line="240" w:lineRule="auto"/>
        <w:rPr>
          <w:rFonts w:ascii="Arial" w:hAnsi="Arial" w:cs="Arial"/>
          <w:color w:val="000000"/>
          <w:sz w:val="26"/>
          <w:szCs w:val="26"/>
        </w:rPr>
      </w:pPr>
    </w:p>
    <w:p w14:paraId="68A1D12A"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2E22EB9"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5A27295A"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2B6A39BD"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2535CB8C"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BCE8311"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9"/>
        <w:gridCol w:w="3026"/>
        <w:gridCol w:w="3064"/>
      </w:tblGrid>
      <w:tr w:rsidR="00F721E9" w:rsidRPr="00F721E9" w14:paraId="3E8ED7B1" w14:textId="77777777" w:rsidTr="00F721E9">
        <w:tblPrEx>
          <w:tblCellMar>
            <w:top w:w="0" w:type="dxa"/>
            <w:bottom w:w="0" w:type="dxa"/>
          </w:tblCellMar>
        </w:tblPrEx>
        <w:trPr>
          <w:cantSplit/>
        </w:trPr>
        <w:tc>
          <w:tcPr>
            <w:tcW w:w="8908" w:type="dxa"/>
            <w:gridSpan w:val="3"/>
            <w:shd w:val="clear" w:color="auto" w:fill="FFFFFF"/>
            <w:vAlign w:val="center"/>
          </w:tcPr>
          <w:p w14:paraId="5C86E86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Notes</w:t>
            </w:r>
          </w:p>
        </w:tc>
      </w:tr>
      <w:tr w:rsidR="00F721E9" w:rsidRPr="00F721E9" w14:paraId="5E0E207D" w14:textId="77777777" w:rsidTr="00F721E9">
        <w:tblPrEx>
          <w:tblCellMar>
            <w:top w:w="0" w:type="dxa"/>
            <w:bottom w:w="0" w:type="dxa"/>
          </w:tblCellMar>
        </w:tblPrEx>
        <w:trPr>
          <w:cantSplit/>
        </w:trPr>
        <w:tc>
          <w:tcPr>
            <w:tcW w:w="5844" w:type="dxa"/>
            <w:gridSpan w:val="2"/>
            <w:shd w:val="clear" w:color="auto" w:fill="E0E0E0"/>
          </w:tcPr>
          <w:p w14:paraId="08F5691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Output Created</w:t>
            </w:r>
          </w:p>
        </w:tc>
        <w:tc>
          <w:tcPr>
            <w:tcW w:w="3064" w:type="dxa"/>
            <w:shd w:val="clear" w:color="auto" w:fill="FFFFFF"/>
          </w:tcPr>
          <w:p w14:paraId="49CD24E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10-SEP-2020 18:48:14</w:t>
            </w:r>
          </w:p>
        </w:tc>
      </w:tr>
      <w:tr w:rsidR="00F721E9" w:rsidRPr="00F721E9" w14:paraId="1D4068E2" w14:textId="77777777" w:rsidTr="00F721E9">
        <w:tblPrEx>
          <w:tblCellMar>
            <w:top w:w="0" w:type="dxa"/>
            <w:bottom w:w="0" w:type="dxa"/>
          </w:tblCellMar>
        </w:tblPrEx>
        <w:trPr>
          <w:cantSplit/>
        </w:trPr>
        <w:tc>
          <w:tcPr>
            <w:tcW w:w="5844" w:type="dxa"/>
            <w:gridSpan w:val="2"/>
            <w:shd w:val="clear" w:color="auto" w:fill="E0E0E0"/>
          </w:tcPr>
          <w:p w14:paraId="5F01426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Comments</w:t>
            </w:r>
          </w:p>
        </w:tc>
        <w:tc>
          <w:tcPr>
            <w:tcW w:w="3064" w:type="dxa"/>
            <w:shd w:val="clear" w:color="auto" w:fill="FFFFFF"/>
          </w:tcPr>
          <w:p w14:paraId="4E5E9329"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36B956AF" w14:textId="77777777" w:rsidTr="00F721E9">
        <w:tblPrEx>
          <w:tblCellMar>
            <w:top w:w="0" w:type="dxa"/>
            <w:bottom w:w="0" w:type="dxa"/>
          </w:tblCellMar>
        </w:tblPrEx>
        <w:trPr>
          <w:cantSplit/>
        </w:trPr>
        <w:tc>
          <w:tcPr>
            <w:tcW w:w="2818" w:type="dxa"/>
            <w:vMerge w:val="restart"/>
            <w:shd w:val="clear" w:color="auto" w:fill="E0E0E0"/>
          </w:tcPr>
          <w:p w14:paraId="4B04698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Input</w:t>
            </w:r>
          </w:p>
        </w:tc>
        <w:tc>
          <w:tcPr>
            <w:tcW w:w="3026" w:type="dxa"/>
            <w:shd w:val="clear" w:color="auto" w:fill="E0E0E0"/>
          </w:tcPr>
          <w:p w14:paraId="035198E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Data</w:t>
            </w:r>
          </w:p>
        </w:tc>
        <w:tc>
          <w:tcPr>
            <w:tcW w:w="3064" w:type="dxa"/>
            <w:shd w:val="clear" w:color="auto" w:fill="FFFFFF"/>
          </w:tcPr>
          <w:p w14:paraId="6C6340C9"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C:\Users\rober\Documents\Master Degree\Thesis\09 -Thesis\04 - Collected Data\employees+perceptions+of+technological+automation_August+</w:t>
            </w:r>
            <w:proofErr w:type="gramStart"/>
            <w:r w:rsidRPr="00F721E9">
              <w:rPr>
                <w:rFonts w:ascii="Arial" w:hAnsi="Arial" w:cs="Arial"/>
                <w:color w:val="010205"/>
                <w:sz w:val="18"/>
                <w:szCs w:val="18"/>
              </w:rPr>
              <w:t>9,+</w:t>
            </w:r>
            <w:proofErr w:type="gramEnd"/>
            <w:r w:rsidRPr="00F721E9">
              <w:rPr>
                <w:rFonts w:ascii="Arial" w:hAnsi="Arial" w:cs="Arial"/>
                <w:color w:val="010205"/>
                <w:sz w:val="18"/>
                <w:szCs w:val="18"/>
              </w:rPr>
              <w:t>2020_05.06.sav</w:t>
            </w:r>
          </w:p>
        </w:tc>
      </w:tr>
      <w:tr w:rsidR="00F721E9" w:rsidRPr="00F721E9" w14:paraId="3F850129" w14:textId="77777777" w:rsidTr="00F721E9">
        <w:tblPrEx>
          <w:tblCellMar>
            <w:top w:w="0" w:type="dxa"/>
            <w:bottom w:w="0" w:type="dxa"/>
          </w:tblCellMar>
        </w:tblPrEx>
        <w:trPr>
          <w:cantSplit/>
        </w:trPr>
        <w:tc>
          <w:tcPr>
            <w:tcW w:w="2818" w:type="dxa"/>
            <w:vMerge/>
            <w:shd w:val="clear" w:color="auto" w:fill="E0E0E0"/>
          </w:tcPr>
          <w:p w14:paraId="7F3F451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394BB66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Active Dataset</w:t>
            </w:r>
          </w:p>
        </w:tc>
        <w:tc>
          <w:tcPr>
            <w:tcW w:w="3064" w:type="dxa"/>
            <w:shd w:val="clear" w:color="auto" w:fill="FFFFFF"/>
          </w:tcPr>
          <w:p w14:paraId="28A0E52F"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DataSet3</w:t>
            </w:r>
          </w:p>
        </w:tc>
      </w:tr>
      <w:tr w:rsidR="00F721E9" w:rsidRPr="00F721E9" w14:paraId="7E034F86" w14:textId="77777777" w:rsidTr="00F721E9">
        <w:tblPrEx>
          <w:tblCellMar>
            <w:top w:w="0" w:type="dxa"/>
            <w:bottom w:w="0" w:type="dxa"/>
          </w:tblCellMar>
        </w:tblPrEx>
        <w:trPr>
          <w:cantSplit/>
        </w:trPr>
        <w:tc>
          <w:tcPr>
            <w:tcW w:w="2818" w:type="dxa"/>
            <w:vMerge/>
            <w:shd w:val="clear" w:color="auto" w:fill="E0E0E0"/>
          </w:tcPr>
          <w:p w14:paraId="6C8A4780"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0FE5EFE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Filter</w:t>
            </w:r>
          </w:p>
        </w:tc>
        <w:tc>
          <w:tcPr>
            <w:tcW w:w="3064" w:type="dxa"/>
            <w:shd w:val="clear" w:color="auto" w:fill="FFFFFF"/>
          </w:tcPr>
          <w:p w14:paraId="0330B102"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Finished = 1 (FILTER)</w:t>
            </w:r>
          </w:p>
        </w:tc>
      </w:tr>
      <w:tr w:rsidR="00F721E9" w:rsidRPr="00F721E9" w14:paraId="01815307" w14:textId="77777777" w:rsidTr="00F721E9">
        <w:tblPrEx>
          <w:tblCellMar>
            <w:top w:w="0" w:type="dxa"/>
            <w:bottom w:w="0" w:type="dxa"/>
          </w:tblCellMar>
        </w:tblPrEx>
        <w:trPr>
          <w:cantSplit/>
        </w:trPr>
        <w:tc>
          <w:tcPr>
            <w:tcW w:w="2818" w:type="dxa"/>
            <w:vMerge/>
            <w:shd w:val="clear" w:color="auto" w:fill="E0E0E0"/>
          </w:tcPr>
          <w:p w14:paraId="600EB18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2EBE785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Weight</w:t>
            </w:r>
          </w:p>
        </w:tc>
        <w:tc>
          <w:tcPr>
            <w:tcW w:w="3064" w:type="dxa"/>
            <w:shd w:val="clear" w:color="auto" w:fill="FFFFFF"/>
          </w:tcPr>
          <w:p w14:paraId="5C1A8C32"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2930417E" w14:textId="77777777" w:rsidTr="00F721E9">
        <w:tblPrEx>
          <w:tblCellMar>
            <w:top w:w="0" w:type="dxa"/>
            <w:bottom w:w="0" w:type="dxa"/>
          </w:tblCellMar>
        </w:tblPrEx>
        <w:trPr>
          <w:cantSplit/>
        </w:trPr>
        <w:tc>
          <w:tcPr>
            <w:tcW w:w="2818" w:type="dxa"/>
            <w:vMerge/>
            <w:shd w:val="clear" w:color="auto" w:fill="E0E0E0"/>
          </w:tcPr>
          <w:p w14:paraId="595AE67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0F495D6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Split File</w:t>
            </w:r>
          </w:p>
        </w:tc>
        <w:tc>
          <w:tcPr>
            <w:tcW w:w="3064" w:type="dxa"/>
            <w:shd w:val="clear" w:color="auto" w:fill="FFFFFF"/>
          </w:tcPr>
          <w:p w14:paraId="0C90C708"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42DFEE0A" w14:textId="77777777" w:rsidTr="00F721E9">
        <w:tblPrEx>
          <w:tblCellMar>
            <w:top w:w="0" w:type="dxa"/>
            <w:bottom w:w="0" w:type="dxa"/>
          </w:tblCellMar>
        </w:tblPrEx>
        <w:trPr>
          <w:cantSplit/>
        </w:trPr>
        <w:tc>
          <w:tcPr>
            <w:tcW w:w="2818" w:type="dxa"/>
            <w:vMerge/>
            <w:shd w:val="clear" w:color="auto" w:fill="E0E0E0"/>
          </w:tcPr>
          <w:p w14:paraId="3B4D527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20619B5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Rows in Working Data File</w:t>
            </w:r>
          </w:p>
        </w:tc>
        <w:tc>
          <w:tcPr>
            <w:tcW w:w="3064" w:type="dxa"/>
            <w:shd w:val="clear" w:color="auto" w:fill="FFFFFF"/>
          </w:tcPr>
          <w:p w14:paraId="5B901E1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7E1B81A9" w14:textId="77777777" w:rsidTr="00F721E9">
        <w:tblPrEx>
          <w:tblCellMar>
            <w:top w:w="0" w:type="dxa"/>
            <w:bottom w:w="0" w:type="dxa"/>
          </w:tblCellMar>
        </w:tblPrEx>
        <w:trPr>
          <w:cantSplit/>
        </w:trPr>
        <w:tc>
          <w:tcPr>
            <w:tcW w:w="2818" w:type="dxa"/>
            <w:vMerge w:val="restart"/>
            <w:shd w:val="clear" w:color="auto" w:fill="E0E0E0"/>
          </w:tcPr>
          <w:p w14:paraId="23BBD59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Missing Value Handling</w:t>
            </w:r>
          </w:p>
        </w:tc>
        <w:tc>
          <w:tcPr>
            <w:tcW w:w="3026" w:type="dxa"/>
            <w:shd w:val="clear" w:color="auto" w:fill="E0E0E0"/>
          </w:tcPr>
          <w:p w14:paraId="77FEDC0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Definition of Missing</w:t>
            </w:r>
          </w:p>
        </w:tc>
        <w:tc>
          <w:tcPr>
            <w:tcW w:w="3064" w:type="dxa"/>
            <w:shd w:val="clear" w:color="auto" w:fill="FFFFFF"/>
          </w:tcPr>
          <w:p w14:paraId="074BB2EA"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User-defined missing values are treated as missing.</w:t>
            </w:r>
          </w:p>
        </w:tc>
      </w:tr>
      <w:tr w:rsidR="00F721E9" w:rsidRPr="00F721E9" w14:paraId="4911A690" w14:textId="77777777" w:rsidTr="00F721E9">
        <w:tblPrEx>
          <w:tblCellMar>
            <w:top w:w="0" w:type="dxa"/>
            <w:bottom w:w="0" w:type="dxa"/>
          </w:tblCellMar>
        </w:tblPrEx>
        <w:trPr>
          <w:cantSplit/>
        </w:trPr>
        <w:tc>
          <w:tcPr>
            <w:tcW w:w="2818" w:type="dxa"/>
            <w:vMerge/>
            <w:shd w:val="clear" w:color="auto" w:fill="E0E0E0"/>
          </w:tcPr>
          <w:p w14:paraId="004A3B9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3ADDBC6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Cases Used</w:t>
            </w:r>
          </w:p>
        </w:tc>
        <w:tc>
          <w:tcPr>
            <w:tcW w:w="3064" w:type="dxa"/>
            <w:shd w:val="clear" w:color="auto" w:fill="FFFFFF"/>
          </w:tcPr>
          <w:p w14:paraId="679137AC"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Statistics for each table are based on all the cases with valid data in the specified range(s) for all variables in each table.</w:t>
            </w:r>
          </w:p>
        </w:tc>
      </w:tr>
      <w:tr w:rsidR="00F721E9" w:rsidRPr="00F721E9" w14:paraId="7BFDBBCF" w14:textId="77777777" w:rsidTr="00F721E9">
        <w:tblPrEx>
          <w:tblCellMar>
            <w:top w:w="0" w:type="dxa"/>
            <w:bottom w:w="0" w:type="dxa"/>
          </w:tblCellMar>
        </w:tblPrEx>
        <w:trPr>
          <w:cantSplit/>
        </w:trPr>
        <w:tc>
          <w:tcPr>
            <w:tcW w:w="5844" w:type="dxa"/>
            <w:gridSpan w:val="2"/>
            <w:shd w:val="clear" w:color="auto" w:fill="E0E0E0"/>
          </w:tcPr>
          <w:p w14:paraId="452FBD6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Syntax</w:t>
            </w:r>
          </w:p>
        </w:tc>
        <w:tc>
          <w:tcPr>
            <w:tcW w:w="3064" w:type="dxa"/>
            <w:shd w:val="clear" w:color="auto" w:fill="FFFFFF"/>
          </w:tcPr>
          <w:p w14:paraId="5382D3A4"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CROSSTABS</w:t>
            </w:r>
          </w:p>
          <w:p w14:paraId="5CFE1AA2"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/TABLES=TY_1 BY TA_4</w:t>
            </w:r>
          </w:p>
          <w:p w14:paraId="1B50B3D0"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/FORMAT=AVALUE TABLES</w:t>
            </w:r>
          </w:p>
          <w:p w14:paraId="020EE8D1"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/STATISTICS=CHISQ CC</w:t>
            </w:r>
          </w:p>
          <w:p w14:paraId="11063A86"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/CELLS=COUNT EXPECTED ROW</w:t>
            </w:r>
          </w:p>
          <w:p w14:paraId="36FFDAAF"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/COUNT ROUND CELL</w:t>
            </w:r>
          </w:p>
          <w:p w14:paraId="1075384E"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/BARCHART.</w:t>
            </w:r>
          </w:p>
        </w:tc>
      </w:tr>
      <w:tr w:rsidR="00F721E9" w:rsidRPr="00F721E9" w14:paraId="2F98274B" w14:textId="77777777" w:rsidTr="00F721E9">
        <w:tblPrEx>
          <w:tblCellMar>
            <w:top w:w="0" w:type="dxa"/>
            <w:bottom w:w="0" w:type="dxa"/>
          </w:tblCellMar>
        </w:tblPrEx>
        <w:trPr>
          <w:cantSplit/>
        </w:trPr>
        <w:tc>
          <w:tcPr>
            <w:tcW w:w="2818" w:type="dxa"/>
            <w:vMerge w:val="restart"/>
            <w:shd w:val="clear" w:color="auto" w:fill="E0E0E0"/>
          </w:tcPr>
          <w:p w14:paraId="501AEC3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Resources</w:t>
            </w:r>
          </w:p>
        </w:tc>
        <w:tc>
          <w:tcPr>
            <w:tcW w:w="3026" w:type="dxa"/>
            <w:shd w:val="clear" w:color="auto" w:fill="E0E0E0"/>
          </w:tcPr>
          <w:p w14:paraId="33E5935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Processor Time</w:t>
            </w:r>
          </w:p>
        </w:tc>
        <w:tc>
          <w:tcPr>
            <w:tcW w:w="3064" w:type="dxa"/>
            <w:shd w:val="clear" w:color="auto" w:fill="FFFFFF"/>
          </w:tcPr>
          <w:p w14:paraId="0952266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00:00:00.80</w:t>
            </w:r>
          </w:p>
        </w:tc>
      </w:tr>
      <w:tr w:rsidR="00F721E9" w:rsidRPr="00F721E9" w14:paraId="7091C26A" w14:textId="77777777" w:rsidTr="00F721E9">
        <w:tblPrEx>
          <w:tblCellMar>
            <w:top w:w="0" w:type="dxa"/>
            <w:bottom w:w="0" w:type="dxa"/>
          </w:tblCellMar>
        </w:tblPrEx>
        <w:trPr>
          <w:cantSplit/>
        </w:trPr>
        <w:tc>
          <w:tcPr>
            <w:tcW w:w="2818" w:type="dxa"/>
            <w:vMerge/>
            <w:shd w:val="clear" w:color="auto" w:fill="E0E0E0"/>
          </w:tcPr>
          <w:p w14:paraId="7B2834F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50850E4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Elapsed Time</w:t>
            </w:r>
          </w:p>
        </w:tc>
        <w:tc>
          <w:tcPr>
            <w:tcW w:w="3064" w:type="dxa"/>
            <w:shd w:val="clear" w:color="auto" w:fill="FFFFFF"/>
          </w:tcPr>
          <w:p w14:paraId="1B824B5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00:00:00.77</w:t>
            </w:r>
          </w:p>
        </w:tc>
      </w:tr>
      <w:tr w:rsidR="00F721E9" w:rsidRPr="00F721E9" w14:paraId="5897DA77" w14:textId="77777777" w:rsidTr="00F721E9">
        <w:tblPrEx>
          <w:tblCellMar>
            <w:top w:w="0" w:type="dxa"/>
            <w:bottom w:w="0" w:type="dxa"/>
          </w:tblCellMar>
        </w:tblPrEx>
        <w:trPr>
          <w:cantSplit/>
        </w:trPr>
        <w:tc>
          <w:tcPr>
            <w:tcW w:w="2818" w:type="dxa"/>
            <w:vMerge/>
            <w:shd w:val="clear" w:color="auto" w:fill="E0E0E0"/>
          </w:tcPr>
          <w:p w14:paraId="22DC4CF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7881DF0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Dimensions Requested</w:t>
            </w:r>
          </w:p>
        </w:tc>
        <w:tc>
          <w:tcPr>
            <w:tcW w:w="3064" w:type="dxa"/>
            <w:shd w:val="clear" w:color="auto" w:fill="FFFFFF"/>
          </w:tcPr>
          <w:p w14:paraId="2955B89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r>
      <w:tr w:rsidR="00F721E9" w:rsidRPr="00F721E9" w14:paraId="1FD8D8A4" w14:textId="77777777" w:rsidTr="00F721E9">
        <w:tblPrEx>
          <w:tblCellMar>
            <w:top w:w="0" w:type="dxa"/>
            <w:bottom w:w="0" w:type="dxa"/>
          </w:tblCellMar>
        </w:tblPrEx>
        <w:trPr>
          <w:cantSplit/>
        </w:trPr>
        <w:tc>
          <w:tcPr>
            <w:tcW w:w="2818" w:type="dxa"/>
            <w:vMerge/>
            <w:shd w:val="clear" w:color="auto" w:fill="E0E0E0"/>
          </w:tcPr>
          <w:p w14:paraId="54A4DDF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53E5668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Cells Available</w:t>
            </w:r>
          </w:p>
        </w:tc>
        <w:tc>
          <w:tcPr>
            <w:tcW w:w="3064" w:type="dxa"/>
            <w:shd w:val="clear" w:color="auto" w:fill="FFFFFF"/>
          </w:tcPr>
          <w:p w14:paraId="229A987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524245</w:t>
            </w:r>
          </w:p>
        </w:tc>
      </w:tr>
    </w:tbl>
    <w:p w14:paraId="5CFBCE43"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324D381"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3"/>
        <w:gridCol w:w="1181"/>
        <w:gridCol w:w="1183"/>
        <w:gridCol w:w="1182"/>
        <w:gridCol w:w="1183"/>
        <w:gridCol w:w="1182"/>
        <w:gridCol w:w="1183"/>
        <w:gridCol w:w="6"/>
      </w:tblGrid>
      <w:tr w:rsidR="00F721E9" w:rsidRPr="00F721E9" w14:paraId="1268800A" w14:textId="77777777" w:rsidTr="00F721E9">
        <w:tblPrEx>
          <w:tblCellMar>
            <w:top w:w="0" w:type="dxa"/>
            <w:bottom w:w="0" w:type="dxa"/>
          </w:tblCellMar>
        </w:tblPrEx>
        <w:trPr>
          <w:cantSplit/>
          <w:trHeight w:val="340"/>
        </w:trPr>
        <w:tc>
          <w:tcPr>
            <w:tcW w:w="9923" w:type="dxa"/>
            <w:gridSpan w:val="8"/>
            <w:shd w:val="clear" w:color="auto" w:fill="FFFFFF"/>
            <w:vAlign w:val="center"/>
          </w:tcPr>
          <w:p w14:paraId="76D2DCAB"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Case Processing Summary</w:t>
            </w:r>
          </w:p>
        </w:tc>
      </w:tr>
      <w:tr w:rsidR="00F721E9" w:rsidRPr="00F721E9" w14:paraId="3DA4D9DC" w14:textId="77777777" w:rsidTr="00F721E9">
        <w:tblPrEx>
          <w:tblCellMar>
            <w:top w:w="0" w:type="dxa"/>
            <w:bottom w:w="0" w:type="dxa"/>
          </w:tblCellMar>
        </w:tblPrEx>
        <w:trPr>
          <w:cantSplit/>
          <w:trHeight w:val="323"/>
        </w:trPr>
        <w:tc>
          <w:tcPr>
            <w:tcW w:w="2825" w:type="dxa"/>
            <w:vMerge w:val="restart"/>
            <w:shd w:val="clear" w:color="auto" w:fill="FFFFFF"/>
            <w:vAlign w:val="bottom"/>
          </w:tcPr>
          <w:p w14:paraId="4E04B31C"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7097" w:type="dxa"/>
            <w:gridSpan w:val="7"/>
            <w:shd w:val="clear" w:color="auto" w:fill="FFFFFF"/>
            <w:vAlign w:val="bottom"/>
          </w:tcPr>
          <w:p w14:paraId="25580AD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Cases</w:t>
            </w:r>
          </w:p>
        </w:tc>
      </w:tr>
      <w:tr w:rsidR="00F721E9" w:rsidRPr="00F721E9" w14:paraId="2BDEEC98" w14:textId="77777777" w:rsidTr="00F721E9">
        <w:tblPrEx>
          <w:tblCellMar>
            <w:top w:w="0" w:type="dxa"/>
            <w:bottom w:w="0" w:type="dxa"/>
          </w:tblCellMar>
        </w:tblPrEx>
        <w:trPr>
          <w:gridAfter w:val="1"/>
          <w:wAfter w:w="3" w:type="dxa"/>
          <w:cantSplit/>
          <w:trHeight w:val="356"/>
        </w:trPr>
        <w:tc>
          <w:tcPr>
            <w:tcW w:w="2825" w:type="dxa"/>
            <w:vMerge/>
            <w:shd w:val="clear" w:color="auto" w:fill="FFFFFF"/>
            <w:vAlign w:val="bottom"/>
          </w:tcPr>
          <w:p w14:paraId="78469B25"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2365" w:type="dxa"/>
            <w:gridSpan w:val="2"/>
            <w:shd w:val="clear" w:color="auto" w:fill="FFFFFF"/>
            <w:vAlign w:val="bottom"/>
          </w:tcPr>
          <w:p w14:paraId="47BACC8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Valid</w:t>
            </w:r>
          </w:p>
        </w:tc>
        <w:tc>
          <w:tcPr>
            <w:tcW w:w="2365" w:type="dxa"/>
            <w:gridSpan w:val="2"/>
            <w:shd w:val="clear" w:color="auto" w:fill="FFFFFF"/>
            <w:vAlign w:val="bottom"/>
          </w:tcPr>
          <w:p w14:paraId="64465600"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Missing</w:t>
            </w:r>
          </w:p>
        </w:tc>
        <w:tc>
          <w:tcPr>
            <w:tcW w:w="2365" w:type="dxa"/>
            <w:gridSpan w:val="2"/>
            <w:shd w:val="clear" w:color="auto" w:fill="FFFFFF"/>
            <w:vAlign w:val="bottom"/>
          </w:tcPr>
          <w:p w14:paraId="795E25D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1252AA7C" w14:textId="77777777" w:rsidTr="00F721E9">
        <w:tblPrEx>
          <w:tblCellMar>
            <w:top w:w="0" w:type="dxa"/>
            <w:bottom w:w="0" w:type="dxa"/>
          </w:tblCellMar>
        </w:tblPrEx>
        <w:trPr>
          <w:gridAfter w:val="1"/>
          <w:wAfter w:w="6" w:type="dxa"/>
          <w:cantSplit/>
          <w:trHeight w:val="340"/>
        </w:trPr>
        <w:tc>
          <w:tcPr>
            <w:tcW w:w="2825" w:type="dxa"/>
            <w:vMerge/>
            <w:shd w:val="clear" w:color="auto" w:fill="FFFFFF"/>
            <w:vAlign w:val="bottom"/>
          </w:tcPr>
          <w:p w14:paraId="22275950"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182" w:type="dxa"/>
            <w:shd w:val="clear" w:color="auto" w:fill="FFFFFF"/>
            <w:vAlign w:val="bottom"/>
          </w:tcPr>
          <w:p w14:paraId="5A9A2096"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82" w:type="dxa"/>
            <w:shd w:val="clear" w:color="auto" w:fill="FFFFFF"/>
            <w:vAlign w:val="bottom"/>
          </w:tcPr>
          <w:p w14:paraId="65E1021E"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82" w:type="dxa"/>
            <w:shd w:val="clear" w:color="auto" w:fill="FFFFFF"/>
            <w:vAlign w:val="bottom"/>
          </w:tcPr>
          <w:p w14:paraId="041B1AC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82" w:type="dxa"/>
            <w:shd w:val="clear" w:color="auto" w:fill="FFFFFF"/>
            <w:vAlign w:val="bottom"/>
          </w:tcPr>
          <w:p w14:paraId="1EDE407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82" w:type="dxa"/>
            <w:shd w:val="clear" w:color="auto" w:fill="FFFFFF"/>
            <w:vAlign w:val="bottom"/>
          </w:tcPr>
          <w:p w14:paraId="4F5D0E9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82" w:type="dxa"/>
            <w:shd w:val="clear" w:color="auto" w:fill="FFFFFF"/>
            <w:vAlign w:val="bottom"/>
          </w:tcPr>
          <w:p w14:paraId="4004C6F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r>
      <w:tr w:rsidR="00F721E9" w:rsidRPr="00F721E9" w14:paraId="55739082" w14:textId="77777777" w:rsidTr="00F721E9">
        <w:tblPrEx>
          <w:tblCellMar>
            <w:top w:w="0" w:type="dxa"/>
            <w:bottom w:w="0" w:type="dxa"/>
          </w:tblCellMar>
        </w:tblPrEx>
        <w:trPr>
          <w:gridAfter w:val="1"/>
          <w:wAfter w:w="6" w:type="dxa"/>
          <w:cantSplit/>
          <w:trHeight w:val="3032"/>
        </w:trPr>
        <w:tc>
          <w:tcPr>
            <w:tcW w:w="2825" w:type="dxa"/>
            <w:shd w:val="clear" w:color="auto" w:fill="E0E0E0"/>
          </w:tcPr>
          <w:p w14:paraId="086310F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Have</w:t>
            </w:r>
          </w:p>
          <w:p w14:paraId="5B8EBD3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computer automation changed the number of tasks you complete during a working</w:t>
            </w:r>
          </w:p>
          <w:p w14:paraId="0DFE50A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week, in the last year? * Does your organisation implementing new technological automation give you optimism for our continued job security?</w:t>
            </w:r>
          </w:p>
        </w:tc>
        <w:tc>
          <w:tcPr>
            <w:tcW w:w="1182" w:type="dxa"/>
            <w:shd w:val="clear" w:color="auto" w:fill="FFFFFF"/>
          </w:tcPr>
          <w:p w14:paraId="706A11A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41</w:t>
            </w:r>
          </w:p>
        </w:tc>
        <w:tc>
          <w:tcPr>
            <w:tcW w:w="1182" w:type="dxa"/>
            <w:shd w:val="clear" w:color="auto" w:fill="FFFFFF"/>
          </w:tcPr>
          <w:p w14:paraId="303429D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68.3%</w:t>
            </w:r>
          </w:p>
        </w:tc>
        <w:tc>
          <w:tcPr>
            <w:tcW w:w="1182" w:type="dxa"/>
            <w:shd w:val="clear" w:color="auto" w:fill="FFFFFF"/>
          </w:tcPr>
          <w:p w14:paraId="5C35951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19</w:t>
            </w:r>
          </w:p>
        </w:tc>
        <w:tc>
          <w:tcPr>
            <w:tcW w:w="1182" w:type="dxa"/>
            <w:shd w:val="clear" w:color="auto" w:fill="FFFFFF"/>
          </w:tcPr>
          <w:p w14:paraId="0EA55C7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31.7%</w:t>
            </w:r>
          </w:p>
        </w:tc>
        <w:tc>
          <w:tcPr>
            <w:tcW w:w="1182" w:type="dxa"/>
            <w:shd w:val="clear" w:color="auto" w:fill="FFFFFF"/>
          </w:tcPr>
          <w:p w14:paraId="78D9E5A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c>
          <w:tcPr>
            <w:tcW w:w="1182" w:type="dxa"/>
            <w:shd w:val="clear" w:color="auto" w:fill="FFFFFF"/>
          </w:tcPr>
          <w:p w14:paraId="5A4CF58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4D7BB6F9" w14:textId="41336CE1"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CE4BBBE" w14:textId="1E035738"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0135C81A" w14:textId="074A4F3C"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8CE76B5" w14:textId="33ACCECA"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0785F30D" w14:textId="38CA0121"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389A2CCD" w14:textId="0DB577D6"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05C30B89" w14:textId="269E427D"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0698656" w14:textId="0B534B51"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57D0D23"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E274FF1"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57"/>
        <w:gridCol w:w="798"/>
        <w:gridCol w:w="2659"/>
        <w:gridCol w:w="1595"/>
        <w:gridCol w:w="1218"/>
        <w:gridCol w:w="885"/>
      </w:tblGrid>
      <w:tr w:rsidR="00F721E9" w:rsidRPr="00F721E9" w14:paraId="0012B863" w14:textId="77777777" w:rsidTr="00F721E9">
        <w:tblPrEx>
          <w:tblCellMar>
            <w:top w:w="0" w:type="dxa"/>
            <w:bottom w:w="0" w:type="dxa"/>
          </w:tblCellMar>
        </w:tblPrEx>
        <w:trPr>
          <w:cantSplit/>
          <w:trHeight w:val="1266"/>
        </w:trPr>
        <w:tc>
          <w:tcPr>
            <w:tcW w:w="9812" w:type="dxa"/>
            <w:gridSpan w:val="6"/>
            <w:shd w:val="clear" w:color="auto" w:fill="FFFFFF"/>
            <w:vAlign w:val="center"/>
          </w:tcPr>
          <w:p w14:paraId="65329017"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b/>
                <w:bCs/>
                <w:color w:val="010205"/>
              </w:rPr>
            </w:pPr>
            <w:r w:rsidRPr="00F721E9">
              <w:rPr>
                <w:rFonts w:ascii="Arial" w:hAnsi="Arial" w:cs="Arial"/>
                <w:b/>
                <w:bCs/>
                <w:color w:val="010205"/>
              </w:rPr>
              <w:t>Have</w:t>
            </w:r>
          </w:p>
          <w:p w14:paraId="5FCE9D6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b/>
                <w:bCs/>
                <w:color w:val="010205"/>
              </w:rPr>
            </w:pPr>
            <w:r w:rsidRPr="00F721E9">
              <w:rPr>
                <w:rFonts w:ascii="Arial" w:hAnsi="Arial" w:cs="Arial"/>
                <w:b/>
                <w:bCs/>
                <w:color w:val="010205"/>
              </w:rPr>
              <w:t>computer automation changed the number of tasks you complete during a working</w:t>
            </w:r>
          </w:p>
          <w:p w14:paraId="1478F9C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week, in the last year? * Does your organisation implementing new technological automation give you optimism for our continued job security? Crosstabulation</w:t>
            </w:r>
          </w:p>
        </w:tc>
      </w:tr>
      <w:tr w:rsidR="00F721E9" w:rsidRPr="00F721E9" w14:paraId="173A1411" w14:textId="77777777" w:rsidTr="00F721E9">
        <w:tblPrEx>
          <w:tblCellMar>
            <w:top w:w="0" w:type="dxa"/>
            <w:bottom w:w="0" w:type="dxa"/>
          </w:tblCellMar>
        </w:tblPrEx>
        <w:trPr>
          <w:cantSplit/>
          <w:trHeight w:val="961"/>
        </w:trPr>
        <w:tc>
          <w:tcPr>
            <w:tcW w:w="6115" w:type="dxa"/>
            <w:gridSpan w:val="3"/>
            <w:vMerge w:val="restart"/>
            <w:shd w:val="clear" w:color="auto" w:fill="FFFFFF"/>
            <w:vAlign w:val="bottom"/>
          </w:tcPr>
          <w:p w14:paraId="69385BD2"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2811" w:type="dxa"/>
            <w:gridSpan w:val="2"/>
            <w:shd w:val="clear" w:color="auto" w:fill="FFFFFF"/>
            <w:vAlign w:val="bottom"/>
          </w:tcPr>
          <w:p w14:paraId="3227676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Does your organisation implementing new technological automation give you optimism for our continued job security?</w:t>
            </w:r>
          </w:p>
        </w:tc>
        <w:tc>
          <w:tcPr>
            <w:tcW w:w="885" w:type="dxa"/>
            <w:vMerge w:val="restart"/>
            <w:shd w:val="clear" w:color="auto" w:fill="FFFFFF"/>
            <w:vAlign w:val="bottom"/>
          </w:tcPr>
          <w:p w14:paraId="2CB7836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1989ADC4" w14:textId="77777777" w:rsidTr="00F721E9">
        <w:tblPrEx>
          <w:tblCellMar>
            <w:top w:w="0" w:type="dxa"/>
            <w:bottom w:w="0" w:type="dxa"/>
          </w:tblCellMar>
        </w:tblPrEx>
        <w:trPr>
          <w:cantSplit/>
          <w:trHeight w:val="320"/>
        </w:trPr>
        <w:tc>
          <w:tcPr>
            <w:tcW w:w="6115" w:type="dxa"/>
            <w:gridSpan w:val="3"/>
            <w:vMerge/>
            <w:shd w:val="clear" w:color="auto" w:fill="FFFFFF"/>
            <w:vAlign w:val="bottom"/>
          </w:tcPr>
          <w:p w14:paraId="2A208261"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595" w:type="dxa"/>
            <w:shd w:val="clear" w:color="auto" w:fill="FFFFFF"/>
            <w:vAlign w:val="bottom"/>
          </w:tcPr>
          <w:p w14:paraId="3C36918A"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Yes</w:t>
            </w:r>
          </w:p>
        </w:tc>
        <w:tc>
          <w:tcPr>
            <w:tcW w:w="1216" w:type="dxa"/>
            <w:shd w:val="clear" w:color="auto" w:fill="FFFFFF"/>
            <w:vAlign w:val="bottom"/>
          </w:tcPr>
          <w:p w14:paraId="147A2DDB"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No</w:t>
            </w:r>
          </w:p>
        </w:tc>
        <w:tc>
          <w:tcPr>
            <w:tcW w:w="885" w:type="dxa"/>
            <w:vMerge/>
            <w:shd w:val="clear" w:color="auto" w:fill="FFFFFF"/>
            <w:vAlign w:val="bottom"/>
          </w:tcPr>
          <w:p w14:paraId="2E3DF26B"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r>
      <w:tr w:rsidR="00F721E9" w:rsidRPr="00F721E9" w14:paraId="7570E7E4" w14:textId="77777777" w:rsidTr="00F721E9">
        <w:tblPrEx>
          <w:tblCellMar>
            <w:top w:w="0" w:type="dxa"/>
            <w:bottom w:w="0" w:type="dxa"/>
          </w:tblCellMar>
        </w:tblPrEx>
        <w:trPr>
          <w:cantSplit/>
          <w:trHeight w:val="320"/>
        </w:trPr>
        <w:tc>
          <w:tcPr>
            <w:tcW w:w="2658" w:type="dxa"/>
            <w:vMerge w:val="restart"/>
            <w:shd w:val="clear" w:color="auto" w:fill="E0E0E0"/>
          </w:tcPr>
          <w:p w14:paraId="51DC093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Have</w:t>
            </w:r>
          </w:p>
          <w:p w14:paraId="0159D0E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computer automation changed the number of tasks you complete during a working</w:t>
            </w:r>
          </w:p>
          <w:p w14:paraId="6DB1076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week, in the last year?</w:t>
            </w:r>
          </w:p>
        </w:tc>
        <w:tc>
          <w:tcPr>
            <w:tcW w:w="797" w:type="dxa"/>
            <w:vMerge w:val="restart"/>
            <w:shd w:val="clear" w:color="auto" w:fill="E0E0E0"/>
          </w:tcPr>
          <w:p w14:paraId="3B7635E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Yes</w:t>
            </w:r>
          </w:p>
        </w:tc>
        <w:tc>
          <w:tcPr>
            <w:tcW w:w="2658" w:type="dxa"/>
            <w:shd w:val="clear" w:color="auto" w:fill="E0E0E0"/>
          </w:tcPr>
          <w:p w14:paraId="40FE3CA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595" w:type="dxa"/>
            <w:shd w:val="clear" w:color="auto" w:fill="FFFFFF"/>
          </w:tcPr>
          <w:p w14:paraId="746A924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18</w:t>
            </w:r>
          </w:p>
        </w:tc>
        <w:tc>
          <w:tcPr>
            <w:tcW w:w="1218" w:type="dxa"/>
            <w:shd w:val="clear" w:color="auto" w:fill="FFFFFF"/>
          </w:tcPr>
          <w:p w14:paraId="377BDC4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w:t>
            </w:r>
          </w:p>
        </w:tc>
        <w:tc>
          <w:tcPr>
            <w:tcW w:w="883" w:type="dxa"/>
            <w:shd w:val="clear" w:color="auto" w:fill="FFFFFF"/>
          </w:tcPr>
          <w:p w14:paraId="25BD97A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26</w:t>
            </w:r>
          </w:p>
        </w:tc>
      </w:tr>
      <w:tr w:rsidR="00F721E9" w:rsidRPr="00F721E9" w14:paraId="4AD8F0B3" w14:textId="77777777" w:rsidTr="00F721E9">
        <w:tblPrEx>
          <w:tblCellMar>
            <w:top w:w="0" w:type="dxa"/>
            <w:bottom w:w="0" w:type="dxa"/>
          </w:tblCellMar>
        </w:tblPrEx>
        <w:trPr>
          <w:cantSplit/>
          <w:trHeight w:val="320"/>
        </w:trPr>
        <w:tc>
          <w:tcPr>
            <w:tcW w:w="2658" w:type="dxa"/>
            <w:vMerge/>
            <w:shd w:val="clear" w:color="auto" w:fill="E0E0E0"/>
          </w:tcPr>
          <w:p w14:paraId="077D156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97" w:type="dxa"/>
            <w:vMerge/>
            <w:shd w:val="clear" w:color="auto" w:fill="E0E0E0"/>
          </w:tcPr>
          <w:p w14:paraId="64AC03B0"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658" w:type="dxa"/>
            <w:shd w:val="clear" w:color="auto" w:fill="E0E0E0"/>
          </w:tcPr>
          <w:p w14:paraId="361651E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595" w:type="dxa"/>
            <w:shd w:val="clear" w:color="auto" w:fill="FFFFFF"/>
          </w:tcPr>
          <w:p w14:paraId="1150D20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17.8</w:t>
            </w:r>
          </w:p>
        </w:tc>
        <w:tc>
          <w:tcPr>
            <w:tcW w:w="1218" w:type="dxa"/>
            <w:shd w:val="clear" w:color="auto" w:fill="FFFFFF"/>
          </w:tcPr>
          <w:p w14:paraId="6496187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8.2</w:t>
            </w:r>
          </w:p>
        </w:tc>
        <w:tc>
          <w:tcPr>
            <w:tcW w:w="883" w:type="dxa"/>
            <w:shd w:val="clear" w:color="auto" w:fill="FFFFFF"/>
          </w:tcPr>
          <w:p w14:paraId="6D35FA8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26.0</w:t>
            </w:r>
          </w:p>
        </w:tc>
      </w:tr>
      <w:tr w:rsidR="00F721E9" w:rsidRPr="00F721E9" w14:paraId="6AB02F5C" w14:textId="77777777" w:rsidTr="00F721E9">
        <w:tblPrEx>
          <w:tblCellMar>
            <w:top w:w="0" w:type="dxa"/>
            <w:bottom w:w="0" w:type="dxa"/>
          </w:tblCellMar>
        </w:tblPrEx>
        <w:trPr>
          <w:cantSplit/>
          <w:trHeight w:val="320"/>
        </w:trPr>
        <w:tc>
          <w:tcPr>
            <w:tcW w:w="2658" w:type="dxa"/>
            <w:vMerge/>
            <w:shd w:val="clear" w:color="auto" w:fill="E0E0E0"/>
          </w:tcPr>
          <w:p w14:paraId="7F96CCF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97" w:type="dxa"/>
            <w:vMerge/>
            <w:shd w:val="clear" w:color="auto" w:fill="E0E0E0"/>
          </w:tcPr>
          <w:p w14:paraId="57429DBC"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658" w:type="dxa"/>
            <w:shd w:val="clear" w:color="auto" w:fill="E0E0E0"/>
          </w:tcPr>
          <w:p w14:paraId="31AA2C8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Have</w:t>
            </w:r>
          </w:p>
          <w:p w14:paraId="687A50B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computer automation changed the number of tasks you complete during a working</w:t>
            </w:r>
          </w:p>
          <w:p w14:paraId="37766B7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week, in the last year?</w:t>
            </w:r>
          </w:p>
        </w:tc>
        <w:tc>
          <w:tcPr>
            <w:tcW w:w="1595" w:type="dxa"/>
            <w:shd w:val="clear" w:color="auto" w:fill="FFFFFF"/>
          </w:tcPr>
          <w:p w14:paraId="5506AEC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69.2%</w:t>
            </w:r>
          </w:p>
        </w:tc>
        <w:tc>
          <w:tcPr>
            <w:tcW w:w="1218" w:type="dxa"/>
            <w:shd w:val="clear" w:color="auto" w:fill="FFFFFF"/>
          </w:tcPr>
          <w:p w14:paraId="7C6B87E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30.8%</w:t>
            </w:r>
          </w:p>
        </w:tc>
        <w:tc>
          <w:tcPr>
            <w:tcW w:w="883" w:type="dxa"/>
            <w:shd w:val="clear" w:color="auto" w:fill="FFFFFF"/>
          </w:tcPr>
          <w:p w14:paraId="444A1FB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50679CBB" w14:textId="77777777" w:rsidTr="00F721E9">
        <w:tblPrEx>
          <w:tblCellMar>
            <w:top w:w="0" w:type="dxa"/>
            <w:bottom w:w="0" w:type="dxa"/>
          </w:tblCellMar>
        </w:tblPrEx>
        <w:trPr>
          <w:cantSplit/>
          <w:trHeight w:val="320"/>
        </w:trPr>
        <w:tc>
          <w:tcPr>
            <w:tcW w:w="2658" w:type="dxa"/>
            <w:vMerge/>
            <w:shd w:val="clear" w:color="auto" w:fill="E0E0E0"/>
          </w:tcPr>
          <w:p w14:paraId="0415C1E1"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97" w:type="dxa"/>
            <w:vMerge w:val="restart"/>
            <w:shd w:val="clear" w:color="auto" w:fill="E0E0E0"/>
          </w:tcPr>
          <w:p w14:paraId="51BB85F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No</w:t>
            </w:r>
          </w:p>
        </w:tc>
        <w:tc>
          <w:tcPr>
            <w:tcW w:w="2658" w:type="dxa"/>
            <w:shd w:val="clear" w:color="auto" w:fill="E0E0E0"/>
          </w:tcPr>
          <w:p w14:paraId="220F3B8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595" w:type="dxa"/>
            <w:shd w:val="clear" w:color="auto" w:fill="FFFFFF"/>
          </w:tcPr>
          <w:p w14:paraId="3D6BB25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w:t>
            </w:r>
          </w:p>
        </w:tc>
        <w:tc>
          <w:tcPr>
            <w:tcW w:w="1218" w:type="dxa"/>
            <w:shd w:val="clear" w:color="auto" w:fill="FFFFFF"/>
          </w:tcPr>
          <w:p w14:paraId="67A5769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w:t>
            </w:r>
          </w:p>
        </w:tc>
        <w:tc>
          <w:tcPr>
            <w:tcW w:w="883" w:type="dxa"/>
            <w:shd w:val="clear" w:color="auto" w:fill="FFFFFF"/>
          </w:tcPr>
          <w:p w14:paraId="51C3678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15</w:t>
            </w:r>
          </w:p>
        </w:tc>
      </w:tr>
      <w:tr w:rsidR="00F721E9" w:rsidRPr="00F721E9" w14:paraId="687A5848" w14:textId="77777777" w:rsidTr="00F721E9">
        <w:tblPrEx>
          <w:tblCellMar>
            <w:top w:w="0" w:type="dxa"/>
            <w:bottom w:w="0" w:type="dxa"/>
          </w:tblCellMar>
        </w:tblPrEx>
        <w:trPr>
          <w:cantSplit/>
          <w:trHeight w:val="320"/>
        </w:trPr>
        <w:tc>
          <w:tcPr>
            <w:tcW w:w="2658" w:type="dxa"/>
            <w:vMerge/>
            <w:shd w:val="clear" w:color="auto" w:fill="E0E0E0"/>
          </w:tcPr>
          <w:p w14:paraId="31F480FC"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97" w:type="dxa"/>
            <w:vMerge/>
            <w:shd w:val="clear" w:color="auto" w:fill="E0E0E0"/>
          </w:tcPr>
          <w:p w14:paraId="0C050F3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658" w:type="dxa"/>
            <w:shd w:val="clear" w:color="auto" w:fill="E0E0E0"/>
          </w:tcPr>
          <w:p w14:paraId="3925E91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595" w:type="dxa"/>
            <w:shd w:val="clear" w:color="auto" w:fill="FFFFFF"/>
          </w:tcPr>
          <w:p w14:paraId="7E6B894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10.2</w:t>
            </w:r>
          </w:p>
        </w:tc>
        <w:tc>
          <w:tcPr>
            <w:tcW w:w="1218" w:type="dxa"/>
            <w:shd w:val="clear" w:color="auto" w:fill="FFFFFF"/>
          </w:tcPr>
          <w:p w14:paraId="7E7DF03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4.8</w:t>
            </w:r>
          </w:p>
        </w:tc>
        <w:tc>
          <w:tcPr>
            <w:tcW w:w="883" w:type="dxa"/>
            <w:shd w:val="clear" w:color="auto" w:fill="FFFFFF"/>
          </w:tcPr>
          <w:p w14:paraId="407520D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15.0</w:t>
            </w:r>
          </w:p>
        </w:tc>
      </w:tr>
      <w:tr w:rsidR="00F721E9" w:rsidRPr="00F721E9" w14:paraId="66291740" w14:textId="77777777" w:rsidTr="00F721E9">
        <w:tblPrEx>
          <w:tblCellMar>
            <w:top w:w="0" w:type="dxa"/>
            <w:bottom w:w="0" w:type="dxa"/>
          </w:tblCellMar>
        </w:tblPrEx>
        <w:trPr>
          <w:cantSplit/>
          <w:trHeight w:val="320"/>
        </w:trPr>
        <w:tc>
          <w:tcPr>
            <w:tcW w:w="2658" w:type="dxa"/>
            <w:vMerge/>
            <w:shd w:val="clear" w:color="auto" w:fill="E0E0E0"/>
          </w:tcPr>
          <w:p w14:paraId="3899C37C"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97" w:type="dxa"/>
            <w:vMerge/>
            <w:shd w:val="clear" w:color="auto" w:fill="E0E0E0"/>
          </w:tcPr>
          <w:p w14:paraId="7DED3326"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658" w:type="dxa"/>
            <w:shd w:val="clear" w:color="auto" w:fill="E0E0E0"/>
          </w:tcPr>
          <w:p w14:paraId="0FD0477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Have</w:t>
            </w:r>
          </w:p>
          <w:p w14:paraId="44529A7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computer automation changed the number of tasks you complete during a working</w:t>
            </w:r>
          </w:p>
          <w:p w14:paraId="2FFB9E5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week, in the last year?</w:t>
            </w:r>
          </w:p>
        </w:tc>
        <w:tc>
          <w:tcPr>
            <w:tcW w:w="1595" w:type="dxa"/>
            <w:shd w:val="clear" w:color="auto" w:fill="FFFFFF"/>
          </w:tcPr>
          <w:p w14:paraId="62F65FC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66.7%</w:t>
            </w:r>
          </w:p>
        </w:tc>
        <w:tc>
          <w:tcPr>
            <w:tcW w:w="1218" w:type="dxa"/>
            <w:shd w:val="clear" w:color="auto" w:fill="FFFFFF"/>
          </w:tcPr>
          <w:p w14:paraId="20C5058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33.3%</w:t>
            </w:r>
          </w:p>
        </w:tc>
        <w:tc>
          <w:tcPr>
            <w:tcW w:w="883" w:type="dxa"/>
            <w:shd w:val="clear" w:color="auto" w:fill="FFFFFF"/>
          </w:tcPr>
          <w:p w14:paraId="4172A4C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078450E8" w14:textId="77777777" w:rsidTr="00F721E9">
        <w:tblPrEx>
          <w:tblCellMar>
            <w:top w:w="0" w:type="dxa"/>
            <w:bottom w:w="0" w:type="dxa"/>
          </w:tblCellMar>
        </w:tblPrEx>
        <w:trPr>
          <w:cantSplit/>
          <w:trHeight w:val="320"/>
        </w:trPr>
        <w:tc>
          <w:tcPr>
            <w:tcW w:w="3456" w:type="dxa"/>
            <w:gridSpan w:val="2"/>
            <w:vMerge w:val="restart"/>
            <w:shd w:val="clear" w:color="auto" w:fill="E0E0E0"/>
          </w:tcPr>
          <w:p w14:paraId="516DD6B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Total</w:t>
            </w:r>
          </w:p>
        </w:tc>
        <w:tc>
          <w:tcPr>
            <w:tcW w:w="2658" w:type="dxa"/>
            <w:shd w:val="clear" w:color="auto" w:fill="E0E0E0"/>
          </w:tcPr>
          <w:p w14:paraId="7DD38DA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595" w:type="dxa"/>
            <w:shd w:val="clear" w:color="auto" w:fill="FFFFFF"/>
          </w:tcPr>
          <w:p w14:paraId="37EE826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28</w:t>
            </w:r>
          </w:p>
        </w:tc>
        <w:tc>
          <w:tcPr>
            <w:tcW w:w="1217" w:type="dxa"/>
            <w:shd w:val="clear" w:color="auto" w:fill="FFFFFF"/>
          </w:tcPr>
          <w:p w14:paraId="540DACE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w:t>
            </w:r>
          </w:p>
        </w:tc>
        <w:tc>
          <w:tcPr>
            <w:tcW w:w="884" w:type="dxa"/>
            <w:shd w:val="clear" w:color="auto" w:fill="FFFFFF"/>
          </w:tcPr>
          <w:p w14:paraId="2BAF84B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41</w:t>
            </w:r>
          </w:p>
        </w:tc>
      </w:tr>
      <w:tr w:rsidR="00F721E9" w:rsidRPr="00F721E9" w14:paraId="3E4B68CE" w14:textId="77777777" w:rsidTr="00F721E9">
        <w:tblPrEx>
          <w:tblCellMar>
            <w:top w:w="0" w:type="dxa"/>
            <w:bottom w:w="0" w:type="dxa"/>
          </w:tblCellMar>
        </w:tblPrEx>
        <w:trPr>
          <w:cantSplit/>
          <w:trHeight w:val="320"/>
        </w:trPr>
        <w:tc>
          <w:tcPr>
            <w:tcW w:w="3456" w:type="dxa"/>
            <w:gridSpan w:val="2"/>
            <w:vMerge/>
            <w:shd w:val="clear" w:color="auto" w:fill="E0E0E0"/>
          </w:tcPr>
          <w:p w14:paraId="7A208CA0"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658" w:type="dxa"/>
            <w:shd w:val="clear" w:color="auto" w:fill="E0E0E0"/>
          </w:tcPr>
          <w:p w14:paraId="4DBFC6B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595" w:type="dxa"/>
            <w:shd w:val="clear" w:color="auto" w:fill="FFFFFF"/>
          </w:tcPr>
          <w:p w14:paraId="5138412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28.0</w:t>
            </w:r>
          </w:p>
        </w:tc>
        <w:tc>
          <w:tcPr>
            <w:tcW w:w="1217" w:type="dxa"/>
            <w:shd w:val="clear" w:color="auto" w:fill="FFFFFF"/>
          </w:tcPr>
          <w:p w14:paraId="7628AF7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13.0</w:t>
            </w:r>
          </w:p>
        </w:tc>
        <w:tc>
          <w:tcPr>
            <w:tcW w:w="884" w:type="dxa"/>
            <w:shd w:val="clear" w:color="auto" w:fill="FFFFFF"/>
          </w:tcPr>
          <w:p w14:paraId="11DF4AF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41.0</w:t>
            </w:r>
          </w:p>
        </w:tc>
      </w:tr>
      <w:tr w:rsidR="00F721E9" w:rsidRPr="00F721E9" w14:paraId="61423857" w14:textId="77777777" w:rsidTr="00F721E9">
        <w:tblPrEx>
          <w:tblCellMar>
            <w:top w:w="0" w:type="dxa"/>
            <w:bottom w:w="0" w:type="dxa"/>
          </w:tblCellMar>
        </w:tblPrEx>
        <w:trPr>
          <w:cantSplit/>
          <w:trHeight w:val="1603"/>
        </w:trPr>
        <w:tc>
          <w:tcPr>
            <w:tcW w:w="3456" w:type="dxa"/>
            <w:gridSpan w:val="2"/>
            <w:vMerge/>
            <w:shd w:val="clear" w:color="auto" w:fill="E0E0E0"/>
          </w:tcPr>
          <w:p w14:paraId="6E006B7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658" w:type="dxa"/>
            <w:shd w:val="clear" w:color="auto" w:fill="E0E0E0"/>
          </w:tcPr>
          <w:p w14:paraId="2127C31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Have</w:t>
            </w:r>
          </w:p>
          <w:p w14:paraId="0D753EB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computer automation changed the number of tasks you complete during a working</w:t>
            </w:r>
          </w:p>
          <w:p w14:paraId="65F41D7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week, in the last year?</w:t>
            </w:r>
          </w:p>
        </w:tc>
        <w:tc>
          <w:tcPr>
            <w:tcW w:w="1595" w:type="dxa"/>
            <w:shd w:val="clear" w:color="auto" w:fill="FFFFFF"/>
          </w:tcPr>
          <w:p w14:paraId="611B4B6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68.3%</w:t>
            </w:r>
          </w:p>
        </w:tc>
        <w:tc>
          <w:tcPr>
            <w:tcW w:w="1217" w:type="dxa"/>
            <w:shd w:val="clear" w:color="auto" w:fill="FFFFFF"/>
          </w:tcPr>
          <w:p w14:paraId="6F287AD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31.7%</w:t>
            </w:r>
          </w:p>
        </w:tc>
        <w:tc>
          <w:tcPr>
            <w:tcW w:w="884" w:type="dxa"/>
            <w:shd w:val="clear" w:color="auto" w:fill="FFFFFF"/>
          </w:tcPr>
          <w:p w14:paraId="7EFD94C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4478408A"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5450CD4A"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60"/>
        <w:gridCol w:w="1156"/>
        <w:gridCol w:w="1155"/>
        <w:gridCol w:w="1654"/>
        <w:gridCol w:w="1654"/>
        <w:gridCol w:w="1657"/>
      </w:tblGrid>
      <w:tr w:rsidR="00F721E9" w:rsidRPr="00F721E9" w14:paraId="5232C29D" w14:textId="77777777" w:rsidTr="00F721E9">
        <w:tblPrEx>
          <w:tblCellMar>
            <w:top w:w="0" w:type="dxa"/>
            <w:bottom w:w="0" w:type="dxa"/>
          </w:tblCellMar>
        </w:tblPrEx>
        <w:trPr>
          <w:cantSplit/>
          <w:trHeight w:val="585"/>
        </w:trPr>
        <w:tc>
          <w:tcPr>
            <w:tcW w:w="10036" w:type="dxa"/>
            <w:gridSpan w:val="6"/>
            <w:shd w:val="clear" w:color="auto" w:fill="FFFFFF"/>
            <w:vAlign w:val="center"/>
          </w:tcPr>
          <w:p w14:paraId="3AE083F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Chi-Square Tests</w:t>
            </w:r>
          </w:p>
        </w:tc>
      </w:tr>
      <w:tr w:rsidR="00F721E9" w:rsidRPr="00F721E9" w14:paraId="3EF38DD0" w14:textId="77777777" w:rsidTr="00F721E9">
        <w:tblPrEx>
          <w:tblCellMar>
            <w:top w:w="0" w:type="dxa"/>
            <w:bottom w:w="0" w:type="dxa"/>
          </w:tblCellMar>
        </w:tblPrEx>
        <w:trPr>
          <w:cantSplit/>
          <w:trHeight w:val="1726"/>
        </w:trPr>
        <w:tc>
          <w:tcPr>
            <w:tcW w:w="2760" w:type="dxa"/>
            <w:shd w:val="clear" w:color="auto" w:fill="FFFFFF"/>
            <w:vAlign w:val="bottom"/>
          </w:tcPr>
          <w:p w14:paraId="0060E9DD"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156" w:type="dxa"/>
            <w:shd w:val="clear" w:color="auto" w:fill="FFFFFF"/>
            <w:vAlign w:val="bottom"/>
          </w:tcPr>
          <w:p w14:paraId="20F87B2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155" w:type="dxa"/>
            <w:shd w:val="clear" w:color="auto" w:fill="FFFFFF"/>
            <w:vAlign w:val="bottom"/>
          </w:tcPr>
          <w:p w14:paraId="779A80E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df</w:t>
            </w:r>
          </w:p>
        </w:tc>
        <w:tc>
          <w:tcPr>
            <w:tcW w:w="1654" w:type="dxa"/>
            <w:shd w:val="clear" w:color="auto" w:fill="FFFFFF"/>
            <w:vAlign w:val="bottom"/>
          </w:tcPr>
          <w:p w14:paraId="7D4F38E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Asymptotic Significance (2-sided)</w:t>
            </w:r>
          </w:p>
        </w:tc>
        <w:tc>
          <w:tcPr>
            <w:tcW w:w="1654" w:type="dxa"/>
            <w:shd w:val="clear" w:color="auto" w:fill="FFFFFF"/>
            <w:vAlign w:val="bottom"/>
          </w:tcPr>
          <w:p w14:paraId="6347488A"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Exact Sig. (2-sided)</w:t>
            </w:r>
          </w:p>
        </w:tc>
        <w:tc>
          <w:tcPr>
            <w:tcW w:w="1654" w:type="dxa"/>
            <w:shd w:val="clear" w:color="auto" w:fill="FFFFFF"/>
            <w:vAlign w:val="bottom"/>
          </w:tcPr>
          <w:p w14:paraId="40B6C6C0"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Exact Sig. (1-sided)</w:t>
            </w:r>
          </w:p>
        </w:tc>
      </w:tr>
      <w:tr w:rsidR="00F721E9" w:rsidRPr="00F721E9" w14:paraId="0B97BAD8" w14:textId="77777777" w:rsidTr="00F721E9">
        <w:tblPrEx>
          <w:tblCellMar>
            <w:top w:w="0" w:type="dxa"/>
            <w:bottom w:w="0" w:type="dxa"/>
          </w:tblCellMar>
        </w:tblPrEx>
        <w:trPr>
          <w:cantSplit/>
          <w:trHeight w:val="556"/>
        </w:trPr>
        <w:tc>
          <w:tcPr>
            <w:tcW w:w="2760" w:type="dxa"/>
            <w:shd w:val="clear" w:color="auto" w:fill="E0E0E0"/>
          </w:tcPr>
          <w:p w14:paraId="20944B2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Pearson Chi-Square</w:t>
            </w:r>
          </w:p>
        </w:tc>
        <w:tc>
          <w:tcPr>
            <w:tcW w:w="1156" w:type="dxa"/>
            <w:shd w:val="clear" w:color="auto" w:fill="FFFFFF"/>
          </w:tcPr>
          <w:p w14:paraId="7413711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.029</w:t>
            </w:r>
            <w:r w:rsidRPr="00F721E9">
              <w:rPr>
                <w:rFonts w:ascii="Arial" w:hAnsi="Arial" w:cs="Arial"/>
                <w:color w:val="010205"/>
                <w:sz w:val="18"/>
                <w:szCs w:val="18"/>
                <w:vertAlign w:val="superscript"/>
              </w:rPr>
              <w:t>a</w:t>
            </w:r>
          </w:p>
        </w:tc>
        <w:tc>
          <w:tcPr>
            <w:tcW w:w="1155" w:type="dxa"/>
            <w:shd w:val="clear" w:color="auto" w:fill="FFFFFF"/>
          </w:tcPr>
          <w:p w14:paraId="28E6E82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654" w:type="dxa"/>
            <w:shd w:val="clear" w:color="auto" w:fill="FFFFFF"/>
          </w:tcPr>
          <w:p w14:paraId="3D652E2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.865</w:t>
            </w:r>
          </w:p>
        </w:tc>
        <w:tc>
          <w:tcPr>
            <w:tcW w:w="1654" w:type="dxa"/>
            <w:shd w:val="clear" w:color="auto" w:fill="FFFFFF"/>
            <w:vAlign w:val="center"/>
          </w:tcPr>
          <w:p w14:paraId="6DA89663"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54" w:type="dxa"/>
            <w:shd w:val="clear" w:color="auto" w:fill="FFFFFF"/>
            <w:vAlign w:val="center"/>
          </w:tcPr>
          <w:p w14:paraId="779E3658"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1D4F04F5" w14:textId="77777777" w:rsidTr="00F721E9">
        <w:tblPrEx>
          <w:tblCellMar>
            <w:top w:w="0" w:type="dxa"/>
            <w:bottom w:w="0" w:type="dxa"/>
          </w:tblCellMar>
        </w:tblPrEx>
        <w:trPr>
          <w:cantSplit/>
          <w:trHeight w:val="585"/>
        </w:trPr>
        <w:tc>
          <w:tcPr>
            <w:tcW w:w="2760" w:type="dxa"/>
            <w:shd w:val="clear" w:color="auto" w:fill="E0E0E0"/>
          </w:tcPr>
          <w:p w14:paraId="56E7A11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xml:space="preserve">Continuity </w:t>
            </w:r>
            <w:proofErr w:type="spellStart"/>
            <w:r w:rsidRPr="00F721E9">
              <w:rPr>
                <w:rFonts w:ascii="Arial" w:hAnsi="Arial" w:cs="Arial"/>
                <w:color w:val="264A60"/>
                <w:sz w:val="18"/>
                <w:szCs w:val="18"/>
              </w:rPr>
              <w:t>Correction</w:t>
            </w:r>
            <w:r w:rsidRPr="00F721E9">
              <w:rPr>
                <w:rFonts w:ascii="Arial" w:hAnsi="Arial" w:cs="Arial"/>
                <w:color w:val="264A60"/>
                <w:sz w:val="18"/>
                <w:szCs w:val="18"/>
                <w:vertAlign w:val="superscript"/>
              </w:rPr>
              <w:t>b</w:t>
            </w:r>
            <w:proofErr w:type="spellEnd"/>
          </w:p>
        </w:tc>
        <w:tc>
          <w:tcPr>
            <w:tcW w:w="1156" w:type="dxa"/>
            <w:shd w:val="clear" w:color="auto" w:fill="FFFFFF"/>
          </w:tcPr>
          <w:p w14:paraId="0F1C118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w:t>
            </w:r>
          </w:p>
        </w:tc>
        <w:tc>
          <w:tcPr>
            <w:tcW w:w="1155" w:type="dxa"/>
            <w:shd w:val="clear" w:color="auto" w:fill="FFFFFF"/>
          </w:tcPr>
          <w:p w14:paraId="42D8380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654" w:type="dxa"/>
            <w:shd w:val="clear" w:color="auto" w:fill="FFFFFF"/>
          </w:tcPr>
          <w:p w14:paraId="7BEA979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c>
          <w:tcPr>
            <w:tcW w:w="1654" w:type="dxa"/>
            <w:shd w:val="clear" w:color="auto" w:fill="FFFFFF"/>
            <w:vAlign w:val="center"/>
          </w:tcPr>
          <w:p w14:paraId="71C78D3E"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54" w:type="dxa"/>
            <w:shd w:val="clear" w:color="auto" w:fill="FFFFFF"/>
            <w:vAlign w:val="center"/>
          </w:tcPr>
          <w:p w14:paraId="0F8285AD"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6B0E676F" w14:textId="77777777" w:rsidTr="00F721E9">
        <w:tblPrEx>
          <w:tblCellMar>
            <w:top w:w="0" w:type="dxa"/>
            <w:bottom w:w="0" w:type="dxa"/>
          </w:tblCellMar>
        </w:tblPrEx>
        <w:trPr>
          <w:cantSplit/>
          <w:trHeight w:val="556"/>
        </w:trPr>
        <w:tc>
          <w:tcPr>
            <w:tcW w:w="2760" w:type="dxa"/>
            <w:shd w:val="clear" w:color="auto" w:fill="E0E0E0"/>
          </w:tcPr>
          <w:p w14:paraId="7B7DECF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Likelihood Ratio</w:t>
            </w:r>
          </w:p>
        </w:tc>
        <w:tc>
          <w:tcPr>
            <w:tcW w:w="1156" w:type="dxa"/>
            <w:shd w:val="clear" w:color="auto" w:fill="FFFFFF"/>
          </w:tcPr>
          <w:p w14:paraId="28F7AD6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.029</w:t>
            </w:r>
          </w:p>
        </w:tc>
        <w:tc>
          <w:tcPr>
            <w:tcW w:w="1155" w:type="dxa"/>
            <w:shd w:val="clear" w:color="auto" w:fill="FFFFFF"/>
          </w:tcPr>
          <w:p w14:paraId="40C3DF6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654" w:type="dxa"/>
            <w:shd w:val="clear" w:color="auto" w:fill="FFFFFF"/>
          </w:tcPr>
          <w:p w14:paraId="355F030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.865</w:t>
            </w:r>
          </w:p>
        </w:tc>
        <w:tc>
          <w:tcPr>
            <w:tcW w:w="1654" w:type="dxa"/>
            <w:shd w:val="clear" w:color="auto" w:fill="FFFFFF"/>
            <w:vAlign w:val="center"/>
          </w:tcPr>
          <w:p w14:paraId="1903363A"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54" w:type="dxa"/>
            <w:shd w:val="clear" w:color="auto" w:fill="FFFFFF"/>
            <w:vAlign w:val="center"/>
          </w:tcPr>
          <w:p w14:paraId="2B440206"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42E4BBB3" w14:textId="77777777" w:rsidTr="00F721E9">
        <w:tblPrEx>
          <w:tblCellMar>
            <w:top w:w="0" w:type="dxa"/>
            <w:bottom w:w="0" w:type="dxa"/>
          </w:tblCellMar>
        </w:tblPrEx>
        <w:trPr>
          <w:cantSplit/>
          <w:trHeight w:val="585"/>
        </w:trPr>
        <w:tc>
          <w:tcPr>
            <w:tcW w:w="2760" w:type="dxa"/>
            <w:shd w:val="clear" w:color="auto" w:fill="E0E0E0"/>
          </w:tcPr>
          <w:p w14:paraId="22A3039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Fisher's Exact Test</w:t>
            </w:r>
          </w:p>
        </w:tc>
        <w:tc>
          <w:tcPr>
            <w:tcW w:w="1156" w:type="dxa"/>
            <w:shd w:val="clear" w:color="auto" w:fill="FFFFFF"/>
            <w:vAlign w:val="center"/>
          </w:tcPr>
          <w:p w14:paraId="62CC771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155" w:type="dxa"/>
            <w:shd w:val="clear" w:color="auto" w:fill="FFFFFF"/>
            <w:vAlign w:val="center"/>
          </w:tcPr>
          <w:p w14:paraId="59009327"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54" w:type="dxa"/>
            <w:shd w:val="clear" w:color="auto" w:fill="FFFFFF"/>
            <w:vAlign w:val="center"/>
          </w:tcPr>
          <w:p w14:paraId="061A200E"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54" w:type="dxa"/>
            <w:shd w:val="clear" w:color="auto" w:fill="FFFFFF"/>
          </w:tcPr>
          <w:p w14:paraId="334C673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c>
          <w:tcPr>
            <w:tcW w:w="1654" w:type="dxa"/>
            <w:shd w:val="clear" w:color="auto" w:fill="FFFFFF"/>
          </w:tcPr>
          <w:p w14:paraId="15218B2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.566</w:t>
            </w:r>
          </w:p>
        </w:tc>
      </w:tr>
      <w:tr w:rsidR="00F721E9" w:rsidRPr="00F721E9" w14:paraId="4F1F213C" w14:textId="77777777" w:rsidTr="00F721E9">
        <w:tblPrEx>
          <w:tblCellMar>
            <w:top w:w="0" w:type="dxa"/>
            <w:bottom w:w="0" w:type="dxa"/>
          </w:tblCellMar>
        </w:tblPrEx>
        <w:trPr>
          <w:cantSplit/>
          <w:trHeight w:val="585"/>
        </w:trPr>
        <w:tc>
          <w:tcPr>
            <w:tcW w:w="2760" w:type="dxa"/>
            <w:shd w:val="clear" w:color="auto" w:fill="E0E0E0"/>
          </w:tcPr>
          <w:p w14:paraId="5C019C0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Linear-by-Linear Association</w:t>
            </w:r>
          </w:p>
        </w:tc>
        <w:tc>
          <w:tcPr>
            <w:tcW w:w="1156" w:type="dxa"/>
            <w:shd w:val="clear" w:color="auto" w:fill="FFFFFF"/>
          </w:tcPr>
          <w:p w14:paraId="44CB251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.028</w:t>
            </w:r>
          </w:p>
        </w:tc>
        <w:tc>
          <w:tcPr>
            <w:tcW w:w="1155" w:type="dxa"/>
            <w:shd w:val="clear" w:color="auto" w:fill="FFFFFF"/>
          </w:tcPr>
          <w:p w14:paraId="4059A7F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654" w:type="dxa"/>
            <w:shd w:val="clear" w:color="auto" w:fill="FFFFFF"/>
          </w:tcPr>
          <w:p w14:paraId="4A8D575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.867</w:t>
            </w:r>
          </w:p>
        </w:tc>
        <w:tc>
          <w:tcPr>
            <w:tcW w:w="1654" w:type="dxa"/>
            <w:shd w:val="clear" w:color="auto" w:fill="FFFFFF"/>
            <w:vAlign w:val="center"/>
          </w:tcPr>
          <w:p w14:paraId="2B5C8FAE"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54" w:type="dxa"/>
            <w:shd w:val="clear" w:color="auto" w:fill="FFFFFF"/>
            <w:vAlign w:val="center"/>
          </w:tcPr>
          <w:p w14:paraId="1900CF58"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29DC4F0E" w14:textId="77777777" w:rsidTr="00F721E9">
        <w:tblPrEx>
          <w:tblCellMar>
            <w:top w:w="0" w:type="dxa"/>
            <w:bottom w:w="0" w:type="dxa"/>
          </w:tblCellMar>
        </w:tblPrEx>
        <w:trPr>
          <w:cantSplit/>
          <w:trHeight w:val="556"/>
        </w:trPr>
        <w:tc>
          <w:tcPr>
            <w:tcW w:w="2760" w:type="dxa"/>
            <w:shd w:val="clear" w:color="auto" w:fill="E0E0E0"/>
          </w:tcPr>
          <w:p w14:paraId="784AD27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156" w:type="dxa"/>
            <w:shd w:val="clear" w:color="auto" w:fill="FFFFFF"/>
          </w:tcPr>
          <w:p w14:paraId="6978E6A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41</w:t>
            </w:r>
          </w:p>
        </w:tc>
        <w:tc>
          <w:tcPr>
            <w:tcW w:w="1155" w:type="dxa"/>
            <w:shd w:val="clear" w:color="auto" w:fill="FFFFFF"/>
            <w:vAlign w:val="center"/>
          </w:tcPr>
          <w:p w14:paraId="5E34D919"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54" w:type="dxa"/>
            <w:shd w:val="clear" w:color="auto" w:fill="FFFFFF"/>
            <w:vAlign w:val="center"/>
          </w:tcPr>
          <w:p w14:paraId="2C7984C7"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54" w:type="dxa"/>
            <w:shd w:val="clear" w:color="auto" w:fill="FFFFFF"/>
            <w:vAlign w:val="center"/>
          </w:tcPr>
          <w:p w14:paraId="4CE780F6"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54" w:type="dxa"/>
            <w:shd w:val="clear" w:color="auto" w:fill="FFFFFF"/>
            <w:vAlign w:val="center"/>
          </w:tcPr>
          <w:p w14:paraId="684B3FD2"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1ABDBEF5" w14:textId="77777777" w:rsidTr="00F721E9">
        <w:tblPrEx>
          <w:tblCellMar>
            <w:top w:w="0" w:type="dxa"/>
            <w:bottom w:w="0" w:type="dxa"/>
          </w:tblCellMar>
        </w:tblPrEx>
        <w:trPr>
          <w:cantSplit/>
          <w:trHeight w:val="585"/>
        </w:trPr>
        <w:tc>
          <w:tcPr>
            <w:tcW w:w="10036" w:type="dxa"/>
            <w:gridSpan w:val="6"/>
            <w:shd w:val="clear" w:color="auto" w:fill="FFFFFF"/>
          </w:tcPr>
          <w:p w14:paraId="03D197EB"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a. 1 cells (25.0%) have expected count less than 5. The minimum expected count is 4.76.</w:t>
            </w:r>
          </w:p>
        </w:tc>
      </w:tr>
      <w:tr w:rsidR="00F721E9" w:rsidRPr="00F721E9" w14:paraId="287F0B50" w14:textId="77777777" w:rsidTr="00F721E9">
        <w:tblPrEx>
          <w:tblCellMar>
            <w:top w:w="0" w:type="dxa"/>
            <w:bottom w:w="0" w:type="dxa"/>
          </w:tblCellMar>
        </w:tblPrEx>
        <w:trPr>
          <w:cantSplit/>
          <w:trHeight w:val="556"/>
        </w:trPr>
        <w:tc>
          <w:tcPr>
            <w:tcW w:w="10036" w:type="dxa"/>
            <w:gridSpan w:val="6"/>
            <w:shd w:val="clear" w:color="auto" w:fill="FFFFFF"/>
          </w:tcPr>
          <w:p w14:paraId="7C537366"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b. Computed only for a 2x2 table</w:t>
            </w:r>
          </w:p>
        </w:tc>
      </w:tr>
    </w:tbl>
    <w:p w14:paraId="2CE1CE43"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DB29DC7"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2"/>
        <w:gridCol w:w="2771"/>
        <w:gridCol w:w="1254"/>
        <w:gridCol w:w="1796"/>
      </w:tblGrid>
      <w:tr w:rsidR="00F721E9" w:rsidRPr="00F721E9" w14:paraId="76AFEC80" w14:textId="77777777" w:rsidTr="00F721E9">
        <w:tblPrEx>
          <w:tblCellMar>
            <w:top w:w="0" w:type="dxa"/>
            <w:bottom w:w="0" w:type="dxa"/>
          </w:tblCellMar>
        </w:tblPrEx>
        <w:trPr>
          <w:cantSplit/>
        </w:trPr>
        <w:tc>
          <w:tcPr>
            <w:tcW w:w="8271" w:type="dxa"/>
            <w:gridSpan w:val="4"/>
            <w:shd w:val="clear" w:color="auto" w:fill="FFFFFF"/>
            <w:vAlign w:val="center"/>
          </w:tcPr>
          <w:p w14:paraId="785BD96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Symmetric Measures</w:t>
            </w:r>
          </w:p>
        </w:tc>
      </w:tr>
      <w:tr w:rsidR="00F721E9" w:rsidRPr="00F721E9" w14:paraId="3BEDADA9" w14:textId="77777777" w:rsidTr="00F721E9">
        <w:tblPrEx>
          <w:tblCellMar>
            <w:top w:w="0" w:type="dxa"/>
            <w:bottom w:w="0" w:type="dxa"/>
          </w:tblCellMar>
        </w:tblPrEx>
        <w:trPr>
          <w:cantSplit/>
        </w:trPr>
        <w:tc>
          <w:tcPr>
            <w:tcW w:w="5221" w:type="dxa"/>
            <w:gridSpan w:val="2"/>
            <w:shd w:val="clear" w:color="auto" w:fill="FFFFFF"/>
            <w:vAlign w:val="bottom"/>
          </w:tcPr>
          <w:p w14:paraId="5610F198"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54" w:type="dxa"/>
            <w:shd w:val="clear" w:color="auto" w:fill="FFFFFF"/>
            <w:vAlign w:val="bottom"/>
          </w:tcPr>
          <w:p w14:paraId="6311413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796" w:type="dxa"/>
            <w:shd w:val="clear" w:color="auto" w:fill="FFFFFF"/>
            <w:vAlign w:val="bottom"/>
          </w:tcPr>
          <w:p w14:paraId="2800A60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Approximate Significance</w:t>
            </w:r>
          </w:p>
        </w:tc>
      </w:tr>
      <w:tr w:rsidR="00F721E9" w:rsidRPr="00F721E9" w14:paraId="45BC81F3" w14:textId="77777777" w:rsidTr="00F721E9">
        <w:tblPrEx>
          <w:tblCellMar>
            <w:top w:w="0" w:type="dxa"/>
            <w:bottom w:w="0" w:type="dxa"/>
          </w:tblCellMar>
        </w:tblPrEx>
        <w:trPr>
          <w:cantSplit/>
        </w:trPr>
        <w:tc>
          <w:tcPr>
            <w:tcW w:w="2451" w:type="dxa"/>
            <w:shd w:val="clear" w:color="auto" w:fill="E0E0E0"/>
          </w:tcPr>
          <w:p w14:paraId="282C0DC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Nominal by Nominal</w:t>
            </w:r>
          </w:p>
        </w:tc>
        <w:tc>
          <w:tcPr>
            <w:tcW w:w="2770" w:type="dxa"/>
            <w:shd w:val="clear" w:color="auto" w:fill="E0E0E0"/>
          </w:tcPr>
          <w:p w14:paraId="3D1A506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Contingency Coefficient</w:t>
            </w:r>
          </w:p>
        </w:tc>
        <w:tc>
          <w:tcPr>
            <w:tcW w:w="1254" w:type="dxa"/>
            <w:shd w:val="clear" w:color="auto" w:fill="FFFFFF"/>
          </w:tcPr>
          <w:p w14:paraId="358B84F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.027</w:t>
            </w:r>
          </w:p>
        </w:tc>
        <w:tc>
          <w:tcPr>
            <w:tcW w:w="1796" w:type="dxa"/>
            <w:shd w:val="clear" w:color="auto" w:fill="FFFFFF"/>
          </w:tcPr>
          <w:p w14:paraId="4477DF4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.865</w:t>
            </w:r>
          </w:p>
        </w:tc>
      </w:tr>
      <w:tr w:rsidR="00F721E9" w:rsidRPr="00F721E9" w14:paraId="6285B98E" w14:textId="77777777" w:rsidTr="00F721E9">
        <w:tblPrEx>
          <w:tblCellMar>
            <w:top w:w="0" w:type="dxa"/>
            <w:bottom w:w="0" w:type="dxa"/>
          </w:tblCellMar>
        </w:tblPrEx>
        <w:trPr>
          <w:cantSplit/>
        </w:trPr>
        <w:tc>
          <w:tcPr>
            <w:tcW w:w="5221" w:type="dxa"/>
            <w:gridSpan w:val="2"/>
            <w:shd w:val="clear" w:color="auto" w:fill="E0E0E0"/>
          </w:tcPr>
          <w:p w14:paraId="6BD2301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254" w:type="dxa"/>
            <w:shd w:val="clear" w:color="auto" w:fill="FFFFFF"/>
          </w:tcPr>
          <w:p w14:paraId="798C33B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41</w:t>
            </w:r>
          </w:p>
        </w:tc>
        <w:tc>
          <w:tcPr>
            <w:tcW w:w="1796" w:type="dxa"/>
            <w:shd w:val="clear" w:color="auto" w:fill="FFFFFF"/>
            <w:vAlign w:val="center"/>
          </w:tcPr>
          <w:p w14:paraId="12A86DB7"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bl>
    <w:p w14:paraId="3F2C5FA4"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45DF55D" w14:textId="1609D043"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r w:rsidRPr="00F721E9">
        <w:rPr>
          <w:rFonts w:ascii="Times New Roman" w:hAnsi="Times New Roman" w:cs="Times New Roman"/>
          <w:noProof/>
          <w:sz w:val="24"/>
          <w:szCs w:val="24"/>
        </w:rPr>
        <w:drawing>
          <wp:inline distT="0" distB="0" distL="0" distR="0" wp14:anchorId="2016963E" wp14:editId="6799E597">
            <wp:extent cx="5731510" cy="33762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376295"/>
                    </a:xfrm>
                    <a:prstGeom prst="rect">
                      <a:avLst/>
                    </a:prstGeom>
                    <a:noFill/>
                    <a:ln>
                      <a:noFill/>
                    </a:ln>
                  </pic:spPr>
                </pic:pic>
              </a:graphicData>
            </a:graphic>
          </wp:inline>
        </w:drawing>
      </w:r>
    </w:p>
    <w:p w14:paraId="439AC202" w14:textId="3C3F233F" w:rsidR="00F721E9" w:rsidRDefault="00F721E9" w:rsidP="00F721E9">
      <w:pPr>
        <w:autoSpaceDE w:val="0"/>
        <w:autoSpaceDN w:val="0"/>
        <w:adjustRightInd w:val="0"/>
        <w:spacing w:after="0" w:line="240" w:lineRule="auto"/>
        <w:rPr>
          <w:rFonts w:ascii="Times New Roman" w:hAnsi="Times New Roman" w:cs="Times New Roman"/>
          <w:sz w:val="24"/>
          <w:szCs w:val="24"/>
        </w:rPr>
      </w:pPr>
    </w:p>
    <w:p w14:paraId="5D380938" w14:textId="49C6814F" w:rsidR="00F721E9" w:rsidRDefault="00F721E9" w:rsidP="00F721E9">
      <w:pPr>
        <w:autoSpaceDE w:val="0"/>
        <w:autoSpaceDN w:val="0"/>
        <w:adjustRightInd w:val="0"/>
        <w:spacing w:after="0" w:line="240" w:lineRule="auto"/>
        <w:rPr>
          <w:rFonts w:ascii="Times New Roman" w:hAnsi="Times New Roman" w:cs="Times New Roman"/>
          <w:sz w:val="24"/>
          <w:szCs w:val="24"/>
        </w:rPr>
      </w:pPr>
    </w:p>
    <w:p w14:paraId="5F5B96FA" w14:textId="57BBE882" w:rsidR="00F721E9" w:rsidRDefault="00F721E9" w:rsidP="00F721E9">
      <w:pPr>
        <w:autoSpaceDE w:val="0"/>
        <w:autoSpaceDN w:val="0"/>
        <w:adjustRightInd w:val="0"/>
        <w:spacing w:after="0" w:line="240" w:lineRule="auto"/>
        <w:rPr>
          <w:rFonts w:ascii="Times New Roman" w:hAnsi="Times New Roman" w:cs="Times New Roman"/>
          <w:sz w:val="24"/>
          <w:szCs w:val="24"/>
        </w:rPr>
      </w:pPr>
    </w:p>
    <w:p w14:paraId="5ED3AE73" w14:textId="79D848D7" w:rsidR="00F721E9" w:rsidRDefault="00F721E9" w:rsidP="00F721E9">
      <w:pPr>
        <w:autoSpaceDE w:val="0"/>
        <w:autoSpaceDN w:val="0"/>
        <w:adjustRightInd w:val="0"/>
        <w:spacing w:after="0" w:line="240" w:lineRule="auto"/>
        <w:rPr>
          <w:rFonts w:ascii="Times New Roman" w:hAnsi="Times New Roman" w:cs="Times New Roman"/>
          <w:sz w:val="24"/>
          <w:szCs w:val="24"/>
        </w:rPr>
      </w:pPr>
    </w:p>
    <w:p w14:paraId="796F62DA" w14:textId="4130440D" w:rsidR="00F721E9" w:rsidRDefault="00F721E9" w:rsidP="00F721E9">
      <w:pPr>
        <w:autoSpaceDE w:val="0"/>
        <w:autoSpaceDN w:val="0"/>
        <w:adjustRightInd w:val="0"/>
        <w:spacing w:after="0" w:line="240" w:lineRule="auto"/>
        <w:rPr>
          <w:rFonts w:ascii="Times New Roman" w:hAnsi="Times New Roman" w:cs="Times New Roman"/>
          <w:sz w:val="24"/>
          <w:szCs w:val="24"/>
        </w:rPr>
      </w:pPr>
    </w:p>
    <w:p w14:paraId="73AF6E20" w14:textId="2C20C5CD" w:rsidR="00F721E9" w:rsidRDefault="00F721E9" w:rsidP="00F721E9">
      <w:pPr>
        <w:autoSpaceDE w:val="0"/>
        <w:autoSpaceDN w:val="0"/>
        <w:adjustRightInd w:val="0"/>
        <w:spacing w:after="0" w:line="240" w:lineRule="auto"/>
        <w:rPr>
          <w:rFonts w:ascii="Times New Roman" w:hAnsi="Times New Roman" w:cs="Times New Roman"/>
          <w:sz w:val="24"/>
          <w:szCs w:val="24"/>
        </w:rPr>
      </w:pPr>
    </w:p>
    <w:p w14:paraId="00510CD6"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p w14:paraId="23119CAC"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75B43312" w14:textId="77777777" w:rsidR="00F721E9" w:rsidRPr="00F721E9" w:rsidRDefault="00F721E9" w:rsidP="00F721E9">
      <w:pPr>
        <w:autoSpaceDE w:val="0"/>
        <w:autoSpaceDN w:val="0"/>
        <w:adjustRightInd w:val="0"/>
        <w:spacing w:after="0" w:line="240" w:lineRule="auto"/>
        <w:rPr>
          <w:rFonts w:ascii="Courier New" w:hAnsi="Courier New" w:cs="Courier New"/>
          <w:b/>
          <w:bCs/>
          <w:color w:val="000000"/>
          <w:sz w:val="20"/>
          <w:szCs w:val="20"/>
        </w:rPr>
      </w:pPr>
      <w:proofErr w:type="spellStart"/>
      <w:r w:rsidRPr="00F721E9">
        <w:rPr>
          <w:rFonts w:ascii="Courier New" w:hAnsi="Courier New" w:cs="Courier New"/>
          <w:b/>
          <w:bCs/>
          <w:color w:val="000000"/>
          <w:sz w:val="20"/>
          <w:szCs w:val="20"/>
        </w:rPr>
        <w:t>Hypothasis</w:t>
      </w:r>
      <w:proofErr w:type="spellEnd"/>
      <w:r w:rsidRPr="00F721E9">
        <w:rPr>
          <w:rFonts w:ascii="Courier New" w:hAnsi="Courier New" w:cs="Courier New"/>
          <w:b/>
          <w:bCs/>
          <w:color w:val="000000"/>
          <w:sz w:val="20"/>
          <w:szCs w:val="20"/>
        </w:rPr>
        <w:t xml:space="preserve"> Two</w:t>
      </w:r>
    </w:p>
    <w:p w14:paraId="1D182969"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42F95BF7"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7349DCC2"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73A6E9FF"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CROSSTABS</w:t>
      </w:r>
    </w:p>
    <w:p w14:paraId="656BCEA6"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/TABLES=TA_3 BY TY_2</w:t>
      </w:r>
    </w:p>
    <w:p w14:paraId="73E3AF9C"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/FORMAT=AVALUE TABLES</w:t>
      </w:r>
    </w:p>
    <w:p w14:paraId="00D4F6CD"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/STATISTICS=CHISQ CC</w:t>
      </w:r>
    </w:p>
    <w:p w14:paraId="050CC528"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/CELLS=COUNT EXPECTED ROW</w:t>
      </w:r>
    </w:p>
    <w:p w14:paraId="55F4493A"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/COUNT ROUND CELL</w:t>
      </w:r>
    </w:p>
    <w:p w14:paraId="17AA162A"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/BARCHART.</w:t>
      </w:r>
    </w:p>
    <w:p w14:paraId="7321068C"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55051907"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3F9DF83C"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A48F5B5"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p>
    <w:p w14:paraId="4C06E769"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r w:rsidRPr="00F721E9">
        <w:rPr>
          <w:rFonts w:ascii="Arial" w:hAnsi="Arial" w:cs="Arial"/>
          <w:b/>
          <w:bCs/>
          <w:color w:val="000000"/>
          <w:sz w:val="26"/>
          <w:szCs w:val="26"/>
        </w:rPr>
        <w:t>Crosstabs</w:t>
      </w:r>
    </w:p>
    <w:p w14:paraId="3FE88C00" w14:textId="77777777" w:rsidR="00F721E9" w:rsidRPr="00F721E9" w:rsidRDefault="00F721E9" w:rsidP="00F721E9">
      <w:pPr>
        <w:autoSpaceDE w:val="0"/>
        <w:autoSpaceDN w:val="0"/>
        <w:adjustRightInd w:val="0"/>
        <w:spacing w:after="0" w:line="240" w:lineRule="auto"/>
        <w:rPr>
          <w:rFonts w:ascii="Arial" w:hAnsi="Arial" w:cs="Arial"/>
          <w:color w:val="000000"/>
          <w:sz w:val="26"/>
          <w:szCs w:val="26"/>
        </w:rPr>
      </w:pPr>
    </w:p>
    <w:p w14:paraId="574FA235"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50EACAA"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9"/>
        <w:gridCol w:w="3026"/>
        <w:gridCol w:w="3064"/>
      </w:tblGrid>
      <w:tr w:rsidR="00F721E9" w:rsidRPr="00F721E9" w14:paraId="64E6ABAC" w14:textId="77777777" w:rsidTr="00F721E9">
        <w:tblPrEx>
          <w:tblCellMar>
            <w:top w:w="0" w:type="dxa"/>
            <w:bottom w:w="0" w:type="dxa"/>
          </w:tblCellMar>
        </w:tblPrEx>
        <w:trPr>
          <w:cantSplit/>
        </w:trPr>
        <w:tc>
          <w:tcPr>
            <w:tcW w:w="8908" w:type="dxa"/>
            <w:gridSpan w:val="3"/>
            <w:shd w:val="clear" w:color="auto" w:fill="FFFFFF"/>
            <w:vAlign w:val="center"/>
          </w:tcPr>
          <w:p w14:paraId="3F02AE5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Notes</w:t>
            </w:r>
          </w:p>
        </w:tc>
      </w:tr>
      <w:tr w:rsidR="00F721E9" w:rsidRPr="00F721E9" w14:paraId="4BD0D1C6" w14:textId="77777777" w:rsidTr="00F721E9">
        <w:tblPrEx>
          <w:tblCellMar>
            <w:top w:w="0" w:type="dxa"/>
            <w:bottom w:w="0" w:type="dxa"/>
          </w:tblCellMar>
        </w:tblPrEx>
        <w:trPr>
          <w:cantSplit/>
        </w:trPr>
        <w:tc>
          <w:tcPr>
            <w:tcW w:w="5844" w:type="dxa"/>
            <w:gridSpan w:val="2"/>
            <w:shd w:val="clear" w:color="auto" w:fill="E0E0E0"/>
          </w:tcPr>
          <w:p w14:paraId="0054D98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Output Created</w:t>
            </w:r>
          </w:p>
        </w:tc>
        <w:tc>
          <w:tcPr>
            <w:tcW w:w="3064" w:type="dxa"/>
            <w:shd w:val="clear" w:color="auto" w:fill="FFFFFF"/>
          </w:tcPr>
          <w:p w14:paraId="522AB78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10-SEP-2020 18:56:53</w:t>
            </w:r>
          </w:p>
        </w:tc>
      </w:tr>
      <w:tr w:rsidR="00F721E9" w:rsidRPr="00F721E9" w14:paraId="365AED1B" w14:textId="77777777" w:rsidTr="00F721E9">
        <w:tblPrEx>
          <w:tblCellMar>
            <w:top w:w="0" w:type="dxa"/>
            <w:bottom w:w="0" w:type="dxa"/>
          </w:tblCellMar>
        </w:tblPrEx>
        <w:trPr>
          <w:cantSplit/>
        </w:trPr>
        <w:tc>
          <w:tcPr>
            <w:tcW w:w="5844" w:type="dxa"/>
            <w:gridSpan w:val="2"/>
            <w:shd w:val="clear" w:color="auto" w:fill="E0E0E0"/>
          </w:tcPr>
          <w:p w14:paraId="250C859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Comments</w:t>
            </w:r>
          </w:p>
        </w:tc>
        <w:tc>
          <w:tcPr>
            <w:tcW w:w="3064" w:type="dxa"/>
            <w:shd w:val="clear" w:color="auto" w:fill="FFFFFF"/>
          </w:tcPr>
          <w:p w14:paraId="6C6D40C6"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30FBB441" w14:textId="77777777" w:rsidTr="00F721E9">
        <w:tblPrEx>
          <w:tblCellMar>
            <w:top w:w="0" w:type="dxa"/>
            <w:bottom w:w="0" w:type="dxa"/>
          </w:tblCellMar>
        </w:tblPrEx>
        <w:trPr>
          <w:cantSplit/>
        </w:trPr>
        <w:tc>
          <w:tcPr>
            <w:tcW w:w="2818" w:type="dxa"/>
            <w:vMerge w:val="restart"/>
            <w:shd w:val="clear" w:color="auto" w:fill="E0E0E0"/>
          </w:tcPr>
          <w:p w14:paraId="5947045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Input</w:t>
            </w:r>
          </w:p>
        </w:tc>
        <w:tc>
          <w:tcPr>
            <w:tcW w:w="3026" w:type="dxa"/>
            <w:shd w:val="clear" w:color="auto" w:fill="E0E0E0"/>
          </w:tcPr>
          <w:p w14:paraId="147E6E2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Data</w:t>
            </w:r>
          </w:p>
        </w:tc>
        <w:tc>
          <w:tcPr>
            <w:tcW w:w="3064" w:type="dxa"/>
            <w:shd w:val="clear" w:color="auto" w:fill="FFFFFF"/>
          </w:tcPr>
          <w:p w14:paraId="51547AE6"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C:\Users\rober\Documents\Master Degree\Thesis\09 -Thesis\04 - Collected Data\employees+perceptions+of+technological+automation_August+</w:t>
            </w:r>
            <w:proofErr w:type="gramStart"/>
            <w:r w:rsidRPr="00F721E9">
              <w:rPr>
                <w:rFonts w:ascii="Arial" w:hAnsi="Arial" w:cs="Arial"/>
                <w:color w:val="010205"/>
                <w:sz w:val="18"/>
                <w:szCs w:val="18"/>
              </w:rPr>
              <w:t>9,+</w:t>
            </w:r>
            <w:proofErr w:type="gramEnd"/>
            <w:r w:rsidRPr="00F721E9">
              <w:rPr>
                <w:rFonts w:ascii="Arial" w:hAnsi="Arial" w:cs="Arial"/>
                <w:color w:val="010205"/>
                <w:sz w:val="18"/>
                <w:szCs w:val="18"/>
              </w:rPr>
              <w:t>2020_05.06.sav</w:t>
            </w:r>
          </w:p>
        </w:tc>
      </w:tr>
      <w:tr w:rsidR="00F721E9" w:rsidRPr="00F721E9" w14:paraId="46FFA12E" w14:textId="77777777" w:rsidTr="00F721E9">
        <w:tblPrEx>
          <w:tblCellMar>
            <w:top w:w="0" w:type="dxa"/>
            <w:bottom w:w="0" w:type="dxa"/>
          </w:tblCellMar>
        </w:tblPrEx>
        <w:trPr>
          <w:cantSplit/>
        </w:trPr>
        <w:tc>
          <w:tcPr>
            <w:tcW w:w="2818" w:type="dxa"/>
            <w:vMerge/>
            <w:shd w:val="clear" w:color="auto" w:fill="E0E0E0"/>
          </w:tcPr>
          <w:p w14:paraId="433EEE44"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6047799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Active Dataset</w:t>
            </w:r>
          </w:p>
        </w:tc>
        <w:tc>
          <w:tcPr>
            <w:tcW w:w="3064" w:type="dxa"/>
            <w:shd w:val="clear" w:color="auto" w:fill="FFFFFF"/>
          </w:tcPr>
          <w:p w14:paraId="310FD232"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DataSet3</w:t>
            </w:r>
          </w:p>
        </w:tc>
      </w:tr>
      <w:tr w:rsidR="00F721E9" w:rsidRPr="00F721E9" w14:paraId="00ECB789" w14:textId="77777777" w:rsidTr="00F721E9">
        <w:tblPrEx>
          <w:tblCellMar>
            <w:top w:w="0" w:type="dxa"/>
            <w:bottom w:w="0" w:type="dxa"/>
          </w:tblCellMar>
        </w:tblPrEx>
        <w:trPr>
          <w:cantSplit/>
        </w:trPr>
        <w:tc>
          <w:tcPr>
            <w:tcW w:w="2818" w:type="dxa"/>
            <w:vMerge/>
            <w:shd w:val="clear" w:color="auto" w:fill="E0E0E0"/>
          </w:tcPr>
          <w:p w14:paraId="57D73375"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75DDEFD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Filter</w:t>
            </w:r>
          </w:p>
        </w:tc>
        <w:tc>
          <w:tcPr>
            <w:tcW w:w="3064" w:type="dxa"/>
            <w:shd w:val="clear" w:color="auto" w:fill="FFFFFF"/>
          </w:tcPr>
          <w:p w14:paraId="5E47BB63"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Finished = 1 (FILTER)</w:t>
            </w:r>
          </w:p>
        </w:tc>
      </w:tr>
      <w:tr w:rsidR="00F721E9" w:rsidRPr="00F721E9" w14:paraId="3335B2C2" w14:textId="77777777" w:rsidTr="00F721E9">
        <w:tblPrEx>
          <w:tblCellMar>
            <w:top w:w="0" w:type="dxa"/>
            <w:bottom w:w="0" w:type="dxa"/>
          </w:tblCellMar>
        </w:tblPrEx>
        <w:trPr>
          <w:cantSplit/>
        </w:trPr>
        <w:tc>
          <w:tcPr>
            <w:tcW w:w="2818" w:type="dxa"/>
            <w:vMerge/>
            <w:shd w:val="clear" w:color="auto" w:fill="E0E0E0"/>
          </w:tcPr>
          <w:p w14:paraId="1449ABD5"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6951D28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Weight</w:t>
            </w:r>
          </w:p>
        </w:tc>
        <w:tc>
          <w:tcPr>
            <w:tcW w:w="3064" w:type="dxa"/>
            <w:shd w:val="clear" w:color="auto" w:fill="FFFFFF"/>
          </w:tcPr>
          <w:p w14:paraId="0306B40B"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5CA85C26" w14:textId="77777777" w:rsidTr="00F721E9">
        <w:tblPrEx>
          <w:tblCellMar>
            <w:top w:w="0" w:type="dxa"/>
            <w:bottom w:w="0" w:type="dxa"/>
          </w:tblCellMar>
        </w:tblPrEx>
        <w:trPr>
          <w:cantSplit/>
        </w:trPr>
        <w:tc>
          <w:tcPr>
            <w:tcW w:w="2818" w:type="dxa"/>
            <w:vMerge/>
            <w:shd w:val="clear" w:color="auto" w:fill="E0E0E0"/>
          </w:tcPr>
          <w:p w14:paraId="2E178F20"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58DA968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Split File</w:t>
            </w:r>
          </w:p>
        </w:tc>
        <w:tc>
          <w:tcPr>
            <w:tcW w:w="3064" w:type="dxa"/>
            <w:shd w:val="clear" w:color="auto" w:fill="FFFFFF"/>
          </w:tcPr>
          <w:p w14:paraId="54CD2244"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7EC417D9" w14:textId="77777777" w:rsidTr="00F721E9">
        <w:tblPrEx>
          <w:tblCellMar>
            <w:top w:w="0" w:type="dxa"/>
            <w:bottom w:w="0" w:type="dxa"/>
          </w:tblCellMar>
        </w:tblPrEx>
        <w:trPr>
          <w:cantSplit/>
        </w:trPr>
        <w:tc>
          <w:tcPr>
            <w:tcW w:w="2818" w:type="dxa"/>
            <w:vMerge/>
            <w:shd w:val="clear" w:color="auto" w:fill="E0E0E0"/>
          </w:tcPr>
          <w:p w14:paraId="41E408A7"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642CC94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Rows in Working Data File</w:t>
            </w:r>
          </w:p>
        </w:tc>
        <w:tc>
          <w:tcPr>
            <w:tcW w:w="3064" w:type="dxa"/>
            <w:shd w:val="clear" w:color="auto" w:fill="FFFFFF"/>
          </w:tcPr>
          <w:p w14:paraId="2531B39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46029244" w14:textId="77777777" w:rsidTr="00F721E9">
        <w:tblPrEx>
          <w:tblCellMar>
            <w:top w:w="0" w:type="dxa"/>
            <w:bottom w:w="0" w:type="dxa"/>
          </w:tblCellMar>
        </w:tblPrEx>
        <w:trPr>
          <w:cantSplit/>
        </w:trPr>
        <w:tc>
          <w:tcPr>
            <w:tcW w:w="2818" w:type="dxa"/>
            <w:vMerge w:val="restart"/>
            <w:shd w:val="clear" w:color="auto" w:fill="E0E0E0"/>
          </w:tcPr>
          <w:p w14:paraId="43D3D82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Missing Value Handling</w:t>
            </w:r>
          </w:p>
        </w:tc>
        <w:tc>
          <w:tcPr>
            <w:tcW w:w="3026" w:type="dxa"/>
            <w:shd w:val="clear" w:color="auto" w:fill="E0E0E0"/>
          </w:tcPr>
          <w:p w14:paraId="3118B8A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Definition of Missing</w:t>
            </w:r>
          </w:p>
        </w:tc>
        <w:tc>
          <w:tcPr>
            <w:tcW w:w="3064" w:type="dxa"/>
            <w:shd w:val="clear" w:color="auto" w:fill="FFFFFF"/>
          </w:tcPr>
          <w:p w14:paraId="1C716A2A"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User-defined missing values are treated as missing.</w:t>
            </w:r>
          </w:p>
        </w:tc>
      </w:tr>
      <w:tr w:rsidR="00F721E9" w:rsidRPr="00F721E9" w14:paraId="6EB2C865" w14:textId="77777777" w:rsidTr="00F721E9">
        <w:tblPrEx>
          <w:tblCellMar>
            <w:top w:w="0" w:type="dxa"/>
            <w:bottom w:w="0" w:type="dxa"/>
          </w:tblCellMar>
        </w:tblPrEx>
        <w:trPr>
          <w:cantSplit/>
        </w:trPr>
        <w:tc>
          <w:tcPr>
            <w:tcW w:w="2818" w:type="dxa"/>
            <w:vMerge/>
            <w:shd w:val="clear" w:color="auto" w:fill="E0E0E0"/>
          </w:tcPr>
          <w:p w14:paraId="6BB21FB4"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2B7736E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Cases Used</w:t>
            </w:r>
          </w:p>
        </w:tc>
        <w:tc>
          <w:tcPr>
            <w:tcW w:w="3064" w:type="dxa"/>
            <w:shd w:val="clear" w:color="auto" w:fill="FFFFFF"/>
          </w:tcPr>
          <w:p w14:paraId="1781EECC"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Statistics for each table are based on all the cases with valid data in the specified range(s) for all variables in each table.</w:t>
            </w:r>
          </w:p>
        </w:tc>
      </w:tr>
      <w:tr w:rsidR="00F721E9" w:rsidRPr="00F721E9" w14:paraId="463BF660" w14:textId="77777777" w:rsidTr="00F721E9">
        <w:tblPrEx>
          <w:tblCellMar>
            <w:top w:w="0" w:type="dxa"/>
            <w:bottom w:w="0" w:type="dxa"/>
          </w:tblCellMar>
        </w:tblPrEx>
        <w:trPr>
          <w:cantSplit/>
        </w:trPr>
        <w:tc>
          <w:tcPr>
            <w:tcW w:w="5844" w:type="dxa"/>
            <w:gridSpan w:val="2"/>
            <w:shd w:val="clear" w:color="auto" w:fill="E0E0E0"/>
          </w:tcPr>
          <w:p w14:paraId="5BBEC50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Syntax</w:t>
            </w:r>
          </w:p>
        </w:tc>
        <w:tc>
          <w:tcPr>
            <w:tcW w:w="3064" w:type="dxa"/>
            <w:shd w:val="clear" w:color="auto" w:fill="FFFFFF"/>
          </w:tcPr>
          <w:p w14:paraId="409A4F07"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CROSSTABS</w:t>
            </w:r>
          </w:p>
          <w:p w14:paraId="7AD68812"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/TABLES=TA_3 BY TY_2</w:t>
            </w:r>
          </w:p>
          <w:p w14:paraId="132F1427"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/FORMAT=AVALUE TABLES</w:t>
            </w:r>
          </w:p>
          <w:p w14:paraId="1024C827"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/STATISTICS=CHISQ CC</w:t>
            </w:r>
          </w:p>
          <w:p w14:paraId="6E1F4B8B"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/CELLS=COUNT EXPECTED ROW</w:t>
            </w:r>
          </w:p>
          <w:p w14:paraId="41A2095C"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/COUNT ROUND CELL</w:t>
            </w:r>
          </w:p>
          <w:p w14:paraId="004DDDA0"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/BARCHART.</w:t>
            </w:r>
          </w:p>
        </w:tc>
      </w:tr>
      <w:tr w:rsidR="00F721E9" w:rsidRPr="00F721E9" w14:paraId="48AD7D66" w14:textId="77777777" w:rsidTr="00F721E9">
        <w:tblPrEx>
          <w:tblCellMar>
            <w:top w:w="0" w:type="dxa"/>
            <w:bottom w:w="0" w:type="dxa"/>
          </w:tblCellMar>
        </w:tblPrEx>
        <w:trPr>
          <w:cantSplit/>
        </w:trPr>
        <w:tc>
          <w:tcPr>
            <w:tcW w:w="2818" w:type="dxa"/>
            <w:vMerge w:val="restart"/>
            <w:shd w:val="clear" w:color="auto" w:fill="E0E0E0"/>
          </w:tcPr>
          <w:p w14:paraId="0567A40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Resources</w:t>
            </w:r>
          </w:p>
        </w:tc>
        <w:tc>
          <w:tcPr>
            <w:tcW w:w="3026" w:type="dxa"/>
            <w:shd w:val="clear" w:color="auto" w:fill="E0E0E0"/>
          </w:tcPr>
          <w:p w14:paraId="740BAE8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Processor Time</w:t>
            </w:r>
          </w:p>
        </w:tc>
        <w:tc>
          <w:tcPr>
            <w:tcW w:w="3064" w:type="dxa"/>
            <w:shd w:val="clear" w:color="auto" w:fill="FFFFFF"/>
          </w:tcPr>
          <w:p w14:paraId="7F32532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00:00:00.66</w:t>
            </w:r>
          </w:p>
        </w:tc>
      </w:tr>
      <w:tr w:rsidR="00F721E9" w:rsidRPr="00F721E9" w14:paraId="23C35F1D" w14:textId="77777777" w:rsidTr="00F721E9">
        <w:tblPrEx>
          <w:tblCellMar>
            <w:top w:w="0" w:type="dxa"/>
            <w:bottom w:w="0" w:type="dxa"/>
          </w:tblCellMar>
        </w:tblPrEx>
        <w:trPr>
          <w:cantSplit/>
        </w:trPr>
        <w:tc>
          <w:tcPr>
            <w:tcW w:w="2818" w:type="dxa"/>
            <w:vMerge/>
            <w:shd w:val="clear" w:color="auto" w:fill="E0E0E0"/>
          </w:tcPr>
          <w:p w14:paraId="42B097BC"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0BB9CD6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Elapsed Time</w:t>
            </w:r>
          </w:p>
        </w:tc>
        <w:tc>
          <w:tcPr>
            <w:tcW w:w="3064" w:type="dxa"/>
            <w:shd w:val="clear" w:color="auto" w:fill="FFFFFF"/>
          </w:tcPr>
          <w:p w14:paraId="720ACF6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00:00:00.67</w:t>
            </w:r>
          </w:p>
        </w:tc>
      </w:tr>
      <w:tr w:rsidR="00F721E9" w:rsidRPr="00F721E9" w14:paraId="475CAC72" w14:textId="77777777" w:rsidTr="00F721E9">
        <w:tblPrEx>
          <w:tblCellMar>
            <w:top w:w="0" w:type="dxa"/>
            <w:bottom w:w="0" w:type="dxa"/>
          </w:tblCellMar>
        </w:tblPrEx>
        <w:trPr>
          <w:cantSplit/>
        </w:trPr>
        <w:tc>
          <w:tcPr>
            <w:tcW w:w="2818" w:type="dxa"/>
            <w:vMerge/>
            <w:shd w:val="clear" w:color="auto" w:fill="E0E0E0"/>
          </w:tcPr>
          <w:p w14:paraId="1924941C"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2B52AEF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Dimensions Requested</w:t>
            </w:r>
          </w:p>
        </w:tc>
        <w:tc>
          <w:tcPr>
            <w:tcW w:w="3064" w:type="dxa"/>
            <w:shd w:val="clear" w:color="auto" w:fill="FFFFFF"/>
          </w:tcPr>
          <w:p w14:paraId="1E0F2DC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r>
      <w:tr w:rsidR="00F721E9" w:rsidRPr="00F721E9" w14:paraId="1EBBC46D" w14:textId="77777777" w:rsidTr="00F721E9">
        <w:tblPrEx>
          <w:tblCellMar>
            <w:top w:w="0" w:type="dxa"/>
            <w:bottom w:w="0" w:type="dxa"/>
          </w:tblCellMar>
        </w:tblPrEx>
        <w:trPr>
          <w:cantSplit/>
        </w:trPr>
        <w:tc>
          <w:tcPr>
            <w:tcW w:w="2818" w:type="dxa"/>
            <w:vMerge/>
            <w:shd w:val="clear" w:color="auto" w:fill="E0E0E0"/>
          </w:tcPr>
          <w:p w14:paraId="49507A3D"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2F6E546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Cells Available</w:t>
            </w:r>
          </w:p>
        </w:tc>
        <w:tc>
          <w:tcPr>
            <w:tcW w:w="3064" w:type="dxa"/>
            <w:shd w:val="clear" w:color="auto" w:fill="FFFFFF"/>
          </w:tcPr>
          <w:p w14:paraId="36A97A0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524245</w:t>
            </w:r>
          </w:p>
        </w:tc>
      </w:tr>
    </w:tbl>
    <w:p w14:paraId="246B4791"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2A54178"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6"/>
        <w:gridCol w:w="1192"/>
        <w:gridCol w:w="1192"/>
        <w:gridCol w:w="1192"/>
        <w:gridCol w:w="1192"/>
        <w:gridCol w:w="1192"/>
        <w:gridCol w:w="1193"/>
      </w:tblGrid>
      <w:tr w:rsidR="00F721E9" w:rsidRPr="00F721E9" w14:paraId="5C61215B" w14:textId="77777777" w:rsidTr="00F721E9">
        <w:tblPrEx>
          <w:tblCellMar>
            <w:top w:w="0" w:type="dxa"/>
            <w:bottom w:w="0" w:type="dxa"/>
          </w:tblCellMar>
        </w:tblPrEx>
        <w:trPr>
          <w:cantSplit/>
          <w:trHeight w:val="320"/>
        </w:trPr>
        <w:tc>
          <w:tcPr>
            <w:tcW w:w="9999" w:type="dxa"/>
            <w:gridSpan w:val="7"/>
            <w:shd w:val="clear" w:color="auto" w:fill="FFFFFF"/>
            <w:vAlign w:val="center"/>
          </w:tcPr>
          <w:p w14:paraId="58CD707C"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Case Processing Summary</w:t>
            </w:r>
          </w:p>
        </w:tc>
      </w:tr>
      <w:tr w:rsidR="00F721E9" w:rsidRPr="00F721E9" w14:paraId="0A2384BB" w14:textId="77777777" w:rsidTr="00F721E9">
        <w:tblPrEx>
          <w:tblCellMar>
            <w:top w:w="0" w:type="dxa"/>
            <w:bottom w:w="0" w:type="dxa"/>
          </w:tblCellMar>
        </w:tblPrEx>
        <w:trPr>
          <w:cantSplit/>
          <w:trHeight w:val="304"/>
        </w:trPr>
        <w:tc>
          <w:tcPr>
            <w:tcW w:w="2846" w:type="dxa"/>
            <w:vMerge w:val="restart"/>
            <w:shd w:val="clear" w:color="auto" w:fill="FFFFFF"/>
            <w:vAlign w:val="bottom"/>
          </w:tcPr>
          <w:p w14:paraId="154997DF"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7152" w:type="dxa"/>
            <w:gridSpan w:val="6"/>
            <w:shd w:val="clear" w:color="auto" w:fill="FFFFFF"/>
            <w:vAlign w:val="bottom"/>
          </w:tcPr>
          <w:p w14:paraId="43540A7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Cases</w:t>
            </w:r>
          </w:p>
        </w:tc>
      </w:tr>
      <w:tr w:rsidR="00F721E9" w:rsidRPr="00F721E9" w14:paraId="57135883" w14:textId="77777777" w:rsidTr="00F721E9">
        <w:tblPrEx>
          <w:tblCellMar>
            <w:top w:w="0" w:type="dxa"/>
            <w:bottom w:w="0" w:type="dxa"/>
          </w:tblCellMar>
        </w:tblPrEx>
        <w:trPr>
          <w:cantSplit/>
          <w:trHeight w:val="335"/>
        </w:trPr>
        <w:tc>
          <w:tcPr>
            <w:tcW w:w="2846" w:type="dxa"/>
            <w:vMerge/>
            <w:shd w:val="clear" w:color="auto" w:fill="FFFFFF"/>
            <w:vAlign w:val="bottom"/>
          </w:tcPr>
          <w:p w14:paraId="0FA79E34"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2384" w:type="dxa"/>
            <w:gridSpan w:val="2"/>
            <w:shd w:val="clear" w:color="auto" w:fill="FFFFFF"/>
            <w:vAlign w:val="bottom"/>
          </w:tcPr>
          <w:p w14:paraId="2C6CE11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Valid</w:t>
            </w:r>
          </w:p>
        </w:tc>
        <w:tc>
          <w:tcPr>
            <w:tcW w:w="2384" w:type="dxa"/>
            <w:gridSpan w:val="2"/>
            <w:shd w:val="clear" w:color="auto" w:fill="FFFFFF"/>
            <w:vAlign w:val="bottom"/>
          </w:tcPr>
          <w:p w14:paraId="6803418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Missing</w:t>
            </w:r>
          </w:p>
        </w:tc>
        <w:tc>
          <w:tcPr>
            <w:tcW w:w="2384" w:type="dxa"/>
            <w:gridSpan w:val="2"/>
            <w:shd w:val="clear" w:color="auto" w:fill="FFFFFF"/>
            <w:vAlign w:val="bottom"/>
          </w:tcPr>
          <w:p w14:paraId="5FF50D7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67725EDE" w14:textId="77777777" w:rsidTr="00F721E9">
        <w:tblPrEx>
          <w:tblCellMar>
            <w:top w:w="0" w:type="dxa"/>
            <w:bottom w:w="0" w:type="dxa"/>
          </w:tblCellMar>
        </w:tblPrEx>
        <w:trPr>
          <w:cantSplit/>
          <w:trHeight w:val="320"/>
        </w:trPr>
        <w:tc>
          <w:tcPr>
            <w:tcW w:w="2846" w:type="dxa"/>
            <w:vMerge/>
            <w:shd w:val="clear" w:color="auto" w:fill="FFFFFF"/>
            <w:vAlign w:val="bottom"/>
          </w:tcPr>
          <w:p w14:paraId="1C378D35"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192" w:type="dxa"/>
            <w:shd w:val="clear" w:color="auto" w:fill="FFFFFF"/>
            <w:vAlign w:val="bottom"/>
          </w:tcPr>
          <w:p w14:paraId="1A30E826"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92" w:type="dxa"/>
            <w:shd w:val="clear" w:color="auto" w:fill="FFFFFF"/>
            <w:vAlign w:val="bottom"/>
          </w:tcPr>
          <w:p w14:paraId="6146AEA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92" w:type="dxa"/>
            <w:shd w:val="clear" w:color="auto" w:fill="FFFFFF"/>
            <w:vAlign w:val="bottom"/>
          </w:tcPr>
          <w:p w14:paraId="6FA6327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92" w:type="dxa"/>
            <w:shd w:val="clear" w:color="auto" w:fill="FFFFFF"/>
            <w:vAlign w:val="bottom"/>
          </w:tcPr>
          <w:p w14:paraId="55EC3470"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92" w:type="dxa"/>
            <w:shd w:val="clear" w:color="auto" w:fill="FFFFFF"/>
            <w:vAlign w:val="bottom"/>
          </w:tcPr>
          <w:p w14:paraId="61A481BB"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92" w:type="dxa"/>
            <w:shd w:val="clear" w:color="auto" w:fill="FFFFFF"/>
            <w:vAlign w:val="bottom"/>
          </w:tcPr>
          <w:p w14:paraId="7F11C2F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r>
      <w:tr w:rsidR="00F721E9" w:rsidRPr="00F721E9" w14:paraId="743209CF" w14:textId="77777777" w:rsidTr="00F721E9">
        <w:tblPrEx>
          <w:tblCellMar>
            <w:top w:w="0" w:type="dxa"/>
            <w:bottom w:w="0" w:type="dxa"/>
          </w:tblCellMar>
        </w:tblPrEx>
        <w:trPr>
          <w:cantSplit/>
          <w:trHeight w:val="1584"/>
        </w:trPr>
        <w:tc>
          <w:tcPr>
            <w:tcW w:w="2846" w:type="dxa"/>
            <w:shd w:val="clear" w:color="auto" w:fill="E0E0E0"/>
          </w:tcPr>
          <w:p w14:paraId="29AE475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My job feels secure * Do you perceive that technological automation will change the tasks you perform during a working week, in the next year?</w:t>
            </w:r>
          </w:p>
        </w:tc>
        <w:tc>
          <w:tcPr>
            <w:tcW w:w="1192" w:type="dxa"/>
            <w:shd w:val="clear" w:color="auto" w:fill="FFFFFF"/>
          </w:tcPr>
          <w:p w14:paraId="1DF37C2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w:t>
            </w:r>
          </w:p>
        </w:tc>
        <w:tc>
          <w:tcPr>
            <w:tcW w:w="1192" w:type="dxa"/>
            <w:shd w:val="clear" w:color="auto" w:fill="FFFFFF"/>
          </w:tcPr>
          <w:p w14:paraId="20EF53D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86.7%</w:t>
            </w:r>
          </w:p>
        </w:tc>
        <w:tc>
          <w:tcPr>
            <w:tcW w:w="1192" w:type="dxa"/>
            <w:shd w:val="clear" w:color="auto" w:fill="FFFFFF"/>
          </w:tcPr>
          <w:p w14:paraId="187121C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w:t>
            </w:r>
          </w:p>
        </w:tc>
        <w:tc>
          <w:tcPr>
            <w:tcW w:w="1192" w:type="dxa"/>
            <w:shd w:val="clear" w:color="auto" w:fill="FFFFFF"/>
          </w:tcPr>
          <w:p w14:paraId="47287BC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13.3%</w:t>
            </w:r>
          </w:p>
        </w:tc>
        <w:tc>
          <w:tcPr>
            <w:tcW w:w="1192" w:type="dxa"/>
            <w:shd w:val="clear" w:color="auto" w:fill="FFFFFF"/>
          </w:tcPr>
          <w:p w14:paraId="7721172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c>
          <w:tcPr>
            <w:tcW w:w="1192" w:type="dxa"/>
            <w:shd w:val="clear" w:color="auto" w:fill="FFFFFF"/>
          </w:tcPr>
          <w:p w14:paraId="4B82CE5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3EAF4B3A"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5E5C1D1"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1275"/>
        <w:gridCol w:w="2552"/>
        <w:gridCol w:w="1559"/>
        <w:gridCol w:w="1559"/>
        <w:gridCol w:w="1443"/>
      </w:tblGrid>
      <w:tr w:rsidR="00F721E9" w:rsidRPr="00F721E9" w14:paraId="29736DA0" w14:textId="77777777" w:rsidTr="00F721E9">
        <w:tblPrEx>
          <w:tblCellMar>
            <w:top w:w="0" w:type="dxa"/>
            <w:bottom w:w="0" w:type="dxa"/>
          </w:tblCellMar>
        </w:tblPrEx>
        <w:trPr>
          <w:cantSplit/>
          <w:trHeight w:val="646"/>
        </w:trPr>
        <w:tc>
          <w:tcPr>
            <w:tcW w:w="9943" w:type="dxa"/>
            <w:gridSpan w:val="6"/>
            <w:shd w:val="clear" w:color="auto" w:fill="FFFFFF"/>
            <w:vAlign w:val="center"/>
          </w:tcPr>
          <w:p w14:paraId="3A494F4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My job feels secure * Do you perceive that technological automation will change the tasks you perform during a working week, in the next year? Crosstabulation</w:t>
            </w:r>
          </w:p>
        </w:tc>
      </w:tr>
      <w:tr w:rsidR="00F721E9" w:rsidRPr="00F721E9" w14:paraId="789CFF51" w14:textId="77777777" w:rsidTr="00EE1114">
        <w:tblPrEx>
          <w:tblCellMar>
            <w:top w:w="0" w:type="dxa"/>
            <w:bottom w:w="0" w:type="dxa"/>
          </w:tblCellMar>
        </w:tblPrEx>
        <w:trPr>
          <w:cantSplit/>
          <w:trHeight w:val="1324"/>
        </w:trPr>
        <w:tc>
          <w:tcPr>
            <w:tcW w:w="5382" w:type="dxa"/>
            <w:gridSpan w:val="3"/>
            <w:vMerge w:val="restart"/>
            <w:shd w:val="clear" w:color="auto" w:fill="FFFFFF"/>
            <w:vAlign w:val="bottom"/>
          </w:tcPr>
          <w:p w14:paraId="4C415F4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3118" w:type="dxa"/>
            <w:gridSpan w:val="2"/>
            <w:shd w:val="clear" w:color="auto" w:fill="FFFFFF"/>
            <w:vAlign w:val="bottom"/>
          </w:tcPr>
          <w:p w14:paraId="02F0091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Do you perceive that technological automation will change the tasks you perform during a working week, in the next year?</w:t>
            </w:r>
          </w:p>
        </w:tc>
        <w:tc>
          <w:tcPr>
            <w:tcW w:w="1441" w:type="dxa"/>
            <w:vMerge w:val="restart"/>
            <w:shd w:val="clear" w:color="auto" w:fill="FFFFFF"/>
            <w:vAlign w:val="bottom"/>
          </w:tcPr>
          <w:p w14:paraId="4D98C3D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6DC60552" w14:textId="77777777" w:rsidTr="00EE1114">
        <w:tblPrEx>
          <w:tblCellMar>
            <w:top w:w="0" w:type="dxa"/>
            <w:bottom w:w="0" w:type="dxa"/>
          </w:tblCellMar>
        </w:tblPrEx>
        <w:trPr>
          <w:cantSplit/>
          <w:trHeight w:val="331"/>
        </w:trPr>
        <w:tc>
          <w:tcPr>
            <w:tcW w:w="5382" w:type="dxa"/>
            <w:gridSpan w:val="3"/>
            <w:vMerge/>
            <w:shd w:val="clear" w:color="auto" w:fill="FFFFFF"/>
            <w:vAlign w:val="bottom"/>
          </w:tcPr>
          <w:p w14:paraId="39FBC7D4"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559" w:type="dxa"/>
            <w:shd w:val="clear" w:color="auto" w:fill="FFFFFF"/>
            <w:vAlign w:val="bottom"/>
          </w:tcPr>
          <w:p w14:paraId="0B2DDE2B"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Yes</w:t>
            </w:r>
          </w:p>
        </w:tc>
        <w:tc>
          <w:tcPr>
            <w:tcW w:w="1559" w:type="dxa"/>
            <w:shd w:val="clear" w:color="auto" w:fill="FFFFFF"/>
            <w:vAlign w:val="bottom"/>
          </w:tcPr>
          <w:p w14:paraId="79B0DC67"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No</w:t>
            </w:r>
          </w:p>
        </w:tc>
        <w:tc>
          <w:tcPr>
            <w:tcW w:w="1441" w:type="dxa"/>
            <w:vMerge/>
            <w:shd w:val="clear" w:color="auto" w:fill="FFFFFF"/>
            <w:vAlign w:val="bottom"/>
          </w:tcPr>
          <w:p w14:paraId="110451E2"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r>
      <w:tr w:rsidR="00EE1114" w:rsidRPr="00F721E9" w14:paraId="564086B3" w14:textId="77777777" w:rsidTr="00EE1114">
        <w:tblPrEx>
          <w:tblCellMar>
            <w:top w:w="0" w:type="dxa"/>
            <w:bottom w:w="0" w:type="dxa"/>
          </w:tblCellMar>
        </w:tblPrEx>
        <w:trPr>
          <w:cantSplit/>
          <w:trHeight w:val="331"/>
        </w:trPr>
        <w:tc>
          <w:tcPr>
            <w:tcW w:w="1555" w:type="dxa"/>
            <w:vMerge w:val="restart"/>
            <w:shd w:val="clear" w:color="auto" w:fill="E0E0E0"/>
          </w:tcPr>
          <w:p w14:paraId="60C6F9C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My job feels secure</w:t>
            </w:r>
          </w:p>
        </w:tc>
        <w:tc>
          <w:tcPr>
            <w:tcW w:w="1275" w:type="dxa"/>
            <w:vMerge w:val="restart"/>
            <w:shd w:val="clear" w:color="auto" w:fill="E0E0E0"/>
          </w:tcPr>
          <w:p w14:paraId="4C69ED3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Agree</w:t>
            </w:r>
          </w:p>
        </w:tc>
        <w:tc>
          <w:tcPr>
            <w:tcW w:w="2552" w:type="dxa"/>
            <w:shd w:val="clear" w:color="auto" w:fill="E0E0E0"/>
          </w:tcPr>
          <w:p w14:paraId="16BF06B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559" w:type="dxa"/>
            <w:shd w:val="clear" w:color="auto" w:fill="FFFFFF"/>
          </w:tcPr>
          <w:p w14:paraId="397268B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19</w:t>
            </w:r>
          </w:p>
        </w:tc>
        <w:tc>
          <w:tcPr>
            <w:tcW w:w="1559" w:type="dxa"/>
            <w:shd w:val="clear" w:color="auto" w:fill="FFFFFF"/>
          </w:tcPr>
          <w:p w14:paraId="7528D99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17</w:t>
            </w:r>
          </w:p>
        </w:tc>
        <w:tc>
          <w:tcPr>
            <w:tcW w:w="1440" w:type="dxa"/>
            <w:shd w:val="clear" w:color="auto" w:fill="FFFFFF"/>
          </w:tcPr>
          <w:p w14:paraId="3B30B29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36</w:t>
            </w:r>
          </w:p>
        </w:tc>
      </w:tr>
      <w:tr w:rsidR="00EE1114" w:rsidRPr="00F721E9" w14:paraId="179DA56E" w14:textId="77777777" w:rsidTr="00EE1114">
        <w:tblPrEx>
          <w:tblCellMar>
            <w:top w:w="0" w:type="dxa"/>
            <w:bottom w:w="0" w:type="dxa"/>
          </w:tblCellMar>
        </w:tblPrEx>
        <w:trPr>
          <w:cantSplit/>
          <w:trHeight w:val="331"/>
        </w:trPr>
        <w:tc>
          <w:tcPr>
            <w:tcW w:w="1555" w:type="dxa"/>
            <w:vMerge/>
            <w:shd w:val="clear" w:color="auto" w:fill="E0E0E0"/>
          </w:tcPr>
          <w:p w14:paraId="047C692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75" w:type="dxa"/>
            <w:vMerge/>
            <w:shd w:val="clear" w:color="auto" w:fill="E0E0E0"/>
          </w:tcPr>
          <w:p w14:paraId="33DBCF9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52" w:type="dxa"/>
            <w:shd w:val="clear" w:color="auto" w:fill="E0E0E0"/>
          </w:tcPr>
          <w:p w14:paraId="12B8CC4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559" w:type="dxa"/>
            <w:shd w:val="clear" w:color="auto" w:fill="FFFFFF"/>
          </w:tcPr>
          <w:p w14:paraId="568248A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21.5</w:t>
            </w:r>
          </w:p>
        </w:tc>
        <w:tc>
          <w:tcPr>
            <w:tcW w:w="1559" w:type="dxa"/>
            <w:shd w:val="clear" w:color="auto" w:fill="FFFFFF"/>
          </w:tcPr>
          <w:p w14:paraId="5F2A7F6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14.5</w:t>
            </w:r>
          </w:p>
        </w:tc>
        <w:tc>
          <w:tcPr>
            <w:tcW w:w="1440" w:type="dxa"/>
            <w:shd w:val="clear" w:color="auto" w:fill="FFFFFF"/>
          </w:tcPr>
          <w:p w14:paraId="7C6707A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36.0</w:t>
            </w:r>
          </w:p>
        </w:tc>
      </w:tr>
      <w:tr w:rsidR="00EE1114" w:rsidRPr="00F721E9" w14:paraId="175C42A2" w14:textId="77777777" w:rsidTr="00EE1114">
        <w:tblPrEx>
          <w:tblCellMar>
            <w:top w:w="0" w:type="dxa"/>
            <w:bottom w:w="0" w:type="dxa"/>
          </w:tblCellMar>
        </w:tblPrEx>
        <w:trPr>
          <w:cantSplit/>
          <w:trHeight w:val="346"/>
        </w:trPr>
        <w:tc>
          <w:tcPr>
            <w:tcW w:w="1555" w:type="dxa"/>
            <w:vMerge/>
            <w:shd w:val="clear" w:color="auto" w:fill="E0E0E0"/>
          </w:tcPr>
          <w:p w14:paraId="15E027E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75" w:type="dxa"/>
            <w:vMerge/>
            <w:shd w:val="clear" w:color="auto" w:fill="E0E0E0"/>
          </w:tcPr>
          <w:p w14:paraId="5368AD6D"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52" w:type="dxa"/>
            <w:shd w:val="clear" w:color="auto" w:fill="E0E0E0"/>
          </w:tcPr>
          <w:p w14:paraId="71D211E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feels secure</w:t>
            </w:r>
          </w:p>
        </w:tc>
        <w:tc>
          <w:tcPr>
            <w:tcW w:w="1559" w:type="dxa"/>
            <w:shd w:val="clear" w:color="auto" w:fill="FFFFFF"/>
          </w:tcPr>
          <w:p w14:paraId="2304B21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52.8%</w:t>
            </w:r>
          </w:p>
        </w:tc>
        <w:tc>
          <w:tcPr>
            <w:tcW w:w="1559" w:type="dxa"/>
            <w:shd w:val="clear" w:color="auto" w:fill="FFFFFF"/>
          </w:tcPr>
          <w:p w14:paraId="062FFB0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47.2%</w:t>
            </w:r>
          </w:p>
        </w:tc>
        <w:tc>
          <w:tcPr>
            <w:tcW w:w="1440" w:type="dxa"/>
            <w:shd w:val="clear" w:color="auto" w:fill="FFFFFF"/>
          </w:tcPr>
          <w:p w14:paraId="79BE5F5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EE1114" w:rsidRPr="00F721E9" w14:paraId="16F1A1AC" w14:textId="77777777" w:rsidTr="00EE1114">
        <w:tblPrEx>
          <w:tblCellMar>
            <w:top w:w="0" w:type="dxa"/>
            <w:bottom w:w="0" w:type="dxa"/>
          </w:tblCellMar>
        </w:tblPrEx>
        <w:trPr>
          <w:cantSplit/>
          <w:trHeight w:val="331"/>
        </w:trPr>
        <w:tc>
          <w:tcPr>
            <w:tcW w:w="1555" w:type="dxa"/>
            <w:vMerge/>
            <w:shd w:val="clear" w:color="auto" w:fill="E0E0E0"/>
          </w:tcPr>
          <w:p w14:paraId="4974F2F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75" w:type="dxa"/>
            <w:vMerge w:val="restart"/>
            <w:shd w:val="clear" w:color="auto" w:fill="E0E0E0"/>
          </w:tcPr>
          <w:p w14:paraId="269A4E8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Disagree</w:t>
            </w:r>
          </w:p>
        </w:tc>
        <w:tc>
          <w:tcPr>
            <w:tcW w:w="2552" w:type="dxa"/>
            <w:shd w:val="clear" w:color="auto" w:fill="E0E0E0"/>
          </w:tcPr>
          <w:p w14:paraId="08C2F4C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559" w:type="dxa"/>
            <w:shd w:val="clear" w:color="auto" w:fill="FFFFFF"/>
          </w:tcPr>
          <w:p w14:paraId="3A35FD9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12</w:t>
            </w:r>
          </w:p>
        </w:tc>
        <w:tc>
          <w:tcPr>
            <w:tcW w:w="1559" w:type="dxa"/>
            <w:shd w:val="clear" w:color="auto" w:fill="FFFFFF"/>
          </w:tcPr>
          <w:p w14:paraId="444E6EA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w:t>
            </w:r>
          </w:p>
        </w:tc>
        <w:tc>
          <w:tcPr>
            <w:tcW w:w="1440" w:type="dxa"/>
            <w:shd w:val="clear" w:color="auto" w:fill="FFFFFF"/>
          </w:tcPr>
          <w:p w14:paraId="0FF7227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16</w:t>
            </w:r>
          </w:p>
        </w:tc>
      </w:tr>
      <w:tr w:rsidR="00EE1114" w:rsidRPr="00F721E9" w14:paraId="37175000" w14:textId="77777777" w:rsidTr="00EE1114">
        <w:tblPrEx>
          <w:tblCellMar>
            <w:top w:w="0" w:type="dxa"/>
            <w:bottom w:w="0" w:type="dxa"/>
          </w:tblCellMar>
        </w:tblPrEx>
        <w:trPr>
          <w:cantSplit/>
          <w:trHeight w:val="346"/>
        </w:trPr>
        <w:tc>
          <w:tcPr>
            <w:tcW w:w="1555" w:type="dxa"/>
            <w:vMerge/>
            <w:shd w:val="clear" w:color="auto" w:fill="E0E0E0"/>
          </w:tcPr>
          <w:p w14:paraId="4ED3FBA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75" w:type="dxa"/>
            <w:vMerge/>
            <w:shd w:val="clear" w:color="auto" w:fill="E0E0E0"/>
          </w:tcPr>
          <w:p w14:paraId="356B24E4"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52" w:type="dxa"/>
            <w:shd w:val="clear" w:color="auto" w:fill="E0E0E0"/>
          </w:tcPr>
          <w:p w14:paraId="6A73212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559" w:type="dxa"/>
            <w:shd w:val="clear" w:color="auto" w:fill="FFFFFF"/>
          </w:tcPr>
          <w:p w14:paraId="5DCAFB2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9.5</w:t>
            </w:r>
          </w:p>
        </w:tc>
        <w:tc>
          <w:tcPr>
            <w:tcW w:w="1559" w:type="dxa"/>
            <w:shd w:val="clear" w:color="auto" w:fill="FFFFFF"/>
          </w:tcPr>
          <w:p w14:paraId="4F12E7C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6.5</w:t>
            </w:r>
          </w:p>
        </w:tc>
        <w:tc>
          <w:tcPr>
            <w:tcW w:w="1440" w:type="dxa"/>
            <w:shd w:val="clear" w:color="auto" w:fill="FFFFFF"/>
          </w:tcPr>
          <w:p w14:paraId="2352B5D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16.0</w:t>
            </w:r>
          </w:p>
        </w:tc>
      </w:tr>
      <w:tr w:rsidR="00EE1114" w:rsidRPr="00F721E9" w14:paraId="73AD4402" w14:textId="77777777" w:rsidTr="00EE1114">
        <w:tblPrEx>
          <w:tblCellMar>
            <w:top w:w="0" w:type="dxa"/>
            <w:bottom w:w="0" w:type="dxa"/>
          </w:tblCellMar>
        </w:tblPrEx>
        <w:trPr>
          <w:cantSplit/>
          <w:trHeight w:val="331"/>
        </w:trPr>
        <w:tc>
          <w:tcPr>
            <w:tcW w:w="1555" w:type="dxa"/>
            <w:vMerge/>
            <w:shd w:val="clear" w:color="auto" w:fill="E0E0E0"/>
          </w:tcPr>
          <w:p w14:paraId="1464E7B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75" w:type="dxa"/>
            <w:vMerge/>
            <w:shd w:val="clear" w:color="auto" w:fill="E0E0E0"/>
          </w:tcPr>
          <w:p w14:paraId="7E1B3265"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52" w:type="dxa"/>
            <w:shd w:val="clear" w:color="auto" w:fill="E0E0E0"/>
          </w:tcPr>
          <w:p w14:paraId="74694CB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feels secure</w:t>
            </w:r>
          </w:p>
        </w:tc>
        <w:tc>
          <w:tcPr>
            <w:tcW w:w="1559" w:type="dxa"/>
            <w:shd w:val="clear" w:color="auto" w:fill="FFFFFF"/>
          </w:tcPr>
          <w:p w14:paraId="06B1FF3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75.0%</w:t>
            </w:r>
          </w:p>
        </w:tc>
        <w:tc>
          <w:tcPr>
            <w:tcW w:w="1559" w:type="dxa"/>
            <w:shd w:val="clear" w:color="auto" w:fill="FFFFFF"/>
          </w:tcPr>
          <w:p w14:paraId="759809D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25.0%</w:t>
            </w:r>
          </w:p>
        </w:tc>
        <w:tc>
          <w:tcPr>
            <w:tcW w:w="1440" w:type="dxa"/>
            <w:shd w:val="clear" w:color="auto" w:fill="FFFFFF"/>
          </w:tcPr>
          <w:p w14:paraId="64BE4D6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EE1114" w:rsidRPr="00F721E9" w14:paraId="65DCE2C2" w14:textId="77777777" w:rsidTr="00EE1114">
        <w:tblPrEx>
          <w:tblCellMar>
            <w:top w:w="0" w:type="dxa"/>
            <w:bottom w:w="0" w:type="dxa"/>
          </w:tblCellMar>
        </w:tblPrEx>
        <w:trPr>
          <w:cantSplit/>
          <w:trHeight w:val="331"/>
        </w:trPr>
        <w:tc>
          <w:tcPr>
            <w:tcW w:w="2830" w:type="dxa"/>
            <w:gridSpan w:val="2"/>
            <w:vMerge w:val="restart"/>
            <w:shd w:val="clear" w:color="auto" w:fill="E0E0E0"/>
          </w:tcPr>
          <w:p w14:paraId="5916F2C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Total</w:t>
            </w:r>
          </w:p>
        </w:tc>
        <w:tc>
          <w:tcPr>
            <w:tcW w:w="2552" w:type="dxa"/>
            <w:shd w:val="clear" w:color="auto" w:fill="E0E0E0"/>
          </w:tcPr>
          <w:p w14:paraId="606C34B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559" w:type="dxa"/>
            <w:shd w:val="clear" w:color="auto" w:fill="FFFFFF"/>
          </w:tcPr>
          <w:p w14:paraId="322F902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31</w:t>
            </w:r>
          </w:p>
        </w:tc>
        <w:tc>
          <w:tcPr>
            <w:tcW w:w="1559" w:type="dxa"/>
            <w:shd w:val="clear" w:color="auto" w:fill="FFFFFF"/>
          </w:tcPr>
          <w:p w14:paraId="65B9CDB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21</w:t>
            </w:r>
          </w:p>
        </w:tc>
        <w:tc>
          <w:tcPr>
            <w:tcW w:w="1440" w:type="dxa"/>
            <w:shd w:val="clear" w:color="auto" w:fill="FFFFFF"/>
          </w:tcPr>
          <w:p w14:paraId="241572A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w:t>
            </w:r>
          </w:p>
        </w:tc>
      </w:tr>
      <w:tr w:rsidR="00EE1114" w:rsidRPr="00F721E9" w14:paraId="5D1F28CC" w14:textId="77777777" w:rsidTr="00EE1114">
        <w:tblPrEx>
          <w:tblCellMar>
            <w:top w:w="0" w:type="dxa"/>
            <w:bottom w:w="0" w:type="dxa"/>
          </w:tblCellMar>
        </w:tblPrEx>
        <w:trPr>
          <w:cantSplit/>
          <w:trHeight w:val="346"/>
        </w:trPr>
        <w:tc>
          <w:tcPr>
            <w:tcW w:w="2830" w:type="dxa"/>
            <w:gridSpan w:val="2"/>
            <w:vMerge/>
            <w:shd w:val="clear" w:color="auto" w:fill="E0E0E0"/>
          </w:tcPr>
          <w:p w14:paraId="65F4281B"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52" w:type="dxa"/>
            <w:shd w:val="clear" w:color="auto" w:fill="E0E0E0"/>
          </w:tcPr>
          <w:p w14:paraId="62B388C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559" w:type="dxa"/>
            <w:shd w:val="clear" w:color="auto" w:fill="FFFFFF"/>
          </w:tcPr>
          <w:p w14:paraId="1C92DC2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31.0</w:t>
            </w:r>
          </w:p>
        </w:tc>
        <w:tc>
          <w:tcPr>
            <w:tcW w:w="1559" w:type="dxa"/>
            <w:shd w:val="clear" w:color="auto" w:fill="FFFFFF"/>
          </w:tcPr>
          <w:p w14:paraId="4914EEA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21.0</w:t>
            </w:r>
          </w:p>
        </w:tc>
        <w:tc>
          <w:tcPr>
            <w:tcW w:w="1440" w:type="dxa"/>
            <w:shd w:val="clear" w:color="auto" w:fill="FFFFFF"/>
          </w:tcPr>
          <w:p w14:paraId="4313793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52.0</w:t>
            </w:r>
          </w:p>
        </w:tc>
      </w:tr>
      <w:tr w:rsidR="00EE1114" w:rsidRPr="00F721E9" w14:paraId="5C7BB225" w14:textId="77777777" w:rsidTr="00EE1114">
        <w:tblPrEx>
          <w:tblCellMar>
            <w:top w:w="0" w:type="dxa"/>
            <w:bottom w:w="0" w:type="dxa"/>
          </w:tblCellMar>
        </w:tblPrEx>
        <w:trPr>
          <w:cantSplit/>
          <w:trHeight w:val="331"/>
        </w:trPr>
        <w:tc>
          <w:tcPr>
            <w:tcW w:w="2830" w:type="dxa"/>
            <w:gridSpan w:val="2"/>
            <w:vMerge/>
            <w:shd w:val="clear" w:color="auto" w:fill="E0E0E0"/>
          </w:tcPr>
          <w:p w14:paraId="0F6CFBD2"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52" w:type="dxa"/>
            <w:shd w:val="clear" w:color="auto" w:fill="E0E0E0"/>
          </w:tcPr>
          <w:p w14:paraId="6305555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feels secure</w:t>
            </w:r>
          </w:p>
        </w:tc>
        <w:tc>
          <w:tcPr>
            <w:tcW w:w="1559" w:type="dxa"/>
            <w:shd w:val="clear" w:color="auto" w:fill="FFFFFF"/>
          </w:tcPr>
          <w:p w14:paraId="5EA8EC2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59.6%</w:t>
            </w:r>
          </w:p>
        </w:tc>
        <w:tc>
          <w:tcPr>
            <w:tcW w:w="1559" w:type="dxa"/>
            <w:shd w:val="clear" w:color="auto" w:fill="FFFFFF"/>
          </w:tcPr>
          <w:p w14:paraId="1179BCA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40.4%</w:t>
            </w:r>
          </w:p>
        </w:tc>
        <w:tc>
          <w:tcPr>
            <w:tcW w:w="1440" w:type="dxa"/>
            <w:shd w:val="clear" w:color="auto" w:fill="FFFFFF"/>
          </w:tcPr>
          <w:p w14:paraId="064692D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106E1B32"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B161A43"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5"/>
        <w:gridCol w:w="1133"/>
        <w:gridCol w:w="1132"/>
        <w:gridCol w:w="1621"/>
        <w:gridCol w:w="1621"/>
        <w:gridCol w:w="1625"/>
      </w:tblGrid>
      <w:tr w:rsidR="00F721E9" w:rsidRPr="00F721E9" w14:paraId="2901983F" w14:textId="77777777" w:rsidTr="00F721E9">
        <w:tblPrEx>
          <w:tblCellMar>
            <w:top w:w="0" w:type="dxa"/>
            <w:bottom w:w="0" w:type="dxa"/>
          </w:tblCellMar>
        </w:tblPrEx>
        <w:trPr>
          <w:cantSplit/>
          <w:trHeight w:val="327"/>
        </w:trPr>
        <w:tc>
          <w:tcPr>
            <w:tcW w:w="9837" w:type="dxa"/>
            <w:gridSpan w:val="6"/>
            <w:shd w:val="clear" w:color="auto" w:fill="FFFFFF"/>
            <w:vAlign w:val="center"/>
          </w:tcPr>
          <w:p w14:paraId="49FA790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Chi-Square Tests</w:t>
            </w:r>
          </w:p>
        </w:tc>
      </w:tr>
      <w:tr w:rsidR="00F721E9" w:rsidRPr="00F721E9" w14:paraId="6436791B" w14:textId="77777777" w:rsidTr="00F721E9">
        <w:tblPrEx>
          <w:tblCellMar>
            <w:top w:w="0" w:type="dxa"/>
            <w:bottom w:w="0" w:type="dxa"/>
          </w:tblCellMar>
        </w:tblPrEx>
        <w:trPr>
          <w:cantSplit/>
          <w:trHeight w:val="964"/>
        </w:trPr>
        <w:tc>
          <w:tcPr>
            <w:tcW w:w="2705" w:type="dxa"/>
            <w:shd w:val="clear" w:color="auto" w:fill="FFFFFF"/>
            <w:vAlign w:val="bottom"/>
          </w:tcPr>
          <w:p w14:paraId="3D3A8426"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133" w:type="dxa"/>
            <w:shd w:val="clear" w:color="auto" w:fill="FFFFFF"/>
            <w:vAlign w:val="bottom"/>
          </w:tcPr>
          <w:p w14:paraId="08EC88CA"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132" w:type="dxa"/>
            <w:shd w:val="clear" w:color="auto" w:fill="FFFFFF"/>
            <w:vAlign w:val="bottom"/>
          </w:tcPr>
          <w:p w14:paraId="75485ED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df</w:t>
            </w:r>
          </w:p>
        </w:tc>
        <w:tc>
          <w:tcPr>
            <w:tcW w:w="1621" w:type="dxa"/>
            <w:shd w:val="clear" w:color="auto" w:fill="FFFFFF"/>
            <w:vAlign w:val="bottom"/>
          </w:tcPr>
          <w:p w14:paraId="746B0D1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Asymptotic Significance (2-sided)</w:t>
            </w:r>
          </w:p>
        </w:tc>
        <w:tc>
          <w:tcPr>
            <w:tcW w:w="1621" w:type="dxa"/>
            <w:shd w:val="clear" w:color="auto" w:fill="FFFFFF"/>
            <w:vAlign w:val="bottom"/>
          </w:tcPr>
          <w:p w14:paraId="49E1DAA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Exact Sig. (2-sided)</w:t>
            </w:r>
          </w:p>
        </w:tc>
        <w:tc>
          <w:tcPr>
            <w:tcW w:w="1621" w:type="dxa"/>
            <w:shd w:val="clear" w:color="auto" w:fill="FFFFFF"/>
            <w:vAlign w:val="bottom"/>
          </w:tcPr>
          <w:p w14:paraId="788D6A5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Exact Sig. (1-sided)</w:t>
            </w:r>
          </w:p>
        </w:tc>
      </w:tr>
      <w:tr w:rsidR="00F721E9" w:rsidRPr="00F721E9" w14:paraId="340F462A" w14:textId="77777777" w:rsidTr="00F721E9">
        <w:tblPrEx>
          <w:tblCellMar>
            <w:top w:w="0" w:type="dxa"/>
            <w:bottom w:w="0" w:type="dxa"/>
          </w:tblCellMar>
        </w:tblPrEx>
        <w:trPr>
          <w:cantSplit/>
          <w:trHeight w:val="310"/>
        </w:trPr>
        <w:tc>
          <w:tcPr>
            <w:tcW w:w="2705" w:type="dxa"/>
            <w:shd w:val="clear" w:color="auto" w:fill="E0E0E0"/>
          </w:tcPr>
          <w:p w14:paraId="18D0DC7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Pearson Chi-Square</w:t>
            </w:r>
          </w:p>
        </w:tc>
        <w:tc>
          <w:tcPr>
            <w:tcW w:w="1133" w:type="dxa"/>
            <w:shd w:val="clear" w:color="auto" w:fill="FFFFFF"/>
          </w:tcPr>
          <w:p w14:paraId="1FA5E0E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2.272</w:t>
            </w:r>
            <w:r w:rsidRPr="00F721E9">
              <w:rPr>
                <w:rFonts w:ascii="Arial" w:hAnsi="Arial" w:cs="Arial"/>
                <w:color w:val="010205"/>
                <w:sz w:val="18"/>
                <w:szCs w:val="18"/>
                <w:vertAlign w:val="superscript"/>
              </w:rPr>
              <w:t>a</w:t>
            </w:r>
          </w:p>
        </w:tc>
        <w:tc>
          <w:tcPr>
            <w:tcW w:w="1132" w:type="dxa"/>
            <w:shd w:val="clear" w:color="auto" w:fill="FFFFFF"/>
          </w:tcPr>
          <w:p w14:paraId="39B0B49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621" w:type="dxa"/>
            <w:shd w:val="clear" w:color="auto" w:fill="FFFFFF"/>
          </w:tcPr>
          <w:p w14:paraId="4B0CB5B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.132</w:t>
            </w:r>
          </w:p>
        </w:tc>
        <w:tc>
          <w:tcPr>
            <w:tcW w:w="1621" w:type="dxa"/>
            <w:shd w:val="clear" w:color="auto" w:fill="FFFFFF"/>
            <w:vAlign w:val="center"/>
          </w:tcPr>
          <w:p w14:paraId="41A3CB14"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1" w:type="dxa"/>
            <w:shd w:val="clear" w:color="auto" w:fill="FFFFFF"/>
            <w:vAlign w:val="center"/>
          </w:tcPr>
          <w:p w14:paraId="43B28E7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14BBC1A8" w14:textId="77777777" w:rsidTr="00F721E9">
        <w:tblPrEx>
          <w:tblCellMar>
            <w:top w:w="0" w:type="dxa"/>
            <w:bottom w:w="0" w:type="dxa"/>
          </w:tblCellMar>
        </w:tblPrEx>
        <w:trPr>
          <w:cantSplit/>
          <w:trHeight w:val="327"/>
        </w:trPr>
        <w:tc>
          <w:tcPr>
            <w:tcW w:w="2705" w:type="dxa"/>
            <w:shd w:val="clear" w:color="auto" w:fill="E0E0E0"/>
          </w:tcPr>
          <w:p w14:paraId="49038D2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xml:space="preserve">Continuity </w:t>
            </w:r>
            <w:proofErr w:type="spellStart"/>
            <w:r w:rsidRPr="00F721E9">
              <w:rPr>
                <w:rFonts w:ascii="Arial" w:hAnsi="Arial" w:cs="Arial"/>
                <w:color w:val="264A60"/>
                <w:sz w:val="18"/>
                <w:szCs w:val="18"/>
              </w:rPr>
              <w:t>Correction</w:t>
            </w:r>
            <w:r w:rsidRPr="00F721E9">
              <w:rPr>
                <w:rFonts w:ascii="Arial" w:hAnsi="Arial" w:cs="Arial"/>
                <w:color w:val="264A60"/>
                <w:sz w:val="18"/>
                <w:szCs w:val="18"/>
                <w:vertAlign w:val="superscript"/>
              </w:rPr>
              <w:t>b</w:t>
            </w:r>
            <w:proofErr w:type="spellEnd"/>
          </w:p>
        </w:tc>
        <w:tc>
          <w:tcPr>
            <w:tcW w:w="1133" w:type="dxa"/>
            <w:shd w:val="clear" w:color="auto" w:fill="FFFFFF"/>
          </w:tcPr>
          <w:p w14:paraId="284BE1F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1.443</w:t>
            </w:r>
          </w:p>
        </w:tc>
        <w:tc>
          <w:tcPr>
            <w:tcW w:w="1132" w:type="dxa"/>
            <w:shd w:val="clear" w:color="auto" w:fill="FFFFFF"/>
          </w:tcPr>
          <w:p w14:paraId="0228D32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621" w:type="dxa"/>
            <w:shd w:val="clear" w:color="auto" w:fill="FFFFFF"/>
          </w:tcPr>
          <w:p w14:paraId="7338E31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.230</w:t>
            </w:r>
          </w:p>
        </w:tc>
        <w:tc>
          <w:tcPr>
            <w:tcW w:w="1621" w:type="dxa"/>
            <w:shd w:val="clear" w:color="auto" w:fill="FFFFFF"/>
            <w:vAlign w:val="center"/>
          </w:tcPr>
          <w:p w14:paraId="686BFEF5"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1" w:type="dxa"/>
            <w:shd w:val="clear" w:color="auto" w:fill="FFFFFF"/>
            <w:vAlign w:val="center"/>
          </w:tcPr>
          <w:p w14:paraId="1220F09F"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14691AF9" w14:textId="77777777" w:rsidTr="00F721E9">
        <w:tblPrEx>
          <w:tblCellMar>
            <w:top w:w="0" w:type="dxa"/>
            <w:bottom w:w="0" w:type="dxa"/>
          </w:tblCellMar>
        </w:tblPrEx>
        <w:trPr>
          <w:cantSplit/>
          <w:trHeight w:val="310"/>
        </w:trPr>
        <w:tc>
          <w:tcPr>
            <w:tcW w:w="2705" w:type="dxa"/>
            <w:shd w:val="clear" w:color="auto" w:fill="E0E0E0"/>
          </w:tcPr>
          <w:p w14:paraId="0200FED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Likelihood Ratio</w:t>
            </w:r>
          </w:p>
        </w:tc>
        <w:tc>
          <w:tcPr>
            <w:tcW w:w="1133" w:type="dxa"/>
            <w:shd w:val="clear" w:color="auto" w:fill="FFFFFF"/>
          </w:tcPr>
          <w:p w14:paraId="7B3DF39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2.362</w:t>
            </w:r>
          </w:p>
        </w:tc>
        <w:tc>
          <w:tcPr>
            <w:tcW w:w="1132" w:type="dxa"/>
            <w:shd w:val="clear" w:color="auto" w:fill="FFFFFF"/>
          </w:tcPr>
          <w:p w14:paraId="12B603F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621" w:type="dxa"/>
            <w:shd w:val="clear" w:color="auto" w:fill="FFFFFF"/>
          </w:tcPr>
          <w:p w14:paraId="6BC379C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.124</w:t>
            </w:r>
          </w:p>
        </w:tc>
        <w:tc>
          <w:tcPr>
            <w:tcW w:w="1621" w:type="dxa"/>
            <w:shd w:val="clear" w:color="auto" w:fill="FFFFFF"/>
            <w:vAlign w:val="center"/>
          </w:tcPr>
          <w:p w14:paraId="452430C5"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1" w:type="dxa"/>
            <w:shd w:val="clear" w:color="auto" w:fill="FFFFFF"/>
            <w:vAlign w:val="center"/>
          </w:tcPr>
          <w:p w14:paraId="186FCF1C"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785CADD7" w14:textId="77777777" w:rsidTr="00F721E9">
        <w:tblPrEx>
          <w:tblCellMar>
            <w:top w:w="0" w:type="dxa"/>
            <w:bottom w:w="0" w:type="dxa"/>
          </w:tblCellMar>
        </w:tblPrEx>
        <w:trPr>
          <w:cantSplit/>
          <w:trHeight w:val="327"/>
        </w:trPr>
        <w:tc>
          <w:tcPr>
            <w:tcW w:w="2705" w:type="dxa"/>
            <w:shd w:val="clear" w:color="auto" w:fill="E0E0E0"/>
          </w:tcPr>
          <w:p w14:paraId="1F3C85F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Fisher's Exact Test</w:t>
            </w:r>
          </w:p>
        </w:tc>
        <w:tc>
          <w:tcPr>
            <w:tcW w:w="1133" w:type="dxa"/>
            <w:shd w:val="clear" w:color="auto" w:fill="FFFFFF"/>
            <w:vAlign w:val="center"/>
          </w:tcPr>
          <w:p w14:paraId="6FEC47D1"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132" w:type="dxa"/>
            <w:shd w:val="clear" w:color="auto" w:fill="FFFFFF"/>
            <w:vAlign w:val="center"/>
          </w:tcPr>
          <w:p w14:paraId="568C1D21"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1" w:type="dxa"/>
            <w:shd w:val="clear" w:color="auto" w:fill="FFFFFF"/>
            <w:vAlign w:val="center"/>
          </w:tcPr>
          <w:p w14:paraId="58464CBC"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1" w:type="dxa"/>
            <w:shd w:val="clear" w:color="auto" w:fill="FFFFFF"/>
          </w:tcPr>
          <w:p w14:paraId="1BFAA8A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.220</w:t>
            </w:r>
          </w:p>
        </w:tc>
        <w:tc>
          <w:tcPr>
            <w:tcW w:w="1621" w:type="dxa"/>
            <w:shd w:val="clear" w:color="auto" w:fill="FFFFFF"/>
          </w:tcPr>
          <w:p w14:paraId="7A24FF2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.114</w:t>
            </w:r>
          </w:p>
        </w:tc>
      </w:tr>
      <w:tr w:rsidR="00F721E9" w:rsidRPr="00F721E9" w14:paraId="7C9E0808" w14:textId="77777777" w:rsidTr="00F721E9">
        <w:tblPrEx>
          <w:tblCellMar>
            <w:top w:w="0" w:type="dxa"/>
            <w:bottom w:w="0" w:type="dxa"/>
          </w:tblCellMar>
        </w:tblPrEx>
        <w:trPr>
          <w:cantSplit/>
          <w:trHeight w:val="327"/>
        </w:trPr>
        <w:tc>
          <w:tcPr>
            <w:tcW w:w="2705" w:type="dxa"/>
            <w:shd w:val="clear" w:color="auto" w:fill="E0E0E0"/>
          </w:tcPr>
          <w:p w14:paraId="1685FFE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Linear-by-Linear Association</w:t>
            </w:r>
          </w:p>
        </w:tc>
        <w:tc>
          <w:tcPr>
            <w:tcW w:w="1133" w:type="dxa"/>
            <w:shd w:val="clear" w:color="auto" w:fill="FFFFFF"/>
          </w:tcPr>
          <w:p w14:paraId="2DB7F37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2.228</w:t>
            </w:r>
          </w:p>
        </w:tc>
        <w:tc>
          <w:tcPr>
            <w:tcW w:w="1132" w:type="dxa"/>
            <w:shd w:val="clear" w:color="auto" w:fill="FFFFFF"/>
          </w:tcPr>
          <w:p w14:paraId="0503602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621" w:type="dxa"/>
            <w:shd w:val="clear" w:color="auto" w:fill="FFFFFF"/>
          </w:tcPr>
          <w:p w14:paraId="6D8C04F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.135</w:t>
            </w:r>
          </w:p>
        </w:tc>
        <w:tc>
          <w:tcPr>
            <w:tcW w:w="1621" w:type="dxa"/>
            <w:shd w:val="clear" w:color="auto" w:fill="FFFFFF"/>
            <w:vAlign w:val="center"/>
          </w:tcPr>
          <w:p w14:paraId="2FA85BCA"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1" w:type="dxa"/>
            <w:shd w:val="clear" w:color="auto" w:fill="FFFFFF"/>
            <w:vAlign w:val="center"/>
          </w:tcPr>
          <w:p w14:paraId="68D63437"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306DFD71" w14:textId="77777777" w:rsidTr="00F721E9">
        <w:tblPrEx>
          <w:tblCellMar>
            <w:top w:w="0" w:type="dxa"/>
            <w:bottom w:w="0" w:type="dxa"/>
          </w:tblCellMar>
        </w:tblPrEx>
        <w:trPr>
          <w:cantSplit/>
          <w:trHeight w:val="310"/>
        </w:trPr>
        <w:tc>
          <w:tcPr>
            <w:tcW w:w="2705" w:type="dxa"/>
            <w:shd w:val="clear" w:color="auto" w:fill="E0E0E0"/>
          </w:tcPr>
          <w:p w14:paraId="55A703E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133" w:type="dxa"/>
            <w:shd w:val="clear" w:color="auto" w:fill="FFFFFF"/>
          </w:tcPr>
          <w:p w14:paraId="034CBB0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w:t>
            </w:r>
          </w:p>
        </w:tc>
        <w:tc>
          <w:tcPr>
            <w:tcW w:w="1132" w:type="dxa"/>
            <w:shd w:val="clear" w:color="auto" w:fill="FFFFFF"/>
            <w:vAlign w:val="center"/>
          </w:tcPr>
          <w:p w14:paraId="31AF27A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1" w:type="dxa"/>
            <w:shd w:val="clear" w:color="auto" w:fill="FFFFFF"/>
            <w:vAlign w:val="center"/>
          </w:tcPr>
          <w:p w14:paraId="278FEE2F"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1" w:type="dxa"/>
            <w:shd w:val="clear" w:color="auto" w:fill="FFFFFF"/>
            <w:vAlign w:val="center"/>
          </w:tcPr>
          <w:p w14:paraId="57B14F6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21" w:type="dxa"/>
            <w:shd w:val="clear" w:color="auto" w:fill="FFFFFF"/>
            <w:vAlign w:val="center"/>
          </w:tcPr>
          <w:p w14:paraId="483EE898"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59321EE9" w14:textId="77777777" w:rsidTr="00F721E9">
        <w:tblPrEx>
          <w:tblCellMar>
            <w:top w:w="0" w:type="dxa"/>
            <w:bottom w:w="0" w:type="dxa"/>
          </w:tblCellMar>
        </w:tblPrEx>
        <w:trPr>
          <w:cantSplit/>
          <w:trHeight w:val="327"/>
        </w:trPr>
        <w:tc>
          <w:tcPr>
            <w:tcW w:w="9837" w:type="dxa"/>
            <w:gridSpan w:val="6"/>
            <w:shd w:val="clear" w:color="auto" w:fill="FFFFFF"/>
          </w:tcPr>
          <w:p w14:paraId="06A092F3"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a. 0 cells (.0%) have expected count less than 5. The minimum expected count is 6.46.</w:t>
            </w:r>
          </w:p>
        </w:tc>
      </w:tr>
      <w:tr w:rsidR="00F721E9" w:rsidRPr="00F721E9" w14:paraId="7F19714F" w14:textId="77777777" w:rsidTr="00F721E9">
        <w:tblPrEx>
          <w:tblCellMar>
            <w:top w:w="0" w:type="dxa"/>
            <w:bottom w:w="0" w:type="dxa"/>
          </w:tblCellMar>
        </w:tblPrEx>
        <w:trPr>
          <w:cantSplit/>
          <w:trHeight w:val="310"/>
        </w:trPr>
        <w:tc>
          <w:tcPr>
            <w:tcW w:w="9837" w:type="dxa"/>
            <w:gridSpan w:val="6"/>
            <w:shd w:val="clear" w:color="auto" w:fill="FFFFFF"/>
          </w:tcPr>
          <w:p w14:paraId="72D8B80B"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b. Computed only for a 2x2 table</w:t>
            </w:r>
          </w:p>
        </w:tc>
      </w:tr>
    </w:tbl>
    <w:p w14:paraId="0E1CD286"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02C504AC"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2"/>
        <w:gridCol w:w="2771"/>
        <w:gridCol w:w="1254"/>
        <w:gridCol w:w="1796"/>
      </w:tblGrid>
      <w:tr w:rsidR="00F721E9" w:rsidRPr="00F721E9" w14:paraId="4B4CE1F6" w14:textId="77777777" w:rsidTr="00F721E9">
        <w:tblPrEx>
          <w:tblCellMar>
            <w:top w:w="0" w:type="dxa"/>
            <w:bottom w:w="0" w:type="dxa"/>
          </w:tblCellMar>
        </w:tblPrEx>
        <w:trPr>
          <w:cantSplit/>
        </w:trPr>
        <w:tc>
          <w:tcPr>
            <w:tcW w:w="8271" w:type="dxa"/>
            <w:gridSpan w:val="4"/>
            <w:shd w:val="clear" w:color="auto" w:fill="FFFFFF"/>
            <w:vAlign w:val="center"/>
          </w:tcPr>
          <w:p w14:paraId="5B50F17B"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Symmetric Measures</w:t>
            </w:r>
          </w:p>
        </w:tc>
      </w:tr>
      <w:tr w:rsidR="00F721E9" w:rsidRPr="00F721E9" w14:paraId="48876099" w14:textId="77777777" w:rsidTr="00F721E9">
        <w:tblPrEx>
          <w:tblCellMar>
            <w:top w:w="0" w:type="dxa"/>
            <w:bottom w:w="0" w:type="dxa"/>
          </w:tblCellMar>
        </w:tblPrEx>
        <w:trPr>
          <w:cantSplit/>
        </w:trPr>
        <w:tc>
          <w:tcPr>
            <w:tcW w:w="5221" w:type="dxa"/>
            <w:gridSpan w:val="2"/>
            <w:shd w:val="clear" w:color="auto" w:fill="FFFFFF"/>
            <w:vAlign w:val="bottom"/>
          </w:tcPr>
          <w:p w14:paraId="5F8588E3"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54" w:type="dxa"/>
            <w:shd w:val="clear" w:color="auto" w:fill="FFFFFF"/>
            <w:vAlign w:val="bottom"/>
          </w:tcPr>
          <w:p w14:paraId="20E1433C"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796" w:type="dxa"/>
            <w:shd w:val="clear" w:color="auto" w:fill="FFFFFF"/>
            <w:vAlign w:val="bottom"/>
          </w:tcPr>
          <w:p w14:paraId="7CDD154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Approximate Significance</w:t>
            </w:r>
          </w:p>
        </w:tc>
      </w:tr>
      <w:tr w:rsidR="00F721E9" w:rsidRPr="00F721E9" w14:paraId="309A51F5" w14:textId="77777777" w:rsidTr="00F721E9">
        <w:tblPrEx>
          <w:tblCellMar>
            <w:top w:w="0" w:type="dxa"/>
            <w:bottom w:w="0" w:type="dxa"/>
          </w:tblCellMar>
        </w:tblPrEx>
        <w:trPr>
          <w:cantSplit/>
        </w:trPr>
        <w:tc>
          <w:tcPr>
            <w:tcW w:w="2451" w:type="dxa"/>
            <w:shd w:val="clear" w:color="auto" w:fill="E0E0E0"/>
          </w:tcPr>
          <w:p w14:paraId="0C91B2D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Nominal by Nominal</w:t>
            </w:r>
          </w:p>
        </w:tc>
        <w:tc>
          <w:tcPr>
            <w:tcW w:w="2770" w:type="dxa"/>
            <w:shd w:val="clear" w:color="auto" w:fill="E0E0E0"/>
          </w:tcPr>
          <w:p w14:paraId="4C85984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Contingency Coefficient</w:t>
            </w:r>
          </w:p>
        </w:tc>
        <w:tc>
          <w:tcPr>
            <w:tcW w:w="1254" w:type="dxa"/>
            <w:shd w:val="clear" w:color="auto" w:fill="FFFFFF"/>
          </w:tcPr>
          <w:p w14:paraId="3C2E9C0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.205</w:t>
            </w:r>
          </w:p>
        </w:tc>
        <w:tc>
          <w:tcPr>
            <w:tcW w:w="1796" w:type="dxa"/>
            <w:shd w:val="clear" w:color="auto" w:fill="FFFFFF"/>
          </w:tcPr>
          <w:p w14:paraId="63257F8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.132</w:t>
            </w:r>
          </w:p>
        </w:tc>
      </w:tr>
      <w:tr w:rsidR="00F721E9" w:rsidRPr="00F721E9" w14:paraId="7A9CA09D" w14:textId="77777777" w:rsidTr="00F721E9">
        <w:tblPrEx>
          <w:tblCellMar>
            <w:top w:w="0" w:type="dxa"/>
            <w:bottom w:w="0" w:type="dxa"/>
          </w:tblCellMar>
        </w:tblPrEx>
        <w:trPr>
          <w:cantSplit/>
        </w:trPr>
        <w:tc>
          <w:tcPr>
            <w:tcW w:w="5221" w:type="dxa"/>
            <w:gridSpan w:val="2"/>
            <w:shd w:val="clear" w:color="auto" w:fill="E0E0E0"/>
          </w:tcPr>
          <w:p w14:paraId="2B46FDC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254" w:type="dxa"/>
            <w:shd w:val="clear" w:color="auto" w:fill="FFFFFF"/>
          </w:tcPr>
          <w:p w14:paraId="5D82394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w:t>
            </w:r>
          </w:p>
        </w:tc>
        <w:tc>
          <w:tcPr>
            <w:tcW w:w="1796" w:type="dxa"/>
            <w:shd w:val="clear" w:color="auto" w:fill="FFFFFF"/>
            <w:vAlign w:val="center"/>
          </w:tcPr>
          <w:p w14:paraId="67DBE993"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bl>
    <w:p w14:paraId="65CA9CAC"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8E95338" w14:textId="27341E70"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r w:rsidRPr="00F721E9">
        <w:rPr>
          <w:rFonts w:ascii="Times New Roman" w:hAnsi="Times New Roman" w:cs="Times New Roman"/>
          <w:noProof/>
          <w:sz w:val="24"/>
          <w:szCs w:val="24"/>
        </w:rPr>
        <w:drawing>
          <wp:inline distT="0" distB="0" distL="0" distR="0" wp14:anchorId="1D8E994C" wp14:editId="1650720D">
            <wp:extent cx="5731510" cy="33762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376295"/>
                    </a:xfrm>
                    <a:prstGeom prst="rect">
                      <a:avLst/>
                    </a:prstGeom>
                    <a:noFill/>
                    <a:ln>
                      <a:noFill/>
                    </a:ln>
                  </pic:spPr>
                </pic:pic>
              </a:graphicData>
            </a:graphic>
          </wp:inline>
        </w:drawing>
      </w:r>
    </w:p>
    <w:p w14:paraId="1A2A51EE"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p w14:paraId="6495CEFB"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23263E0"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422E6968"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CROSSTABS</w:t>
      </w:r>
    </w:p>
    <w:p w14:paraId="098E9D3E"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/TABLES=TY_2 BY GI_3</w:t>
      </w:r>
    </w:p>
    <w:p w14:paraId="3F32FA90"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/FORMAT=AVALUE TABLES</w:t>
      </w:r>
    </w:p>
    <w:p w14:paraId="21C33224"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/STATISTICS=CHISQ CC</w:t>
      </w:r>
    </w:p>
    <w:p w14:paraId="58676206"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/CELLS=COUNT EXPECTED ROW</w:t>
      </w:r>
    </w:p>
    <w:p w14:paraId="11285CF2"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/COUNT ROUND CELL</w:t>
      </w:r>
    </w:p>
    <w:p w14:paraId="54825E72"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/BARCHART.</w:t>
      </w:r>
    </w:p>
    <w:p w14:paraId="286E0D8A"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210A1D9C"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C1E9F2C"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5DCD28FC"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p>
    <w:p w14:paraId="22AA28C3"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r w:rsidRPr="00F721E9">
        <w:rPr>
          <w:rFonts w:ascii="Arial" w:hAnsi="Arial" w:cs="Arial"/>
          <w:b/>
          <w:bCs/>
          <w:color w:val="000000"/>
          <w:sz w:val="26"/>
          <w:szCs w:val="26"/>
        </w:rPr>
        <w:t>Crosstabs</w:t>
      </w:r>
    </w:p>
    <w:p w14:paraId="74EA72D0" w14:textId="77777777" w:rsidR="00F721E9" w:rsidRPr="00F721E9" w:rsidRDefault="00F721E9" w:rsidP="00F721E9">
      <w:pPr>
        <w:autoSpaceDE w:val="0"/>
        <w:autoSpaceDN w:val="0"/>
        <w:adjustRightInd w:val="0"/>
        <w:spacing w:after="0" w:line="240" w:lineRule="auto"/>
        <w:rPr>
          <w:rFonts w:ascii="Arial" w:hAnsi="Arial" w:cs="Arial"/>
          <w:color w:val="000000"/>
          <w:sz w:val="26"/>
          <w:szCs w:val="26"/>
        </w:rPr>
      </w:pPr>
    </w:p>
    <w:p w14:paraId="61439BAF"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79B867CE"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9"/>
        <w:gridCol w:w="3026"/>
        <w:gridCol w:w="3064"/>
      </w:tblGrid>
      <w:tr w:rsidR="00F721E9" w:rsidRPr="00F721E9" w14:paraId="0B25DC62" w14:textId="77777777" w:rsidTr="00F721E9">
        <w:tblPrEx>
          <w:tblCellMar>
            <w:top w:w="0" w:type="dxa"/>
            <w:bottom w:w="0" w:type="dxa"/>
          </w:tblCellMar>
        </w:tblPrEx>
        <w:trPr>
          <w:cantSplit/>
        </w:trPr>
        <w:tc>
          <w:tcPr>
            <w:tcW w:w="8908" w:type="dxa"/>
            <w:gridSpan w:val="3"/>
            <w:shd w:val="clear" w:color="auto" w:fill="FFFFFF"/>
            <w:vAlign w:val="center"/>
          </w:tcPr>
          <w:p w14:paraId="327344D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Notes</w:t>
            </w:r>
          </w:p>
        </w:tc>
      </w:tr>
      <w:tr w:rsidR="00F721E9" w:rsidRPr="00F721E9" w14:paraId="26BC5ACF" w14:textId="77777777" w:rsidTr="00F721E9">
        <w:tblPrEx>
          <w:tblCellMar>
            <w:top w:w="0" w:type="dxa"/>
            <w:bottom w:w="0" w:type="dxa"/>
          </w:tblCellMar>
        </w:tblPrEx>
        <w:trPr>
          <w:cantSplit/>
        </w:trPr>
        <w:tc>
          <w:tcPr>
            <w:tcW w:w="5844" w:type="dxa"/>
            <w:gridSpan w:val="2"/>
            <w:shd w:val="clear" w:color="auto" w:fill="E0E0E0"/>
          </w:tcPr>
          <w:p w14:paraId="4684460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Output Created</w:t>
            </w:r>
          </w:p>
        </w:tc>
        <w:tc>
          <w:tcPr>
            <w:tcW w:w="3064" w:type="dxa"/>
            <w:shd w:val="clear" w:color="auto" w:fill="FFFFFF"/>
          </w:tcPr>
          <w:p w14:paraId="5B7EB39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10-SEP-2020 19:09:01</w:t>
            </w:r>
          </w:p>
        </w:tc>
      </w:tr>
      <w:tr w:rsidR="00F721E9" w:rsidRPr="00F721E9" w14:paraId="6B2E3AD7" w14:textId="77777777" w:rsidTr="00F721E9">
        <w:tblPrEx>
          <w:tblCellMar>
            <w:top w:w="0" w:type="dxa"/>
            <w:bottom w:w="0" w:type="dxa"/>
          </w:tblCellMar>
        </w:tblPrEx>
        <w:trPr>
          <w:cantSplit/>
        </w:trPr>
        <w:tc>
          <w:tcPr>
            <w:tcW w:w="5844" w:type="dxa"/>
            <w:gridSpan w:val="2"/>
            <w:shd w:val="clear" w:color="auto" w:fill="E0E0E0"/>
          </w:tcPr>
          <w:p w14:paraId="22F47E7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Comments</w:t>
            </w:r>
          </w:p>
        </w:tc>
        <w:tc>
          <w:tcPr>
            <w:tcW w:w="3064" w:type="dxa"/>
            <w:shd w:val="clear" w:color="auto" w:fill="FFFFFF"/>
          </w:tcPr>
          <w:p w14:paraId="18A41E61"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61A52BEA" w14:textId="77777777" w:rsidTr="00F721E9">
        <w:tblPrEx>
          <w:tblCellMar>
            <w:top w:w="0" w:type="dxa"/>
            <w:bottom w:w="0" w:type="dxa"/>
          </w:tblCellMar>
        </w:tblPrEx>
        <w:trPr>
          <w:cantSplit/>
        </w:trPr>
        <w:tc>
          <w:tcPr>
            <w:tcW w:w="2818" w:type="dxa"/>
            <w:vMerge w:val="restart"/>
            <w:shd w:val="clear" w:color="auto" w:fill="E0E0E0"/>
          </w:tcPr>
          <w:p w14:paraId="67942E8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Input</w:t>
            </w:r>
          </w:p>
        </w:tc>
        <w:tc>
          <w:tcPr>
            <w:tcW w:w="3026" w:type="dxa"/>
            <w:shd w:val="clear" w:color="auto" w:fill="E0E0E0"/>
          </w:tcPr>
          <w:p w14:paraId="3AC91A5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Data</w:t>
            </w:r>
          </w:p>
        </w:tc>
        <w:tc>
          <w:tcPr>
            <w:tcW w:w="3064" w:type="dxa"/>
            <w:shd w:val="clear" w:color="auto" w:fill="FFFFFF"/>
          </w:tcPr>
          <w:p w14:paraId="5004C277"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C:\Users\rober\Documents\Master Degree\Thesis\09 -Thesis\04 - Collected Data\employees+perceptions+of+technological+automation_August+</w:t>
            </w:r>
            <w:proofErr w:type="gramStart"/>
            <w:r w:rsidRPr="00F721E9">
              <w:rPr>
                <w:rFonts w:ascii="Arial" w:hAnsi="Arial" w:cs="Arial"/>
                <w:color w:val="010205"/>
                <w:sz w:val="18"/>
                <w:szCs w:val="18"/>
              </w:rPr>
              <w:t>9,+</w:t>
            </w:r>
            <w:proofErr w:type="gramEnd"/>
            <w:r w:rsidRPr="00F721E9">
              <w:rPr>
                <w:rFonts w:ascii="Arial" w:hAnsi="Arial" w:cs="Arial"/>
                <w:color w:val="010205"/>
                <w:sz w:val="18"/>
                <w:szCs w:val="18"/>
              </w:rPr>
              <w:t>2020_05.06.sav</w:t>
            </w:r>
          </w:p>
        </w:tc>
      </w:tr>
      <w:tr w:rsidR="00F721E9" w:rsidRPr="00F721E9" w14:paraId="22D10C6B" w14:textId="77777777" w:rsidTr="00F721E9">
        <w:tblPrEx>
          <w:tblCellMar>
            <w:top w:w="0" w:type="dxa"/>
            <w:bottom w:w="0" w:type="dxa"/>
          </w:tblCellMar>
        </w:tblPrEx>
        <w:trPr>
          <w:cantSplit/>
        </w:trPr>
        <w:tc>
          <w:tcPr>
            <w:tcW w:w="2818" w:type="dxa"/>
            <w:vMerge/>
            <w:shd w:val="clear" w:color="auto" w:fill="E0E0E0"/>
          </w:tcPr>
          <w:p w14:paraId="1892A44D"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4CB5CDD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Active Dataset</w:t>
            </w:r>
          </w:p>
        </w:tc>
        <w:tc>
          <w:tcPr>
            <w:tcW w:w="3064" w:type="dxa"/>
            <w:shd w:val="clear" w:color="auto" w:fill="FFFFFF"/>
          </w:tcPr>
          <w:p w14:paraId="75A700A7"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DataSet3</w:t>
            </w:r>
          </w:p>
        </w:tc>
      </w:tr>
      <w:tr w:rsidR="00F721E9" w:rsidRPr="00F721E9" w14:paraId="47E93544" w14:textId="77777777" w:rsidTr="00F721E9">
        <w:tblPrEx>
          <w:tblCellMar>
            <w:top w:w="0" w:type="dxa"/>
            <w:bottom w:w="0" w:type="dxa"/>
          </w:tblCellMar>
        </w:tblPrEx>
        <w:trPr>
          <w:cantSplit/>
        </w:trPr>
        <w:tc>
          <w:tcPr>
            <w:tcW w:w="2818" w:type="dxa"/>
            <w:vMerge/>
            <w:shd w:val="clear" w:color="auto" w:fill="E0E0E0"/>
          </w:tcPr>
          <w:p w14:paraId="48D62130"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59C410B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Filter</w:t>
            </w:r>
          </w:p>
        </w:tc>
        <w:tc>
          <w:tcPr>
            <w:tcW w:w="3064" w:type="dxa"/>
            <w:shd w:val="clear" w:color="auto" w:fill="FFFFFF"/>
          </w:tcPr>
          <w:p w14:paraId="51C32EDA"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Finished = 1 (FILTER)</w:t>
            </w:r>
          </w:p>
        </w:tc>
      </w:tr>
      <w:tr w:rsidR="00F721E9" w:rsidRPr="00F721E9" w14:paraId="6BBD58A1" w14:textId="77777777" w:rsidTr="00F721E9">
        <w:tblPrEx>
          <w:tblCellMar>
            <w:top w:w="0" w:type="dxa"/>
            <w:bottom w:w="0" w:type="dxa"/>
          </w:tblCellMar>
        </w:tblPrEx>
        <w:trPr>
          <w:cantSplit/>
        </w:trPr>
        <w:tc>
          <w:tcPr>
            <w:tcW w:w="2818" w:type="dxa"/>
            <w:vMerge/>
            <w:shd w:val="clear" w:color="auto" w:fill="E0E0E0"/>
          </w:tcPr>
          <w:p w14:paraId="58AD43E6"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0A12B25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Weight</w:t>
            </w:r>
          </w:p>
        </w:tc>
        <w:tc>
          <w:tcPr>
            <w:tcW w:w="3064" w:type="dxa"/>
            <w:shd w:val="clear" w:color="auto" w:fill="FFFFFF"/>
          </w:tcPr>
          <w:p w14:paraId="0A514B2B"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28FEC88B" w14:textId="77777777" w:rsidTr="00F721E9">
        <w:tblPrEx>
          <w:tblCellMar>
            <w:top w:w="0" w:type="dxa"/>
            <w:bottom w:w="0" w:type="dxa"/>
          </w:tblCellMar>
        </w:tblPrEx>
        <w:trPr>
          <w:cantSplit/>
        </w:trPr>
        <w:tc>
          <w:tcPr>
            <w:tcW w:w="2818" w:type="dxa"/>
            <w:vMerge/>
            <w:shd w:val="clear" w:color="auto" w:fill="E0E0E0"/>
          </w:tcPr>
          <w:p w14:paraId="59FE188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0400504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Split File</w:t>
            </w:r>
          </w:p>
        </w:tc>
        <w:tc>
          <w:tcPr>
            <w:tcW w:w="3064" w:type="dxa"/>
            <w:shd w:val="clear" w:color="auto" w:fill="FFFFFF"/>
          </w:tcPr>
          <w:p w14:paraId="1B15A8F0"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3BDC393C" w14:textId="77777777" w:rsidTr="00F721E9">
        <w:tblPrEx>
          <w:tblCellMar>
            <w:top w:w="0" w:type="dxa"/>
            <w:bottom w:w="0" w:type="dxa"/>
          </w:tblCellMar>
        </w:tblPrEx>
        <w:trPr>
          <w:cantSplit/>
        </w:trPr>
        <w:tc>
          <w:tcPr>
            <w:tcW w:w="2818" w:type="dxa"/>
            <w:vMerge/>
            <w:shd w:val="clear" w:color="auto" w:fill="E0E0E0"/>
          </w:tcPr>
          <w:p w14:paraId="51604FA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76DD1E6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Rows in Working Data File</w:t>
            </w:r>
          </w:p>
        </w:tc>
        <w:tc>
          <w:tcPr>
            <w:tcW w:w="3064" w:type="dxa"/>
            <w:shd w:val="clear" w:color="auto" w:fill="FFFFFF"/>
          </w:tcPr>
          <w:p w14:paraId="1BE5042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1A08AE4F" w14:textId="77777777" w:rsidTr="00F721E9">
        <w:tblPrEx>
          <w:tblCellMar>
            <w:top w:w="0" w:type="dxa"/>
            <w:bottom w:w="0" w:type="dxa"/>
          </w:tblCellMar>
        </w:tblPrEx>
        <w:trPr>
          <w:cantSplit/>
        </w:trPr>
        <w:tc>
          <w:tcPr>
            <w:tcW w:w="2818" w:type="dxa"/>
            <w:vMerge w:val="restart"/>
            <w:shd w:val="clear" w:color="auto" w:fill="E0E0E0"/>
          </w:tcPr>
          <w:p w14:paraId="0A8C851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Missing Value Handling</w:t>
            </w:r>
          </w:p>
        </w:tc>
        <w:tc>
          <w:tcPr>
            <w:tcW w:w="3026" w:type="dxa"/>
            <w:shd w:val="clear" w:color="auto" w:fill="E0E0E0"/>
          </w:tcPr>
          <w:p w14:paraId="4BD9C7F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Definition of Missing</w:t>
            </w:r>
          </w:p>
        </w:tc>
        <w:tc>
          <w:tcPr>
            <w:tcW w:w="3064" w:type="dxa"/>
            <w:shd w:val="clear" w:color="auto" w:fill="FFFFFF"/>
          </w:tcPr>
          <w:p w14:paraId="7CD888E5"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User-defined missing values are treated as missing.</w:t>
            </w:r>
          </w:p>
        </w:tc>
      </w:tr>
      <w:tr w:rsidR="00F721E9" w:rsidRPr="00F721E9" w14:paraId="697B1ABE" w14:textId="77777777" w:rsidTr="00F721E9">
        <w:tblPrEx>
          <w:tblCellMar>
            <w:top w:w="0" w:type="dxa"/>
            <w:bottom w:w="0" w:type="dxa"/>
          </w:tblCellMar>
        </w:tblPrEx>
        <w:trPr>
          <w:cantSplit/>
        </w:trPr>
        <w:tc>
          <w:tcPr>
            <w:tcW w:w="2818" w:type="dxa"/>
            <w:vMerge/>
            <w:shd w:val="clear" w:color="auto" w:fill="E0E0E0"/>
          </w:tcPr>
          <w:p w14:paraId="5A13BC94"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4236563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Cases Used</w:t>
            </w:r>
          </w:p>
        </w:tc>
        <w:tc>
          <w:tcPr>
            <w:tcW w:w="3064" w:type="dxa"/>
            <w:shd w:val="clear" w:color="auto" w:fill="FFFFFF"/>
          </w:tcPr>
          <w:p w14:paraId="3996CE74"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Statistics for each table are based on all the cases with valid data in the specified range(s) for all variables in each table.</w:t>
            </w:r>
          </w:p>
        </w:tc>
      </w:tr>
      <w:tr w:rsidR="00F721E9" w:rsidRPr="00F721E9" w14:paraId="26ED6BCA" w14:textId="77777777" w:rsidTr="00F721E9">
        <w:tblPrEx>
          <w:tblCellMar>
            <w:top w:w="0" w:type="dxa"/>
            <w:bottom w:w="0" w:type="dxa"/>
          </w:tblCellMar>
        </w:tblPrEx>
        <w:trPr>
          <w:cantSplit/>
        </w:trPr>
        <w:tc>
          <w:tcPr>
            <w:tcW w:w="5844" w:type="dxa"/>
            <w:gridSpan w:val="2"/>
            <w:shd w:val="clear" w:color="auto" w:fill="E0E0E0"/>
          </w:tcPr>
          <w:p w14:paraId="32BDECB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Syntax</w:t>
            </w:r>
          </w:p>
        </w:tc>
        <w:tc>
          <w:tcPr>
            <w:tcW w:w="3064" w:type="dxa"/>
            <w:shd w:val="clear" w:color="auto" w:fill="FFFFFF"/>
          </w:tcPr>
          <w:p w14:paraId="3B2F5F28"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CROSSTABS</w:t>
            </w:r>
          </w:p>
          <w:p w14:paraId="2362553A"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/TABLES=TY_2 BY GI_3</w:t>
            </w:r>
          </w:p>
          <w:p w14:paraId="0E6C67CB"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/FORMAT=AVALUE TABLES</w:t>
            </w:r>
          </w:p>
          <w:p w14:paraId="6FD6826D"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/STATISTICS=CHISQ CC</w:t>
            </w:r>
          </w:p>
          <w:p w14:paraId="13568BD5"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/CELLS=COUNT EXPECTED ROW</w:t>
            </w:r>
          </w:p>
          <w:p w14:paraId="7A3F2425"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/COUNT ROUND CELL</w:t>
            </w:r>
          </w:p>
          <w:p w14:paraId="635AA15E"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/BARCHART.</w:t>
            </w:r>
          </w:p>
        </w:tc>
      </w:tr>
      <w:tr w:rsidR="00F721E9" w:rsidRPr="00F721E9" w14:paraId="5B197E37" w14:textId="77777777" w:rsidTr="00F721E9">
        <w:tblPrEx>
          <w:tblCellMar>
            <w:top w:w="0" w:type="dxa"/>
            <w:bottom w:w="0" w:type="dxa"/>
          </w:tblCellMar>
        </w:tblPrEx>
        <w:trPr>
          <w:cantSplit/>
        </w:trPr>
        <w:tc>
          <w:tcPr>
            <w:tcW w:w="2818" w:type="dxa"/>
            <w:vMerge w:val="restart"/>
            <w:shd w:val="clear" w:color="auto" w:fill="E0E0E0"/>
          </w:tcPr>
          <w:p w14:paraId="7D4CF9A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Resources</w:t>
            </w:r>
          </w:p>
        </w:tc>
        <w:tc>
          <w:tcPr>
            <w:tcW w:w="3026" w:type="dxa"/>
            <w:shd w:val="clear" w:color="auto" w:fill="E0E0E0"/>
          </w:tcPr>
          <w:p w14:paraId="0D124A4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Processor Time</w:t>
            </w:r>
          </w:p>
        </w:tc>
        <w:tc>
          <w:tcPr>
            <w:tcW w:w="3064" w:type="dxa"/>
            <w:shd w:val="clear" w:color="auto" w:fill="FFFFFF"/>
          </w:tcPr>
          <w:p w14:paraId="11B8016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00:00:00.56</w:t>
            </w:r>
          </w:p>
        </w:tc>
      </w:tr>
      <w:tr w:rsidR="00F721E9" w:rsidRPr="00F721E9" w14:paraId="06E46D80" w14:textId="77777777" w:rsidTr="00F721E9">
        <w:tblPrEx>
          <w:tblCellMar>
            <w:top w:w="0" w:type="dxa"/>
            <w:bottom w:w="0" w:type="dxa"/>
          </w:tblCellMar>
        </w:tblPrEx>
        <w:trPr>
          <w:cantSplit/>
        </w:trPr>
        <w:tc>
          <w:tcPr>
            <w:tcW w:w="2818" w:type="dxa"/>
            <w:vMerge/>
            <w:shd w:val="clear" w:color="auto" w:fill="E0E0E0"/>
          </w:tcPr>
          <w:p w14:paraId="7C0BE29D"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6F018AA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Elapsed Time</w:t>
            </w:r>
          </w:p>
        </w:tc>
        <w:tc>
          <w:tcPr>
            <w:tcW w:w="3064" w:type="dxa"/>
            <w:shd w:val="clear" w:color="auto" w:fill="FFFFFF"/>
          </w:tcPr>
          <w:p w14:paraId="293239E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00:00:00.74</w:t>
            </w:r>
          </w:p>
        </w:tc>
      </w:tr>
      <w:tr w:rsidR="00F721E9" w:rsidRPr="00F721E9" w14:paraId="16B5C5E5" w14:textId="77777777" w:rsidTr="00F721E9">
        <w:tblPrEx>
          <w:tblCellMar>
            <w:top w:w="0" w:type="dxa"/>
            <w:bottom w:w="0" w:type="dxa"/>
          </w:tblCellMar>
        </w:tblPrEx>
        <w:trPr>
          <w:cantSplit/>
        </w:trPr>
        <w:tc>
          <w:tcPr>
            <w:tcW w:w="2818" w:type="dxa"/>
            <w:vMerge/>
            <w:shd w:val="clear" w:color="auto" w:fill="E0E0E0"/>
          </w:tcPr>
          <w:p w14:paraId="0449706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106A4CB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Dimensions Requested</w:t>
            </w:r>
          </w:p>
        </w:tc>
        <w:tc>
          <w:tcPr>
            <w:tcW w:w="3064" w:type="dxa"/>
            <w:shd w:val="clear" w:color="auto" w:fill="FFFFFF"/>
          </w:tcPr>
          <w:p w14:paraId="590E5A9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r>
      <w:tr w:rsidR="00F721E9" w:rsidRPr="00F721E9" w14:paraId="10482BC2" w14:textId="77777777" w:rsidTr="00F721E9">
        <w:tblPrEx>
          <w:tblCellMar>
            <w:top w:w="0" w:type="dxa"/>
            <w:bottom w:w="0" w:type="dxa"/>
          </w:tblCellMar>
        </w:tblPrEx>
        <w:trPr>
          <w:cantSplit/>
        </w:trPr>
        <w:tc>
          <w:tcPr>
            <w:tcW w:w="2818" w:type="dxa"/>
            <w:vMerge/>
            <w:shd w:val="clear" w:color="auto" w:fill="E0E0E0"/>
          </w:tcPr>
          <w:p w14:paraId="5675ABC5"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7B4B8CA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Cells Available</w:t>
            </w:r>
          </w:p>
        </w:tc>
        <w:tc>
          <w:tcPr>
            <w:tcW w:w="3064" w:type="dxa"/>
            <w:shd w:val="clear" w:color="auto" w:fill="FFFFFF"/>
          </w:tcPr>
          <w:p w14:paraId="1C5F54E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524245</w:t>
            </w:r>
          </w:p>
        </w:tc>
      </w:tr>
    </w:tbl>
    <w:p w14:paraId="3BC37A28"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553231B6"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6"/>
        <w:gridCol w:w="1192"/>
        <w:gridCol w:w="1192"/>
        <w:gridCol w:w="1192"/>
        <w:gridCol w:w="1192"/>
        <w:gridCol w:w="1192"/>
        <w:gridCol w:w="1193"/>
      </w:tblGrid>
      <w:tr w:rsidR="00F721E9" w:rsidRPr="00F721E9" w14:paraId="72557DBF" w14:textId="77777777" w:rsidTr="00F721E9">
        <w:tblPrEx>
          <w:tblCellMar>
            <w:top w:w="0" w:type="dxa"/>
            <w:bottom w:w="0" w:type="dxa"/>
          </w:tblCellMar>
        </w:tblPrEx>
        <w:trPr>
          <w:cantSplit/>
          <w:trHeight w:val="329"/>
        </w:trPr>
        <w:tc>
          <w:tcPr>
            <w:tcW w:w="9999" w:type="dxa"/>
            <w:gridSpan w:val="7"/>
            <w:shd w:val="clear" w:color="auto" w:fill="FFFFFF"/>
            <w:vAlign w:val="center"/>
          </w:tcPr>
          <w:p w14:paraId="01AA038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Case Processing Summary</w:t>
            </w:r>
          </w:p>
        </w:tc>
      </w:tr>
      <w:tr w:rsidR="00F721E9" w:rsidRPr="00F721E9" w14:paraId="385D3BDF" w14:textId="77777777" w:rsidTr="00F721E9">
        <w:tblPrEx>
          <w:tblCellMar>
            <w:top w:w="0" w:type="dxa"/>
            <w:bottom w:w="0" w:type="dxa"/>
          </w:tblCellMar>
        </w:tblPrEx>
        <w:trPr>
          <w:cantSplit/>
          <w:trHeight w:val="313"/>
        </w:trPr>
        <w:tc>
          <w:tcPr>
            <w:tcW w:w="2846" w:type="dxa"/>
            <w:vMerge w:val="restart"/>
            <w:shd w:val="clear" w:color="auto" w:fill="FFFFFF"/>
            <w:vAlign w:val="bottom"/>
          </w:tcPr>
          <w:p w14:paraId="54C5FB54"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7152" w:type="dxa"/>
            <w:gridSpan w:val="6"/>
            <w:shd w:val="clear" w:color="auto" w:fill="FFFFFF"/>
            <w:vAlign w:val="bottom"/>
          </w:tcPr>
          <w:p w14:paraId="4A479CF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Cases</w:t>
            </w:r>
          </w:p>
        </w:tc>
      </w:tr>
      <w:tr w:rsidR="00F721E9" w:rsidRPr="00F721E9" w14:paraId="09FD6310" w14:textId="77777777" w:rsidTr="00F721E9">
        <w:tblPrEx>
          <w:tblCellMar>
            <w:top w:w="0" w:type="dxa"/>
            <w:bottom w:w="0" w:type="dxa"/>
          </w:tblCellMar>
        </w:tblPrEx>
        <w:trPr>
          <w:cantSplit/>
          <w:trHeight w:val="344"/>
        </w:trPr>
        <w:tc>
          <w:tcPr>
            <w:tcW w:w="2846" w:type="dxa"/>
            <w:vMerge/>
            <w:shd w:val="clear" w:color="auto" w:fill="FFFFFF"/>
            <w:vAlign w:val="bottom"/>
          </w:tcPr>
          <w:p w14:paraId="6BCE9DD2"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2384" w:type="dxa"/>
            <w:gridSpan w:val="2"/>
            <w:shd w:val="clear" w:color="auto" w:fill="FFFFFF"/>
            <w:vAlign w:val="bottom"/>
          </w:tcPr>
          <w:p w14:paraId="708969E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Valid</w:t>
            </w:r>
          </w:p>
        </w:tc>
        <w:tc>
          <w:tcPr>
            <w:tcW w:w="2384" w:type="dxa"/>
            <w:gridSpan w:val="2"/>
            <w:shd w:val="clear" w:color="auto" w:fill="FFFFFF"/>
            <w:vAlign w:val="bottom"/>
          </w:tcPr>
          <w:p w14:paraId="62B0192E"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Missing</w:t>
            </w:r>
          </w:p>
        </w:tc>
        <w:tc>
          <w:tcPr>
            <w:tcW w:w="2384" w:type="dxa"/>
            <w:gridSpan w:val="2"/>
            <w:shd w:val="clear" w:color="auto" w:fill="FFFFFF"/>
            <w:vAlign w:val="bottom"/>
          </w:tcPr>
          <w:p w14:paraId="18C2F35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0355E4F9" w14:textId="77777777" w:rsidTr="00F721E9">
        <w:tblPrEx>
          <w:tblCellMar>
            <w:top w:w="0" w:type="dxa"/>
            <w:bottom w:w="0" w:type="dxa"/>
          </w:tblCellMar>
        </w:tblPrEx>
        <w:trPr>
          <w:cantSplit/>
          <w:trHeight w:val="329"/>
        </w:trPr>
        <w:tc>
          <w:tcPr>
            <w:tcW w:w="2846" w:type="dxa"/>
            <w:vMerge/>
            <w:shd w:val="clear" w:color="auto" w:fill="FFFFFF"/>
            <w:vAlign w:val="bottom"/>
          </w:tcPr>
          <w:p w14:paraId="58CE2139"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192" w:type="dxa"/>
            <w:shd w:val="clear" w:color="auto" w:fill="FFFFFF"/>
            <w:vAlign w:val="bottom"/>
          </w:tcPr>
          <w:p w14:paraId="76DD5B5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92" w:type="dxa"/>
            <w:shd w:val="clear" w:color="auto" w:fill="FFFFFF"/>
            <w:vAlign w:val="bottom"/>
          </w:tcPr>
          <w:p w14:paraId="2505744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92" w:type="dxa"/>
            <w:shd w:val="clear" w:color="auto" w:fill="FFFFFF"/>
            <w:vAlign w:val="bottom"/>
          </w:tcPr>
          <w:p w14:paraId="5D4A2AF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92" w:type="dxa"/>
            <w:shd w:val="clear" w:color="auto" w:fill="FFFFFF"/>
            <w:vAlign w:val="bottom"/>
          </w:tcPr>
          <w:p w14:paraId="015E626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92" w:type="dxa"/>
            <w:shd w:val="clear" w:color="auto" w:fill="FFFFFF"/>
            <w:vAlign w:val="bottom"/>
          </w:tcPr>
          <w:p w14:paraId="1CF0DC4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92" w:type="dxa"/>
            <w:shd w:val="clear" w:color="auto" w:fill="FFFFFF"/>
            <w:vAlign w:val="bottom"/>
          </w:tcPr>
          <w:p w14:paraId="5F3EB29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r>
      <w:tr w:rsidR="00F721E9" w:rsidRPr="00F721E9" w14:paraId="7AF66BC6" w14:textId="77777777" w:rsidTr="00F721E9">
        <w:tblPrEx>
          <w:tblCellMar>
            <w:top w:w="0" w:type="dxa"/>
            <w:bottom w:w="0" w:type="dxa"/>
          </w:tblCellMar>
        </w:tblPrEx>
        <w:trPr>
          <w:cantSplit/>
          <w:trHeight w:val="1959"/>
        </w:trPr>
        <w:tc>
          <w:tcPr>
            <w:tcW w:w="2846" w:type="dxa"/>
            <w:shd w:val="clear" w:color="auto" w:fill="E0E0E0"/>
          </w:tcPr>
          <w:p w14:paraId="113DD05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Do you perceive that technological automation will change the tasks you perform during a working week, in the next year? * Does the future of technological automation give rise to concern for you?</w:t>
            </w:r>
          </w:p>
        </w:tc>
        <w:tc>
          <w:tcPr>
            <w:tcW w:w="1192" w:type="dxa"/>
            <w:shd w:val="clear" w:color="auto" w:fill="FFFFFF"/>
          </w:tcPr>
          <w:p w14:paraId="0B6F6A9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50</w:t>
            </w:r>
          </w:p>
        </w:tc>
        <w:tc>
          <w:tcPr>
            <w:tcW w:w="1192" w:type="dxa"/>
            <w:shd w:val="clear" w:color="auto" w:fill="FFFFFF"/>
          </w:tcPr>
          <w:p w14:paraId="4C57C39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83.3%</w:t>
            </w:r>
          </w:p>
        </w:tc>
        <w:tc>
          <w:tcPr>
            <w:tcW w:w="1192" w:type="dxa"/>
            <w:shd w:val="clear" w:color="auto" w:fill="FFFFFF"/>
          </w:tcPr>
          <w:p w14:paraId="5DF686C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w:t>
            </w:r>
          </w:p>
        </w:tc>
        <w:tc>
          <w:tcPr>
            <w:tcW w:w="1192" w:type="dxa"/>
            <w:shd w:val="clear" w:color="auto" w:fill="FFFFFF"/>
          </w:tcPr>
          <w:p w14:paraId="559DC98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16.7%</w:t>
            </w:r>
          </w:p>
        </w:tc>
        <w:tc>
          <w:tcPr>
            <w:tcW w:w="1192" w:type="dxa"/>
            <w:shd w:val="clear" w:color="auto" w:fill="FFFFFF"/>
          </w:tcPr>
          <w:p w14:paraId="2149FBB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c>
          <w:tcPr>
            <w:tcW w:w="1192" w:type="dxa"/>
            <w:shd w:val="clear" w:color="auto" w:fill="FFFFFF"/>
          </w:tcPr>
          <w:p w14:paraId="2E4A7EF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5A919027"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D540083"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38"/>
        <w:gridCol w:w="761"/>
        <w:gridCol w:w="2538"/>
        <w:gridCol w:w="1522"/>
        <w:gridCol w:w="1523"/>
        <w:gridCol w:w="1063"/>
      </w:tblGrid>
      <w:tr w:rsidR="00F721E9" w:rsidRPr="00F721E9" w14:paraId="4E4354A1" w14:textId="77777777" w:rsidTr="00F721E9">
        <w:tblPrEx>
          <w:tblCellMar>
            <w:top w:w="0" w:type="dxa"/>
            <w:bottom w:w="0" w:type="dxa"/>
          </w:tblCellMar>
        </w:tblPrEx>
        <w:trPr>
          <w:cantSplit/>
          <w:trHeight w:val="628"/>
        </w:trPr>
        <w:tc>
          <w:tcPr>
            <w:tcW w:w="9945" w:type="dxa"/>
            <w:gridSpan w:val="6"/>
            <w:shd w:val="clear" w:color="auto" w:fill="FFFFFF"/>
            <w:vAlign w:val="center"/>
          </w:tcPr>
          <w:p w14:paraId="3AA45AFC"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Do you perceive that technological automation will change the tasks you perform during a working week, in the next year? * Does the future of technological automation give rise to concern for you? Crosstabulation</w:t>
            </w:r>
          </w:p>
        </w:tc>
      </w:tr>
      <w:tr w:rsidR="00F721E9" w:rsidRPr="00F721E9" w14:paraId="5013D75A" w14:textId="77777777" w:rsidTr="00F721E9">
        <w:tblPrEx>
          <w:tblCellMar>
            <w:top w:w="0" w:type="dxa"/>
            <w:bottom w:w="0" w:type="dxa"/>
          </w:tblCellMar>
        </w:tblPrEx>
        <w:trPr>
          <w:cantSplit/>
          <w:trHeight w:val="643"/>
        </w:trPr>
        <w:tc>
          <w:tcPr>
            <w:tcW w:w="5837" w:type="dxa"/>
            <w:gridSpan w:val="3"/>
            <w:vMerge w:val="restart"/>
            <w:shd w:val="clear" w:color="auto" w:fill="FFFFFF"/>
            <w:vAlign w:val="bottom"/>
          </w:tcPr>
          <w:p w14:paraId="08129196"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3045" w:type="dxa"/>
            <w:gridSpan w:val="2"/>
            <w:shd w:val="clear" w:color="auto" w:fill="FFFFFF"/>
            <w:vAlign w:val="bottom"/>
          </w:tcPr>
          <w:p w14:paraId="4B67ECF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Does the future of technological automation give rise to concern for you?</w:t>
            </w:r>
          </w:p>
        </w:tc>
        <w:tc>
          <w:tcPr>
            <w:tcW w:w="1061" w:type="dxa"/>
            <w:vMerge w:val="restart"/>
            <w:shd w:val="clear" w:color="auto" w:fill="FFFFFF"/>
            <w:vAlign w:val="bottom"/>
          </w:tcPr>
          <w:p w14:paraId="6CFA0EBA"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2F5AA0AA" w14:textId="77777777" w:rsidTr="00F721E9">
        <w:tblPrEx>
          <w:tblCellMar>
            <w:top w:w="0" w:type="dxa"/>
            <w:bottom w:w="0" w:type="dxa"/>
          </w:tblCellMar>
        </w:tblPrEx>
        <w:trPr>
          <w:cantSplit/>
          <w:trHeight w:val="322"/>
        </w:trPr>
        <w:tc>
          <w:tcPr>
            <w:tcW w:w="5837" w:type="dxa"/>
            <w:gridSpan w:val="3"/>
            <w:vMerge/>
            <w:shd w:val="clear" w:color="auto" w:fill="FFFFFF"/>
            <w:vAlign w:val="bottom"/>
          </w:tcPr>
          <w:p w14:paraId="2439732F"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522" w:type="dxa"/>
            <w:shd w:val="clear" w:color="auto" w:fill="FFFFFF"/>
            <w:vAlign w:val="bottom"/>
          </w:tcPr>
          <w:p w14:paraId="4B04A39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Yes</w:t>
            </w:r>
          </w:p>
        </w:tc>
        <w:tc>
          <w:tcPr>
            <w:tcW w:w="1522" w:type="dxa"/>
            <w:shd w:val="clear" w:color="auto" w:fill="FFFFFF"/>
            <w:vAlign w:val="bottom"/>
          </w:tcPr>
          <w:p w14:paraId="0C04F00A"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No</w:t>
            </w:r>
          </w:p>
        </w:tc>
        <w:tc>
          <w:tcPr>
            <w:tcW w:w="1061" w:type="dxa"/>
            <w:vMerge/>
            <w:shd w:val="clear" w:color="auto" w:fill="FFFFFF"/>
            <w:vAlign w:val="bottom"/>
          </w:tcPr>
          <w:p w14:paraId="34795FBD"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r>
      <w:tr w:rsidR="00F721E9" w:rsidRPr="00F721E9" w14:paraId="6A695421" w14:textId="77777777" w:rsidTr="00F721E9">
        <w:tblPrEx>
          <w:tblCellMar>
            <w:top w:w="0" w:type="dxa"/>
            <w:bottom w:w="0" w:type="dxa"/>
          </w:tblCellMar>
        </w:tblPrEx>
        <w:trPr>
          <w:cantSplit/>
          <w:trHeight w:val="322"/>
        </w:trPr>
        <w:tc>
          <w:tcPr>
            <w:tcW w:w="2538" w:type="dxa"/>
            <w:vMerge w:val="restart"/>
            <w:shd w:val="clear" w:color="auto" w:fill="E0E0E0"/>
          </w:tcPr>
          <w:p w14:paraId="42D26CC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Do you perceive that technological automation will change the tasks you perform during a working week, in the next year?</w:t>
            </w:r>
          </w:p>
        </w:tc>
        <w:tc>
          <w:tcPr>
            <w:tcW w:w="761" w:type="dxa"/>
            <w:vMerge w:val="restart"/>
            <w:shd w:val="clear" w:color="auto" w:fill="E0E0E0"/>
          </w:tcPr>
          <w:p w14:paraId="1DA3F20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Yes</w:t>
            </w:r>
          </w:p>
        </w:tc>
        <w:tc>
          <w:tcPr>
            <w:tcW w:w="2538" w:type="dxa"/>
            <w:shd w:val="clear" w:color="auto" w:fill="E0E0E0"/>
          </w:tcPr>
          <w:p w14:paraId="3588A0F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522" w:type="dxa"/>
            <w:shd w:val="clear" w:color="auto" w:fill="FFFFFF"/>
          </w:tcPr>
          <w:p w14:paraId="5593832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21</w:t>
            </w:r>
          </w:p>
        </w:tc>
        <w:tc>
          <w:tcPr>
            <w:tcW w:w="1522" w:type="dxa"/>
            <w:shd w:val="clear" w:color="auto" w:fill="FFFFFF"/>
          </w:tcPr>
          <w:p w14:paraId="171AAF0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w:t>
            </w:r>
          </w:p>
        </w:tc>
        <w:tc>
          <w:tcPr>
            <w:tcW w:w="1061" w:type="dxa"/>
            <w:shd w:val="clear" w:color="auto" w:fill="FFFFFF"/>
          </w:tcPr>
          <w:p w14:paraId="75B98D2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31</w:t>
            </w:r>
          </w:p>
        </w:tc>
      </w:tr>
      <w:tr w:rsidR="00F721E9" w:rsidRPr="00F721E9" w14:paraId="1D2345FF" w14:textId="77777777" w:rsidTr="00F721E9">
        <w:tblPrEx>
          <w:tblCellMar>
            <w:top w:w="0" w:type="dxa"/>
            <w:bottom w:w="0" w:type="dxa"/>
          </w:tblCellMar>
        </w:tblPrEx>
        <w:trPr>
          <w:cantSplit/>
          <w:trHeight w:val="322"/>
        </w:trPr>
        <w:tc>
          <w:tcPr>
            <w:tcW w:w="2538" w:type="dxa"/>
            <w:vMerge/>
            <w:shd w:val="clear" w:color="auto" w:fill="E0E0E0"/>
          </w:tcPr>
          <w:p w14:paraId="65CD681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61" w:type="dxa"/>
            <w:vMerge/>
            <w:shd w:val="clear" w:color="auto" w:fill="E0E0E0"/>
          </w:tcPr>
          <w:p w14:paraId="141F9FC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38" w:type="dxa"/>
            <w:shd w:val="clear" w:color="auto" w:fill="E0E0E0"/>
          </w:tcPr>
          <w:p w14:paraId="1C41C2E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522" w:type="dxa"/>
            <w:shd w:val="clear" w:color="auto" w:fill="FFFFFF"/>
          </w:tcPr>
          <w:p w14:paraId="21DEEC7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16.1</w:t>
            </w:r>
          </w:p>
        </w:tc>
        <w:tc>
          <w:tcPr>
            <w:tcW w:w="1522" w:type="dxa"/>
            <w:shd w:val="clear" w:color="auto" w:fill="FFFFFF"/>
          </w:tcPr>
          <w:p w14:paraId="00215A5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14.9</w:t>
            </w:r>
          </w:p>
        </w:tc>
        <w:tc>
          <w:tcPr>
            <w:tcW w:w="1061" w:type="dxa"/>
            <w:shd w:val="clear" w:color="auto" w:fill="FFFFFF"/>
          </w:tcPr>
          <w:p w14:paraId="1A9339F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31.0</w:t>
            </w:r>
          </w:p>
        </w:tc>
      </w:tr>
      <w:tr w:rsidR="00F721E9" w:rsidRPr="00F721E9" w14:paraId="40B2B898" w14:textId="77777777" w:rsidTr="00F721E9">
        <w:tblPrEx>
          <w:tblCellMar>
            <w:top w:w="0" w:type="dxa"/>
            <w:bottom w:w="0" w:type="dxa"/>
          </w:tblCellMar>
        </w:tblPrEx>
        <w:trPr>
          <w:cantSplit/>
          <w:trHeight w:val="1625"/>
        </w:trPr>
        <w:tc>
          <w:tcPr>
            <w:tcW w:w="2538" w:type="dxa"/>
            <w:vMerge/>
            <w:shd w:val="clear" w:color="auto" w:fill="E0E0E0"/>
          </w:tcPr>
          <w:p w14:paraId="6D410F3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61" w:type="dxa"/>
            <w:vMerge/>
            <w:shd w:val="clear" w:color="auto" w:fill="E0E0E0"/>
          </w:tcPr>
          <w:p w14:paraId="73F2DE77"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38" w:type="dxa"/>
            <w:shd w:val="clear" w:color="auto" w:fill="E0E0E0"/>
          </w:tcPr>
          <w:p w14:paraId="474D81B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Do you perceive that technological automation will change the tasks you perform during a working week, in the next year?</w:t>
            </w:r>
          </w:p>
        </w:tc>
        <w:tc>
          <w:tcPr>
            <w:tcW w:w="1522" w:type="dxa"/>
            <w:shd w:val="clear" w:color="auto" w:fill="FFFFFF"/>
          </w:tcPr>
          <w:p w14:paraId="0376983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67.7%</w:t>
            </w:r>
          </w:p>
        </w:tc>
        <w:tc>
          <w:tcPr>
            <w:tcW w:w="1522" w:type="dxa"/>
            <w:shd w:val="clear" w:color="auto" w:fill="FFFFFF"/>
          </w:tcPr>
          <w:p w14:paraId="77BA08B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32.3%</w:t>
            </w:r>
          </w:p>
        </w:tc>
        <w:tc>
          <w:tcPr>
            <w:tcW w:w="1061" w:type="dxa"/>
            <w:shd w:val="clear" w:color="auto" w:fill="FFFFFF"/>
          </w:tcPr>
          <w:p w14:paraId="36ED17B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2E44ABFA" w14:textId="77777777" w:rsidTr="00F721E9">
        <w:tblPrEx>
          <w:tblCellMar>
            <w:top w:w="0" w:type="dxa"/>
            <w:bottom w:w="0" w:type="dxa"/>
          </w:tblCellMar>
        </w:tblPrEx>
        <w:trPr>
          <w:cantSplit/>
          <w:trHeight w:val="322"/>
        </w:trPr>
        <w:tc>
          <w:tcPr>
            <w:tcW w:w="2538" w:type="dxa"/>
            <w:vMerge/>
            <w:shd w:val="clear" w:color="auto" w:fill="E0E0E0"/>
          </w:tcPr>
          <w:p w14:paraId="23606A26"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61" w:type="dxa"/>
            <w:vMerge w:val="restart"/>
            <w:shd w:val="clear" w:color="auto" w:fill="E0E0E0"/>
          </w:tcPr>
          <w:p w14:paraId="44D4FFD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No</w:t>
            </w:r>
          </w:p>
        </w:tc>
        <w:tc>
          <w:tcPr>
            <w:tcW w:w="2538" w:type="dxa"/>
            <w:shd w:val="clear" w:color="auto" w:fill="E0E0E0"/>
          </w:tcPr>
          <w:p w14:paraId="3A685C6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522" w:type="dxa"/>
            <w:shd w:val="clear" w:color="auto" w:fill="FFFFFF"/>
          </w:tcPr>
          <w:p w14:paraId="50ADF88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w:t>
            </w:r>
          </w:p>
        </w:tc>
        <w:tc>
          <w:tcPr>
            <w:tcW w:w="1522" w:type="dxa"/>
            <w:shd w:val="clear" w:color="auto" w:fill="FFFFFF"/>
          </w:tcPr>
          <w:p w14:paraId="3D24C28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14</w:t>
            </w:r>
          </w:p>
        </w:tc>
        <w:tc>
          <w:tcPr>
            <w:tcW w:w="1061" w:type="dxa"/>
            <w:shd w:val="clear" w:color="auto" w:fill="FFFFFF"/>
          </w:tcPr>
          <w:p w14:paraId="4647098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19</w:t>
            </w:r>
          </w:p>
        </w:tc>
      </w:tr>
      <w:tr w:rsidR="00F721E9" w:rsidRPr="00F721E9" w14:paraId="263E806D" w14:textId="77777777" w:rsidTr="00F721E9">
        <w:tblPrEx>
          <w:tblCellMar>
            <w:top w:w="0" w:type="dxa"/>
            <w:bottom w:w="0" w:type="dxa"/>
          </w:tblCellMar>
        </w:tblPrEx>
        <w:trPr>
          <w:cantSplit/>
          <w:trHeight w:val="337"/>
        </w:trPr>
        <w:tc>
          <w:tcPr>
            <w:tcW w:w="2538" w:type="dxa"/>
            <w:vMerge/>
            <w:shd w:val="clear" w:color="auto" w:fill="E0E0E0"/>
          </w:tcPr>
          <w:p w14:paraId="1B8650F1"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61" w:type="dxa"/>
            <w:vMerge/>
            <w:shd w:val="clear" w:color="auto" w:fill="E0E0E0"/>
          </w:tcPr>
          <w:p w14:paraId="0ADBED1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38" w:type="dxa"/>
            <w:shd w:val="clear" w:color="auto" w:fill="E0E0E0"/>
          </w:tcPr>
          <w:p w14:paraId="3223666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522" w:type="dxa"/>
            <w:shd w:val="clear" w:color="auto" w:fill="FFFFFF"/>
          </w:tcPr>
          <w:p w14:paraId="131BFEC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9.9</w:t>
            </w:r>
          </w:p>
        </w:tc>
        <w:tc>
          <w:tcPr>
            <w:tcW w:w="1522" w:type="dxa"/>
            <w:shd w:val="clear" w:color="auto" w:fill="FFFFFF"/>
          </w:tcPr>
          <w:p w14:paraId="3409896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9.1</w:t>
            </w:r>
          </w:p>
        </w:tc>
        <w:tc>
          <w:tcPr>
            <w:tcW w:w="1061" w:type="dxa"/>
            <w:shd w:val="clear" w:color="auto" w:fill="FFFFFF"/>
          </w:tcPr>
          <w:p w14:paraId="6CE848D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19.0</w:t>
            </w:r>
          </w:p>
        </w:tc>
      </w:tr>
      <w:tr w:rsidR="00F721E9" w:rsidRPr="00F721E9" w14:paraId="3DC62F03" w14:textId="77777777" w:rsidTr="00F721E9">
        <w:tblPrEx>
          <w:tblCellMar>
            <w:top w:w="0" w:type="dxa"/>
            <w:bottom w:w="0" w:type="dxa"/>
          </w:tblCellMar>
        </w:tblPrEx>
        <w:trPr>
          <w:cantSplit/>
          <w:trHeight w:val="1610"/>
        </w:trPr>
        <w:tc>
          <w:tcPr>
            <w:tcW w:w="2538" w:type="dxa"/>
            <w:vMerge/>
            <w:shd w:val="clear" w:color="auto" w:fill="E0E0E0"/>
          </w:tcPr>
          <w:p w14:paraId="46D18AD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61" w:type="dxa"/>
            <w:vMerge/>
            <w:shd w:val="clear" w:color="auto" w:fill="E0E0E0"/>
          </w:tcPr>
          <w:p w14:paraId="6FC96C7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38" w:type="dxa"/>
            <w:shd w:val="clear" w:color="auto" w:fill="E0E0E0"/>
          </w:tcPr>
          <w:p w14:paraId="1D53212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Do you perceive that technological automation will change the tasks you perform during a working week, in the next year?</w:t>
            </w:r>
          </w:p>
        </w:tc>
        <w:tc>
          <w:tcPr>
            <w:tcW w:w="1522" w:type="dxa"/>
            <w:shd w:val="clear" w:color="auto" w:fill="FFFFFF"/>
          </w:tcPr>
          <w:p w14:paraId="192C45E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26.3%</w:t>
            </w:r>
          </w:p>
        </w:tc>
        <w:tc>
          <w:tcPr>
            <w:tcW w:w="1522" w:type="dxa"/>
            <w:shd w:val="clear" w:color="auto" w:fill="FFFFFF"/>
          </w:tcPr>
          <w:p w14:paraId="5282ECE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73.7%</w:t>
            </w:r>
          </w:p>
        </w:tc>
        <w:tc>
          <w:tcPr>
            <w:tcW w:w="1061" w:type="dxa"/>
            <w:shd w:val="clear" w:color="auto" w:fill="FFFFFF"/>
          </w:tcPr>
          <w:p w14:paraId="03C87F3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3C2A5DDF" w14:textId="77777777" w:rsidTr="00F721E9">
        <w:tblPrEx>
          <w:tblCellMar>
            <w:top w:w="0" w:type="dxa"/>
            <w:bottom w:w="0" w:type="dxa"/>
          </w:tblCellMar>
        </w:tblPrEx>
        <w:trPr>
          <w:cantSplit/>
          <w:trHeight w:val="306"/>
        </w:trPr>
        <w:tc>
          <w:tcPr>
            <w:tcW w:w="3299" w:type="dxa"/>
            <w:gridSpan w:val="2"/>
            <w:vMerge w:val="restart"/>
            <w:shd w:val="clear" w:color="auto" w:fill="E0E0E0"/>
          </w:tcPr>
          <w:p w14:paraId="7706567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Total</w:t>
            </w:r>
          </w:p>
        </w:tc>
        <w:tc>
          <w:tcPr>
            <w:tcW w:w="2538" w:type="dxa"/>
            <w:shd w:val="clear" w:color="auto" w:fill="E0E0E0"/>
          </w:tcPr>
          <w:p w14:paraId="4930CF6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522" w:type="dxa"/>
            <w:shd w:val="clear" w:color="auto" w:fill="FFFFFF"/>
          </w:tcPr>
          <w:p w14:paraId="7092768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26</w:t>
            </w:r>
          </w:p>
        </w:tc>
        <w:tc>
          <w:tcPr>
            <w:tcW w:w="1522" w:type="dxa"/>
            <w:shd w:val="clear" w:color="auto" w:fill="FFFFFF"/>
          </w:tcPr>
          <w:p w14:paraId="3DD991B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24</w:t>
            </w:r>
          </w:p>
        </w:tc>
        <w:tc>
          <w:tcPr>
            <w:tcW w:w="1061" w:type="dxa"/>
            <w:shd w:val="clear" w:color="auto" w:fill="FFFFFF"/>
          </w:tcPr>
          <w:p w14:paraId="5EB761A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50</w:t>
            </w:r>
          </w:p>
        </w:tc>
      </w:tr>
      <w:tr w:rsidR="00F721E9" w:rsidRPr="00F721E9" w14:paraId="2F144E9F" w14:textId="77777777" w:rsidTr="00F721E9">
        <w:tblPrEx>
          <w:tblCellMar>
            <w:top w:w="0" w:type="dxa"/>
            <w:bottom w:w="0" w:type="dxa"/>
          </w:tblCellMar>
        </w:tblPrEx>
        <w:trPr>
          <w:cantSplit/>
          <w:trHeight w:val="337"/>
        </w:trPr>
        <w:tc>
          <w:tcPr>
            <w:tcW w:w="3299" w:type="dxa"/>
            <w:gridSpan w:val="2"/>
            <w:vMerge/>
            <w:shd w:val="clear" w:color="auto" w:fill="E0E0E0"/>
          </w:tcPr>
          <w:p w14:paraId="406006C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38" w:type="dxa"/>
            <w:shd w:val="clear" w:color="auto" w:fill="E0E0E0"/>
          </w:tcPr>
          <w:p w14:paraId="3EF2020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522" w:type="dxa"/>
            <w:shd w:val="clear" w:color="auto" w:fill="FFFFFF"/>
          </w:tcPr>
          <w:p w14:paraId="65447D5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26.0</w:t>
            </w:r>
          </w:p>
        </w:tc>
        <w:tc>
          <w:tcPr>
            <w:tcW w:w="1522" w:type="dxa"/>
            <w:shd w:val="clear" w:color="auto" w:fill="FFFFFF"/>
          </w:tcPr>
          <w:p w14:paraId="0F885DC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24.0</w:t>
            </w:r>
          </w:p>
        </w:tc>
        <w:tc>
          <w:tcPr>
            <w:tcW w:w="1061" w:type="dxa"/>
            <w:shd w:val="clear" w:color="auto" w:fill="FFFFFF"/>
          </w:tcPr>
          <w:p w14:paraId="7D833EF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50.0</w:t>
            </w:r>
          </w:p>
        </w:tc>
      </w:tr>
      <w:tr w:rsidR="00F721E9" w:rsidRPr="00F721E9" w14:paraId="51BF0609" w14:textId="77777777" w:rsidTr="00F721E9">
        <w:tblPrEx>
          <w:tblCellMar>
            <w:top w:w="0" w:type="dxa"/>
            <w:bottom w:w="0" w:type="dxa"/>
          </w:tblCellMar>
        </w:tblPrEx>
        <w:trPr>
          <w:cantSplit/>
          <w:trHeight w:val="306"/>
        </w:trPr>
        <w:tc>
          <w:tcPr>
            <w:tcW w:w="3299" w:type="dxa"/>
            <w:gridSpan w:val="2"/>
            <w:vMerge/>
            <w:shd w:val="clear" w:color="auto" w:fill="E0E0E0"/>
          </w:tcPr>
          <w:p w14:paraId="3918F404"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538" w:type="dxa"/>
            <w:shd w:val="clear" w:color="auto" w:fill="E0E0E0"/>
          </w:tcPr>
          <w:p w14:paraId="0D56178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Do you perceive that technological automation will change the tasks you perform during a working week, in the next year?</w:t>
            </w:r>
          </w:p>
        </w:tc>
        <w:tc>
          <w:tcPr>
            <w:tcW w:w="1522" w:type="dxa"/>
            <w:shd w:val="clear" w:color="auto" w:fill="FFFFFF"/>
          </w:tcPr>
          <w:p w14:paraId="3AD1098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52.0%</w:t>
            </w:r>
          </w:p>
        </w:tc>
        <w:tc>
          <w:tcPr>
            <w:tcW w:w="1522" w:type="dxa"/>
            <w:shd w:val="clear" w:color="auto" w:fill="FFFFFF"/>
          </w:tcPr>
          <w:p w14:paraId="0067737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48.0%</w:t>
            </w:r>
          </w:p>
        </w:tc>
        <w:tc>
          <w:tcPr>
            <w:tcW w:w="1061" w:type="dxa"/>
            <w:shd w:val="clear" w:color="auto" w:fill="FFFFFF"/>
          </w:tcPr>
          <w:p w14:paraId="1BC438A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2857708C"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3D856634"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59"/>
        <w:gridCol w:w="1113"/>
        <w:gridCol w:w="1113"/>
        <w:gridCol w:w="1594"/>
        <w:gridCol w:w="1594"/>
        <w:gridCol w:w="1595"/>
      </w:tblGrid>
      <w:tr w:rsidR="00F721E9" w:rsidRPr="00F721E9" w14:paraId="653C8AEA" w14:textId="77777777" w:rsidTr="00F721E9">
        <w:tblPrEx>
          <w:tblCellMar>
            <w:top w:w="0" w:type="dxa"/>
            <w:bottom w:w="0" w:type="dxa"/>
          </w:tblCellMar>
        </w:tblPrEx>
        <w:trPr>
          <w:cantSplit/>
          <w:trHeight w:val="322"/>
        </w:trPr>
        <w:tc>
          <w:tcPr>
            <w:tcW w:w="9668" w:type="dxa"/>
            <w:gridSpan w:val="6"/>
            <w:shd w:val="clear" w:color="auto" w:fill="FFFFFF"/>
            <w:vAlign w:val="center"/>
          </w:tcPr>
          <w:p w14:paraId="41AEAD56"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Chi-Square Tests</w:t>
            </w:r>
          </w:p>
        </w:tc>
      </w:tr>
      <w:tr w:rsidR="00F721E9" w:rsidRPr="00F721E9" w14:paraId="11995297" w14:textId="77777777" w:rsidTr="00F721E9">
        <w:tblPrEx>
          <w:tblCellMar>
            <w:top w:w="0" w:type="dxa"/>
            <w:bottom w:w="0" w:type="dxa"/>
          </w:tblCellMar>
        </w:tblPrEx>
        <w:trPr>
          <w:cantSplit/>
          <w:trHeight w:val="950"/>
        </w:trPr>
        <w:tc>
          <w:tcPr>
            <w:tcW w:w="2659" w:type="dxa"/>
            <w:shd w:val="clear" w:color="auto" w:fill="FFFFFF"/>
            <w:vAlign w:val="bottom"/>
          </w:tcPr>
          <w:p w14:paraId="5EAA2892"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113" w:type="dxa"/>
            <w:shd w:val="clear" w:color="auto" w:fill="FFFFFF"/>
            <w:vAlign w:val="bottom"/>
          </w:tcPr>
          <w:p w14:paraId="40E342A7"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113" w:type="dxa"/>
            <w:shd w:val="clear" w:color="auto" w:fill="FFFFFF"/>
            <w:vAlign w:val="bottom"/>
          </w:tcPr>
          <w:p w14:paraId="6980E3CC"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df</w:t>
            </w:r>
          </w:p>
        </w:tc>
        <w:tc>
          <w:tcPr>
            <w:tcW w:w="1594" w:type="dxa"/>
            <w:shd w:val="clear" w:color="auto" w:fill="FFFFFF"/>
            <w:vAlign w:val="bottom"/>
          </w:tcPr>
          <w:p w14:paraId="10AFEED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Asymptotic Significance (2-sided)</w:t>
            </w:r>
          </w:p>
        </w:tc>
        <w:tc>
          <w:tcPr>
            <w:tcW w:w="1594" w:type="dxa"/>
            <w:shd w:val="clear" w:color="auto" w:fill="FFFFFF"/>
            <w:vAlign w:val="bottom"/>
          </w:tcPr>
          <w:p w14:paraId="486B616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Exact Sig. (2-sided)</w:t>
            </w:r>
          </w:p>
        </w:tc>
        <w:tc>
          <w:tcPr>
            <w:tcW w:w="1594" w:type="dxa"/>
            <w:shd w:val="clear" w:color="auto" w:fill="FFFFFF"/>
            <w:vAlign w:val="bottom"/>
          </w:tcPr>
          <w:p w14:paraId="5A83E94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Exact Sig. (1-sided)</w:t>
            </w:r>
          </w:p>
        </w:tc>
      </w:tr>
      <w:tr w:rsidR="00F721E9" w:rsidRPr="00F721E9" w14:paraId="7760687B" w14:textId="77777777" w:rsidTr="00F721E9">
        <w:tblPrEx>
          <w:tblCellMar>
            <w:top w:w="0" w:type="dxa"/>
            <w:bottom w:w="0" w:type="dxa"/>
          </w:tblCellMar>
        </w:tblPrEx>
        <w:trPr>
          <w:cantSplit/>
          <w:trHeight w:val="306"/>
        </w:trPr>
        <w:tc>
          <w:tcPr>
            <w:tcW w:w="2659" w:type="dxa"/>
            <w:shd w:val="clear" w:color="auto" w:fill="E0E0E0"/>
          </w:tcPr>
          <w:p w14:paraId="42021FC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Pearson Chi-Square</w:t>
            </w:r>
          </w:p>
        </w:tc>
        <w:tc>
          <w:tcPr>
            <w:tcW w:w="1113" w:type="dxa"/>
            <w:shd w:val="clear" w:color="auto" w:fill="FFFFFF"/>
          </w:tcPr>
          <w:p w14:paraId="6689121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8.099</w:t>
            </w:r>
            <w:r w:rsidRPr="00F721E9">
              <w:rPr>
                <w:rFonts w:ascii="Arial" w:hAnsi="Arial" w:cs="Arial"/>
                <w:color w:val="010205"/>
                <w:sz w:val="18"/>
                <w:szCs w:val="18"/>
                <w:vertAlign w:val="superscript"/>
              </w:rPr>
              <w:t>a</w:t>
            </w:r>
          </w:p>
        </w:tc>
        <w:tc>
          <w:tcPr>
            <w:tcW w:w="1113" w:type="dxa"/>
            <w:shd w:val="clear" w:color="auto" w:fill="FFFFFF"/>
          </w:tcPr>
          <w:p w14:paraId="3387FA8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594" w:type="dxa"/>
            <w:shd w:val="clear" w:color="auto" w:fill="FFFFFF"/>
          </w:tcPr>
          <w:p w14:paraId="02A32F1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.004</w:t>
            </w:r>
          </w:p>
        </w:tc>
        <w:tc>
          <w:tcPr>
            <w:tcW w:w="1594" w:type="dxa"/>
            <w:shd w:val="clear" w:color="auto" w:fill="FFFFFF"/>
            <w:vAlign w:val="center"/>
          </w:tcPr>
          <w:p w14:paraId="4953411A"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594" w:type="dxa"/>
            <w:shd w:val="clear" w:color="auto" w:fill="FFFFFF"/>
            <w:vAlign w:val="center"/>
          </w:tcPr>
          <w:p w14:paraId="19F56CEC"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68C092A8" w14:textId="77777777" w:rsidTr="00F721E9">
        <w:tblPrEx>
          <w:tblCellMar>
            <w:top w:w="0" w:type="dxa"/>
            <w:bottom w:w="0" w:type="dxa"/>
          </w:tblCellMar>
        </w:tblPrEx>
        <w:trPr>
          <w:cantSplit/>
          <w:trHeight w:val="322"/>
        </w:trPr>
        <w:tc>
          <w:tcPr>
            <w:tcW w:w="2659" w:type="dxa"/>
            <w:shd w:val="clear" w:color="auto" w:fill="E0E0E0"/>
          </w:tcPr>
          <w:p w14:paraId="4895333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xml:space="preserve">Continuity </w:t>
            </w:r>
            <w:proofErr w:type="spellStart"/>
            <w:r w:rsidRPr="00F721E9">
              <w:rPr>
                <w:rFonts w:ascii="Arial" w:hAnsi="Arial" w:cs="Arial"/>
                <w:color w:val="264A60"/>
                <w:sz w:val="18"/>
                <w:szCs w:val="18"/>
              </w:rPr>
              <w:t>Correction</w:t>
            </w:r>
            <w:r w:rsidRPr="00F721E9">
              <w:rPr>
                <w:rFonts w:ascii="Arial" w:hAnsi="Arial" w:cs="Arial"/>
                <w:color w:val="264A60"/>
                <w:sz w:val="18"/>
                <w:szCs w:val="18"/>
                <w:vertAlign w:val="superscript"/>
              </w:rPr>
              <w:t>b</w:t>
            </w:r>
            <w:proofErr w:type="spellEnd"/>
          </w:p>
        </w:tc>
        <w:tc>
          <w:tcPr>
            <w:tcW w:w="1113" w:type="dxa"/>
            <w:shd w:val="clear" w:color="auto" w:fill="FFFFFF"/>
          </w:tcPr>
          <w:p w14:paraId="1EDA9AA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6.525</w:t>
            </w:r>
          </w:p>
        </w:tc>
        <w:tc>
          <w:tcPr>
            <w:tcW w:w="1113" w:type="dxa"/>
            <w:shd w:val="clear" w:color="auto" w:fill="FFFFFF"/>
          </w:tcPr>
          <w:p w14:paraId="436AB73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594" w:type="dxa"/>
            <w:shd w:val="clear" w:color="auto" w:fill="FFFFFF"/>
          </w:tcPr>
          <w:p w14:paraId="70031FE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.011</w:t>
            </w:r>
          </w:p>
        </w:tc>
        <w:tc>
          <w:tcPr>
            <w:tcW w:w="1594" w:type="dxa"/>
            <w:shd w:val="clear" w:color="auto" w:fill="FFFFFF"/>
            <w:vAlign w:val="center"/>
          </w:tcPr>
          <w:p w14:paraId="42EADA59"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594" w:type="dxa"/>
            <w:shd w:val="clear" w:color="auto" w:fill="FFFFFF"/>
            <w:vAlign w:val="center"/>
          </w:tcPr>
          <w:p w14:paraId="46C7597B"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1AC4D1C1" w14:textId="77777777" w:rsidTr="00F721E9">
        <w:tblPrEx>
          <w:tblCellMar>
            <w:top w:w="0" w:type="dxa"/>
            <w:bottom w:w="0" w:type="dxa"/>
          </w:tblCellMar>
        </w:tblPrEx>
        <w:trPr>
          <w:cantSplit/>
          <w:trHeight w:val="306"/>
        </w:trPr>
        <w:tc>
          <w:tcPr>
            <w:tcW w:w="2659" w:type="dxa"/>
            <w:shd w:val="clear" w:color="auto" w:fill="E0E0E0"/>
          </w:tcPr>
          <w:p w14:paraId="3EC7221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Likelihood Ratio</w:t>
            </w:r>
          </w:p>
        </w:tc>
        <w:tc>
          <w:tcPr>
            <w:tcW w:w="1113" w:type="dxa"/>
            <w:shd w:val="clear" w:color="auto" w:fill="FFFFFF"/>
          </w:tcPr>
          <w:p w14:paraId="78742EE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8.348</w:t>
            </w:r>
          </w:p>
        </w:tc>
        <w:tc>
          <w:tcPr>
            <w:tcW w:w="1113" w:type="dxa"/>
            <w:shd w:val="clear" w:color="auto" w:fill="FFFFFF"/>
          </w:tcPr>
          <w:p w14:paraId="1C3991D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594" w:type="dxa"/>
            <w:shd w:val="clear" w:color="auto" w:fill="FFFFFF"/>
          </w:tcPr>
          <w:p w14:paraId="679BD6A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.004</w:t>
            </w:r>
          </w:p>
        </w:tc>
        <w:tc>
          <w:tcPr>
            <w:tcW w:w="1594" w:type="dxa"/>
            <w:shd w:val="clear" w:color="auto" w:fill="FFFFFF"/>
            <w:vAlign w:val="center"/>
          </w:tcPr>
          <w:p w14:paraId="60872C7F"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594" w:type="dxa"/>
            <w:shd w:val="clear" w:color="auto" w:fill="FFFFFF"/>
            <w:vAlign w:val="center"/>
          </w:tcPr>
          <w:p w14:paraId="3CC2DDD4"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51139A0C" w14:textId="77777777" w:rsidTr="00F721E9">
        <w:tblPrEx>
          <w:tblCellMar>
            <w:top w:w="0" w:type="dxa"/>
            <w:bottom w:w="0" w:type="dxa"/>
          </w:tblCellMar>
        </w:tblPrEx>
        <w:trPr>
          <w:cantSplit/>
          <w:trHeight w:val="322"/>
        </w:trPr>
        <w:tc>
          <w:tcPr>
            <w:tcW w:w="2659" w:type="dxa"/>
            <w:shd w:val="clear" w:color="auto" w:fill="E0E0E0"/>
          </w:tcPr>
          <w:p w14:paraId="0BAF946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Fisher's Exact Test</w:t>
            </w:r>
          </w:p>
        </w:tc>
        <w:tc>
          <w:tcPr>
            <w:tcW w:w="1113" w:type="dxa"/>
            <w:shd w:val="clear" w:color="auto" w:fill="FFFFFF"/>
            <w:vAlign w:val="center"/>
          </w:tcPr>
          <w:p w14:paraId="69DC4113"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113" w:type="dxa"/>
            <w:shd w:val="clear" w:color="auto" w:fill="FFFFFF"/>
            <w:vAlign w:val="center"/>
          </w:tcPr>
          <w:p w14:paraId="41B96F1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594" w:type="dxa"/>
            <w:shd w:val="clear" w:color="auto" w:fill="FFFFFF"/>
            <w:vAlign w:val="center"/>
          </w:tcPr>
          <w:p w14:paraId="01E687A4"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594" w:type="dxa"/>
            <w:shd w:val="clear" w:color="auto" w:fill="FFFFFF"/>
          </w:tcPr>
          <w:p w14:paraId="03EE555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.008</w:t>
            </w:r>
          </w:p>
        </w:tc>
        <w:tc>
          <w:tcPr>
            <w:tcW w:w="1594" w:type="dxa"/>
            <w:shd w:val="clear" w:color="auto" w:fill="FFFFFF"/>
          </w:tcPr>
          <w:p w14:paraId="694D2F1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.005</w:t>
            </w:r>
          </w:p>
        </w:tc>
      </w:tr>
      <w:tr w:rsidR="00F721E9" w:rsidRPr="00F721E9" w14:paraId="1C9A2AE4" w14:textId="77777777" w:rsidTr="00F721E9">
        <w:tblPrEx>
          <w:tblCellMar>
            <w:top w:w="0" w:type="dxa"/>
            <w:bottom w:w="0" w:type="dxa"/>
          </w:tblCellMar>
        </w:tblPrEx>
        <w:trPr>
          <w:cantSplit/>
          <w:trHeight w:val="322"/>
        </w:trPr>
        <w:tc>
          <w:tcPr>
            <w:tcW w:w="2659" w:type="dxa"/>
            <w:shd w:val="clear" w:color="auto" w:fill="E0E0E0"/>
          </w:tcPr>
          <w:p w14:paraId="7809AB1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Linear-by-Linear Association</w:t>
            </w:r>
          </w:p>
        </w:tc>
        <w:tc>
          <w:tcPr>
            <w:tcW w:w="1113" w:type="dxa"/>
            <w:shd w:val="clear" w:color="auto" w:fill="FFFFFF"/>
          </w:tcPr>
          <w:p w14:paraId="25F50D9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7.937</w:t>
            </w:r>
          </w:p>
        </w:tc>
        <w:tc>
          <w:tcPr>
            <w:tcW w:w="1113" w:type="dxa"/>
            <w:shd w:val="clear" w:color="auto" w:fill="FFFFFF"/>
          </w:tcPr>
          <w:p w14:paraId="4517F08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594" w:type="dxa"/>
            <w:shd w:val="clear" w:color="auto" w:fill="FFFFFF"/>
          </w:tcPr>
          <w:p w14:paraId="4272BF6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.005</w:t>
            </w:r>
          </w:p>
        </w:tc>
        <w:tc>
          <w:tcPr>
            <w:tcW w:w="1594" w:type="dxa"/>
            <w:shd w:val="clear" w:color="auto" w:fill="FFFFFF"/>
            <w:vAlign w:val="center"/>
          </w:tcPr>
          <w:p w14:paraId="4726EA1A"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594" w:type="dxa"/>
            <w:shd w:val="clear" w:color="auto" w:fill="FFFFFF"/>
            <w:vAlign w:val="center"/>
          </w:tcPr>
          <w:p w14:paraId="3AEFCD0C"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3289437C" w14:textId="77777777" w:rsidTr="00F721E9">
        <w:tblPrEx>
          <w:tblCellMar>
            <w:top w:w="0" w:type="dxa"/>
            <w:bottom w:w="0" w:type="dxa"/>
          </w:tblCellMar>
        </w:tblPrEx>
        <w:trPr>
          <w:cantSplit/>
          <w:trHeight w:val="306"/>
        </w:trPr>
        <w:tc>
          <w:tcPr>
            <w:tcW w:w="2659" w:type="dxa"/>
            <w:shd w:val="clear" w:color="auto" w:fill="E0E0E0"/>
          </w:tcPr>
          <w:p w14:paraId="616C250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113" w:type="dxa"/>
            <w:shd w:val="clear" w:color="auto" w:fill="FFFFFF"/>
          </w:tcPr>
          <w:p w14:paraId="0CD539D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50</w:t>
            </w:r>
          </w:p>
        </w:tc>
        <w:tc>
          <w:tcPr>
            <w:tcW w:w="1113" w:type="dxa"/>
            <w:shd w:val="clear" w:color="auto" w:fill="FFFFFF"/>
            <w:vAlign w:val="center"/>
          </w:tcPr>
          <w:p w14:paraId="6B198F3A"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594" w:type="dxa"/>
            <w:shd w:val="clear" w:color="auto" w:fill="FFFFFF"/>
            <w:vAlign w:val="center"/>
          </w:tcPr>
          <w:p w14:paraId="4E9889E6"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594" w:type="dxa"/>
            <w:shd w:val="clear" w:color="auto" w:fill="FFFFFF"/>
            <w:vAlign w:val="center"/>
          </w:tcPr>
          <w:p w14:paraId="4CEF10B3"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594" w:type="dxa"/>
            <w:shd w:val="clear" w:color="auto" w:fill="FFFFFF"/>
            <w:vAlign w:val="center"/>
          </w:tcPr>
          <w:p w14:paraId="0A607C32"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20E84A1D" w14:textId="77777777" w:rsidTr="00F721E9">
        <w:tblPrEx>
          <w:tblCellMar>
            <w:top w:w="0" w:type="dxa"/>
            <w:bottom w:w="0" w:type="dxa"/>
          </w:tblCellMar>
        </w:tblPrEx>
        <w:trPr>
          <w:cantSplit/>
          <w:trHeight w:val="322"/>
        </w:trPr>
        <w:tc>
          <w:tcPr>
            <w:tcW w:w="9668" w:type="dxa"/>
            <w:gridSpan w:val="6"/>
            <w:shd w:val="clear" w:color="auto" w:fill="FFFFFF"/>
          </w:tcPr>
          <w:p w14:paraId="56EEC429"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a. 0 cells (.0%) have expected count less than 5. The minimum expected count is 9.12.</w:t>
            </w:r>
          </w:p>
        </w:tc>
      </w:tr>
      <w:tr w:rsidR="00F721E9" w:rsidRPr="00F721E9" w14:paraId="05AE3C60" w14:textId="77777777" w:rsidTr="00F721E9">
        <w:tblPrEx>
          <w:tblCellMar>
            <w:top w:w="0" w:type="dxa"/>
            <w:bottom w:w="0" w:type="dxa"/>
          </w:tblCellMar>
        </w:tblPrEx>
        <w:trPr>
          <w:cantSplit/>
          <w:trHeight w:val="306"/>
        </w:trPr>
        <w:tc>
          <w:tcPr>
            <w:tcW w:w="9668" w:type="dxa"/>
            <w:gridSpan w:val="6"/>
            <w:shd w:val="clear" w:color="auto" w:fill="FFFFFF"/>
          </w:tcPr>
          <w:p w14:paraId="0A6FFF9F"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b. Computed only for a 2x2 table</w:t>
            </w:r>
          </w:p>
        </w:tc>
      </w:tr>
    </w:tbl>
    <w:p w14:paraId="084ED88A"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53D5D94F"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2"/>
        <w:gridCol w:w="2771"/>
        <w:gridCol w:w="1254"/>
        <w:gridCol w:w="1796"/>
      </w:tblGrid>
      <w:tr w:rsidR="00F721E9" w:rsidRPr="00F721E9" w14:paraId="38AEECCC" w14:textId="77777777" w:rsidTr="00F721E9">
        <w:tblPrEx>
          <w:tblCellMar>
            <w:top w:w="0" w:type="dxa"/>
            <w:bottom w:w="0" w:type="dxa"/>
          </w:tblCellMar>
        </w:tblPrEx>
        <w:trPr>
          <w:cantSplit/>
        </w:trPr>
        <w:tc>
          <w:tcPr>
            <w:tcW w:w="8271" w:type="dxa"/>
            <w:gridSpan w:val="4"/>
            <w:shd w:val="clear" w:color="auto" w:fill="FFFFFF"/>
            <w:vAlign w:val="center"/>
          </w:tcPr>
          <w:p w14:paraId="4DFE87DC"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Symmetric Measures</w:t>
            </w:r>
          </w:p>
        </w:tc>
      </w:tr>
      <w:tr w:rsidR="00F721E9" w:rsidRPr="00F721E9" w14:paraId="0E3D07DE" w14:textId="77777777" w:rsidTr="00F721E9">
        <w:tblPrEx>
          <w:tblCellMar>
            <w:top w:w="0" w:type="dxa"/>
            <w:bottom w:w="0" w:type="dxa"/>
          </w:tblCellMar>
        </w:tblPrEx>
        <w:trPr>
          <w:cantSplit/>
        </w:trPr>
        <w:tc>
          <w:tcPr>
            <w:tcW w:w="5221" w:type="dxa"/>
            <w:gridSpan w:val="2"/>
            <w:shd w:val="clear" w:color="auto" w:fill="FFFFFF"/>
            <w:vAlign w:val="bottom"/>
          </w:tcPr>
          <w:p w14:paraId="29BF1AD6"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54" w:type="dxa"/>
            <w:shd w:val="clear" w:color="auto" w:fill="FFFFFF"/>
            <w:vAlign w:val="bottom"/>
          </w:tcPr>
          <w:p w14:paraId="23755D9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796" w:type="dxa"/>
            <w:shd w:val="clear" w:color="auto" w:fill="FFFFFF"/>
            <w:vAlign w:val="bottom"/>
          </w:tcPr>
          <w:p w14:paraId="6893EECC"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Approximate Significance</w:t>
            </w:r>
          </w:p>
        </w:tc>
      </w:tr>
      <w:tr w:rsidR="00F721E9" w:rsidRPr="00F721E9" w14:paraId="21F1D5A1" w14:textId="77777777" w:rsidTr="00F721E9">
        <w:tblPrEx>
          <w:tblCellMar>
            <w:top w:w="0" w:type="dxa"/>
            <w:bottom w:w="0" w:type="dxa"/>
          </w:tblCellMar>
        </w:tblPrEx>
        <w:trPr>
          <w:cantSplit/>
        </w:trPr>
        <w:tc>
          <w:tcPr>
            <w:tcW w:w="2451" w:type="dxa"/>
            <w:shd w:val="clear" w:color="auto" w:fill="E0E0E0"/>
          </w:tcPr>
          <w:p w14:paraId="5663778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Nominal by Nominal</w:t>
            </w:r>
          </w:p>
        </w:tc>
        <w:tc>
          <w:tcPr>
            <w:tcW w:w="2770" w:type="dxa"/>
            <w:shd w:val="clear" w:color="auto" w:fill="E0E0E0"/>
          </w:tcPr>
          <w:p w14:paraId="40ECA85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Contingency Coefficient</w:t>
            </w:r>
          </w:p>
        </w:tc>
        <w:tc>
          <w:tcPr>
            <w:tcW w:w="1254" w:type="dxa"/>
            <w:shd w:val="clear" w:color="auto" w:fill="FFFFFF"/>
          </w:tcPr>
          <w:p w14:paraId="520303F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.373</w:t>
            </w:r>
          </w:p>
        </w:tc>
        <w:tc>
          <w:tcPr>
            <w:tcW w:w="1796" w:type="dxa"/>
            <w:shd w:val="clear" w:color="auto" w:fill="FFFFFF"/>
          </w:tcPr>
          <w:p w14:paraId="58BB3BC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.004</w:t>
            </w:r>
          </w:p>
        </w:tc>
      </w:tr>
      <w:tr w:rsidR="00F721E9" w:rsidRPr="00F721E9" w14:paraId="6F2418E2" w14:textId="77777777" w:rsidTr="00F721E9">
        <w:tblPrEx>
          <w:tblCellMar>
            <w:top w:w="0" w:type="dxa"/>
            <w:bottom w:w="0" w:type="dxa"/>
          </w:tblCellMar>
        </w:tblPrEx>
        <w:trPr>
          <w:cantSplit/>
        </w:trPr>
        <w:tc>
          <w:tcPr>
            <w:tcW w:w="5221" w:type="dxa"/>
            <w:gridSpan w:val="2"/>
            <w:shd w:val="clear" w:color="auto" w:fill="E0E0E0"/>
          </w:tcPr>
          <w:p w14:paraId="559D572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254" w:type="dxa"/>
            <w:shd w:val="clear" w:color="auto" w:fill="FFFFFF"/>
          </w:tcPr>
          <w:p w14:paraId="10247E6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50</w:t>
            </w:r>
          </w:p>
        </w:tc>
        <w:tc>
          <w:tcPr>
            <w:tcW w:w="1796" w:type="dxa"/>
            <w:shd w:val="clear" w:color="auto" w:fill="FFFFFF"/>
            <w:vAlign w:val="center"/>
          </w:tcPr>
          <w:p w14:paraId="63131BF3"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bl>
    <w:p w14:paraId="3FD48F16" w14:textId="77574D89"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r w:rsidRPr="00F721E9">
        <w:rPr>
          <w:rFonts w:ascii="Times New Roman" w:hAnsi="Times New Roman" w:cs="Times New Roman"/>
          <w:noProof/>
          <w:sz w:val="24"/>
          <w:szCs w:val="24"/>
        </w:rPr>
        <w:drawing>
          <wp:inline distT="0" distB="0" distL="0" distR="0" wp14:anchorId="029BCB1C" wp14:editId="093CAA20">
            <wp:extent cx="5731510" cy="33762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376295"/>
                    </a:xfrm>
                    <a:prstGeom prst="rect">
                      <a:avLst/>
                    </a:prstGeom>
                    <a:noFill/>
                    <a:ln>
                      <a:noFill/>
                    </a:ln>
                  </pic:spPr>
                </pic:pic>
              </a:graphicData>
            </a:graphic>
          </wp:inline>
        </w:drawing>
      </w:r>
    </w:p>
    <w:p w14:paraId="58820AAB"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p w14:paraId="0FE02D7F"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63E1FC7"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3855E970"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CROSSTABS</w:t>
      </w:r>
    </w:p>
    <w:p w14:paraId="52E946DA"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/TABLES=TA_2 BY TY_2</w:t>
      </w:r>
    </w:p>
    <w:p w14:paraId="5A4FF8E1"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/FORMAT=AVALUE TABLES</w:t>
      </w:r>
    </w:p>
    <w:p w14:paraId="490BA7DB"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/STATISTICS=CHISQ CC</w:t>
      </w:r>
    </w:p>
    <w:p w14:paraId="5F334769"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/CELLS=COUNT EXPECTED ROW</w:t>
      </w:r>
    </w:p>
    <w:p w14:paraId="4D477297"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/COUNT ROUND CELL</w:t>
      </w:r>
    </w:p>
    <w:p w14:paraId="4903F6D4"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/BARCHART.</w:t>
      </w:r>
    </w:p>
    <w:p w14:paraId="3820F30A"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6318A02C"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2C59425"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30D13951"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p>
    <w:p w14:paraId="6590A526"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r w:rsidRPr="00F721E9">
        <w:rPr>
          <w:rFonts w:ascii="Arial" w:hAnsi="Arial" w:cs="Arial"/>
          <w:b/>
          <w:bCs/>
          <w:color w:val="000000"/>
          <w:sz w:val="26"/>
          <w:szCs w:val="26"/>
        </w:rPr>
        <w:t>Crosstabs</w:t>
      </w:r>
    </w:p>
    <w:p w14:paraId="791CA301" w14:textId="77777777" w:rsidR="00F721E9" w:rsidRPr="00F721E9" w:rsidRDefault="00F721E9" w:rsidP="00F721E9">
      <w:pPr>
        <w:autoSpaceDE w:val="0"/>
        <w:autoSpaceDN w:val="0"/>
        <w:adjustRightInd w:val="0"/>
        <w:spacing w:after="0" w:line="240" w:lineRule="auto"/>
        <w:rPr>
          <w:rFonts w:ascii="Arial" w:hAnsi="Arial" w:cs="Arial"/>
          <w:color w:val="000000"/>
          <w:sz w:val="26"/>
          <w:szCs w:val="26"/>
        </w:rPr>
      </w:pPr>
    </w:p>
    <w:p w14:paraId="5AA65566"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3A270398"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9"/>
        <w:gridCol w:w="3026"/>
        <w:gridCol w:w="3064"/>
      </w:tblGrid>
      <w:tr w:rsidR="00F721E9" w:rsidRPr="00F721E9" w14:paraId="7418051C" w14:textId="77777777" w:rsidTr="00F721E9">
        <w:tblPrEx>
          <w:tblCellMar>
            <w:top w:w="0" w:type="dxa"/>
            <w:bottom w:w="0" w:type="dxa"/>
          </w:tblCellMar>
        </w:tblPrEx>
        <w:trPr>
          <w:cantSplit/>
        </w:trPr>
        <w:tc>
          <w:tcPr>
            <w:tcW w:w="8908" w:type="dxa"/>
            <w:gridSpan w:val="3"/>
            <w:shd w:val="clear" w:color="auto" w:fill="FFFFFF"/>
            <w:vAlign w:val="center"/>
          </w:tcPr>
          <w:p w14:paraId="05C1BA6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Notes</w:t>
            </w:r>
          </w:p>
        </w:tc>
      </w:tr>
      <w:tr w:rsidR="00F721E9" w:rsidRPr="00F721E9" w14:paraId="0363B063" w14:textId="77777777" w:rsidTr="00F721E9">
        <w:tblPrEx>
          <w:tblCellMar>
            <w:top w:w="0" w:type="dxa"/>
            <w:bottom w:w="0" w:type="dxa"/>
          </w:tblCellMar>
        </w:tblPrEx>
        <w:trPr>
          <w:cantSplit/>
        </w:trPr>
        <w:tc>
          <w:tcPr>
            <w:tcW w:w="5844" w:type="dxa"/>
            <w:gridSpan w:val="2"/>
            <w:shd w:val="clear" w:color="auto" w:fill="E0E0E0"/>
          </w:tcPr>
          <w:p w14:paraId="5888F64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Output Created</w:t>
            </w:r>
          </w:p>
        </w:tc>
        <w:tc>
          <w:tcPr>
            <w:tcW w:w="3064" w:type="dxa"/>
            <w:shd w:val="clear" w:color="auto" w:fill="FFFFFF"/>
          </w:tcPr>
          <w:p w14:paraId="195C422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10-SEP-2020 19:10:06</w:t>
            </w:r>
          </w:p>
        </w:tc>
      </w:tr>
      <w:tr w:rsidR="00F721E9" w:rsidRPr="00F721E9" w14:paraId="2006D841" w14:textId="77777777" w:rsidTr="00F721E9">
        <w:tblPrEx>
          <w:tblCellMar>
            <w:top w:w="0" w:type="dxa"/>
            <w:bottom w:w="0" w:type="dxa"/>
          </w:tblCellMar>
        </w:tblPrEx>
        <w:trPr>
          <w:cantSplit/>
        </w:trPr>
        <w:tc>
          <w:tcPr>
            <w:tcW w:w="5844" w:type="dxa"/>
            <w:gridSpan w:val="2"/>
            <w:shd w:val="clear" w:color="auto" w:fill="E0E0E0"/>
          </w:tcPr>
          <w:p w14:paraId="227278F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Comments</w:t>
            </w:r>
          </w:p>
        </w:tc>
        <w:tc>
          <w:tcPr>
            <w:tcW w:w="3064" w:type="dxa"/>
            <w:shd w:val="clear" w:color="auto" w:fill="FFFFFF"/>
          </w:tcPr>
          <w:p w14:paraId="1C98768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4CE5335A" w14:textId="77777777" w:rsidTr="00F721E9">
        <w:tblPrEx>
          <w:tblCellMar>
            <w:top w:w="0" w:type="dxa"/>
            <w:bottom w:w="0" w:type="dxa"/>
          </w:tblCellMar>
        </w:tblPrEx>
        <w:trPr>
          <w:cantSplit/>
        </w:trPr>
        <w:tc>
          <w:tcPr>
            <w:tcW w:w="2818" w:type="dxa"/>
            <w:vMerge w:val="restart"/>
            <w:shd w:val="clear" w:color="auto" w:fill="E0E0E0"/>
          </w:tcPr>
          <w:p w14:paraId="41A3019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Input</w:t>
            </w:r>
          </w:p>
        </w:tc>
        <w:tc>
          <w:tcPr>
            <w:tcW w:w="3026" w:type="dxa"/>
            <w:shd w:val="clear" w:color="auto" w:fill="E0E0E0"/>
          </w:tcPr>
          <w:p w14:paraId="2580DEB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Data</w:t>
            </w:r>
          </w:p>
        </w:tc>
        <w:tc>
          <w:tcPr>
            <w:tcW w:w="3064" w:type="dxa"/>
            <w:shd w:val="clear" w:color="auto" w:fill="FFFFFF"/>
          </w:tcPr>
          <w:p w14:paraId="5BEDCD2E"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C:\Users\rober\Documents\Master Degree\Thesis\09 -Thesis\04 - Collected Data\employees+perceptions+of+technological+automation_August+</w:t>
            </w:r>
            <w:proofErr w:type="gramStart"/>
            <w:r w:rsidRPr="00F721E9">
              <w:rPr>
                <w:rFonts w:ascii="Arial" w:hAnsi="Arial" w:cs="Arial"/>
                <w:color w:val="010205"/>
                <w:sz w:val="18"/>
                <w:szCs w:val="18"/>
              </w:rPr>
              <w:t>9,+</w:t>
            </w:r>
            <w:proofErr w:type="gramEnd"/>
            <w:r w:rsidRPr="00F721E9">
              <w:rPr>
                <w:rFonts w:ascii="Arial" w:hAnsi="Arial" w:cs="Arial"/>
                <w:color w:val="010205"/>
                <w:sz w:val="18"/>
                <w:szCs w:val="18"/>
              </w:rPr>
              <w:t>2020_05.06.sav</w:t>
            </w:r>
          </w:p>
        </w:tc>
      </w:tr>
      <w:tr w:rsidR="00F721E9" w:rsidRPr="00F721E9" w14:paraId="1DC14726" w14:textId="77777777" w:rsidTr="00F721E9">
        <w:tblPrEx>
          <w:tblCellMar>
            <w:top w:w="0" w:type="dxa"/>
            <w:bottom w:w="0" w:type="dxa"/>
          </w:tblCellMar>
        </w:tblPrEx>
        <w:trPr>
          <w:cantSplit/>
        </w:trPr>
        <w:tc>
          <w:tcPr>
            <w:tcW w:w="2818" w:type="dxa"/>
            <w:vMerge/>
            <w:shd w:val="clear" w:color="auto" w:fill="E0E0E0"/>
          </w:tcPr>
          <w:p w14:paraId="0FEFF524"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039C19B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Active Dataset</w:t>
            </w:r>
          </w:p>
        </w:tc>
        <w:tc>
          <w:tcPr>
            <w:tcW w:w="3064" w:type="dxa"/>
            <w:shd w:val="clear" w:color="auto" w:fill="FFFFFF"/>
          </w:tcPr>
          <w:p w14:paraId="1692EE01"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DataSet3</w:t>
            </w:r>
          </w:p>
        </w:tc>
      </w:tr>
      <w:tr w:rsidR="00F721E9" w:rsidRPr="00F721E9" w14:paraId="3FC4676C" w14:textId="77777777" w:rsidTr="00F721E9">
        <w:tblPrEx>
          <w:tblCellMar>
            <w:top w:w="0" w:type="dxa"/>
            <w:bottom w:w="0" w:type="dxa"/>
          </w:tblCellMar>
        </w:tblPrEx>
        <w:trPr>
          <w:cantSplit/>
        </w:trPr>
        <w:tc>
          <w:tcPr>
            <w:tcW w:w="2818" w:type="dxa"/>
            <w:vMerge/>
            <w:shd w:val="clear" w:color="auto" w:fill="E0E0E0"/>
          </w:tcPr>
          <w:p w14:paraId="1AD34BC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370EFC5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Filter</w:t>
            </w:r>
          </w:p>
        </w:tc>
        <w:tc>
          <w:tcPr>
            <w:tcW w:w="3064" w:type="dxa"/>
            <w:shd w:val="clear" w:color="auto" w:fill="FFFFFF"/>
          </w:tcPr>
          <w:p w14:paraId="54F46B47"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Finished = 1 (FILTER)</w:t>
            </w:r>
          </w:p>
        </w:tc>
      </w:tr>
      <w:tr w:rsidR="00F721E9" w:rsidRPr="00F721E9" w14:paraId="00A521F7" w14:textId="77777777" w:rsidTr="00F721E9">
        <w:tblPrEx>
          <w:tblCellMar>
            <w:top w:w="0" w:type="dxa"/>
            <w:bottom w:w="0" w:type="dxa"/>
          </w:tblCellMar>
        </w:tblPrEx>
        <w:trPr>
          <w:cantSplit/>
        </w:trPr>
        <w:tc>
          <w:tcPr>
            <w:tcW w:w="2818" w:type="dxa"/>
            <w:vMerge/>
            <w:shd w:val="clear" w:color="auto" w:fill="E0E0E0"/>
          </w:tcPr>
          <w:p w14:paraId="6CC071E6"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2DDE725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Weight</w:t>
            </w:r>
          </w:p>
        </w:tc>
        <w:tc>
          <w:tcPr>
            <w:tcW w:w="3064" w:type="dxa"/>
            <w:shd w:val="clear" w:color="auto" w:fill="FFFFFF"/>
          </w:tcPr>
          <w:p w14:paraId="49D4B80A"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07630851" w14:textId="77777777" w:rsidTr="00F721E9">
        <w:tblPrEx>
          <w:tblCellMar>
            <w:top w:w="0" w:type="dxa"/>
            <w:bottom w:w="0" w:type="dxa"/>
          </w:tblCellMar>
        </w:tblPrEx>
        <w:trPr>
          <w:cantSplit/>
        </w:trPr>
        <w:tc>
          <w:tcPr>
            <w:tcW w:w="2818" w:type="dxa"/>
            <w:vMerge/>
            <w:shd w:val="clear" w:color="auto" w:fill="E0E0E0"/>
          </w:tcPr>
          <w:p w14:paraId="5A14BB66"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68661A8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Split File</w:t>
            </w:r>
          </w:p>
        </w:tc>
        <w:tc>
          <w:tcPr>
            <w:tcW w:w="3064" w:type="dxa"/>
            <w:shd w:val="clear" w:color="auto" w:fill="FFFFFF"/>
          </w:tcPr>
          <w:p w14:paraId="3013EC75"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23C105EE" w14:textId="77777777" w:rsidTr="00F721E9">
        <w:tblPrEx>
          <w:tblCellMar>
            <w:top w:w="0" w:type="dxa"/>
            <w:bottom w:w="0" w:type="dxa"/>
          </w:tblCellMar>
        </w:tblPrEx>
        <w:trPr>
          <w:cantSplit/>
        </w:trPr>
        <w:tc>
          <w:tcPr>
            <w:tcW w:w="2818" w:type="dxa"/>
            <w:vMerge/>
            <w:shd w:val="clear" w:color="auto" w:fill="E0E0E0"/>
          </w:tcPr>
          <w:p w14:paraId="7D42CDA9"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06D8BC1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Rows in Working Data File</w:t>
            </w:r>
          </w:p>
        </w:tc>
        <w:tc>
          <w:tcPr>
            <w:tcW w:w="3064" w:type="dxa"/>
            <w:shd w:val="clear" w:color="auto" w:fill="FFFFFF"/>
          </w:tcPr>
          <w:p w14:paraId="43B577C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37497430" w14:textId="77777777" w:rsidTr="00F721E9">
        <w:tblPrEx>
          <w:tblCellMar>
            <w:top w:w="0" w:type="dxa"/>
            <w:bottom w:w="0" w:type="dxa"/>
          </w:tblCellMar>
        </w:tblPrEx>
        <w:trPr>
          <w:cantSplit/>
        </w:trPr>
        <w:tc>
          <w:tcPr>
            <w:tcW w:w="2818" w:type="dxa"/>
            <w:vMerge w:val="restart"/>
            <w:shd w:val="clear" w:color="auto" w:fill="E0E0E0"/>
          </w:tcPr>
          <w:p w14:paraId="3F0D3FD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Missing Value Handling</w:t>
            </w:r>
          </w:p>
        </w:tc>
        <w:tc>
          <w:tcPr>
            <w:tcW w:w="3026" w:type="dxa"/>
            <w:shd w:val="clear" w:color="auto" w:fill="E0E0E0"/>
          </w:tcPr>
          <w:p w14:paraId="7A5821A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Definition of Missing</w:t>
            </w:r>
          </w:p>
        </w:tc>
        <w:tc>
          <w:tcPr>
            <w:tcW w:w="3064" w:type="dxa"/>
            <w:shd w:val="clear" w:color="auto" w:fill="FFFFFF"/>
          </w:tcPr>
          <w:p w14:paraId="220F129A"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User-defined missing values are treated as missing.</w:t>
            </w:r>
          </w:p>
        </w:tc>
      </w:tr>
      <w:tr w:rsidR="00F721E9" w:rsidRPr="00F721E9" w14:paraId="49F89715" w14:textId="77777777" w:rsidTr="00F721E9">
        <w:tblPrEx>
          <w:tblCellMar>
            <w:top w:w="0" w:type="dxa"/>
            <w:bottom w:w="0" w:type="dxa"/>
          </w:tblCellMar>
        </w:tblPrEx>
        <w:trPr>
          <w:cantSplit/>
        </w:trPr>
        <w:tc>
          <w:tcPr>
            <w:tcW w:w="2818" w:type="dxa"/>
            <w:vMerge/>
            <w:shd w:val="clear" w:color="auto" w:fill="E0E0E0"/>
          </w:tcPr>
          <w:p w14:paraId="17FB31E7"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1AB623F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Cases Used</w:t>
            </w:r>
          </w:p>
        </w:tc>
        <w:tc>
          <w:tcPr>
            <w:tcW w:w="3064" w:type="dxa"/>
            <w:shd w:val="clear" w:color="auto" w:fill="FFFFFF"/>
          </w:tcPr>
          <w:p w14:paraId="588D90CB"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Statistics for each table are based on all the cases with valid data in the specified range(s) for all variables in each table.</w:t>
            </w:r>
          </w:p>
        </w:tc>
      </w:tr>
      <w:tr w:rsidR="00F721E9" w:rsidRPr="00F721E9" w14:paraId="366E686D" w14:textId="77777777" w:rsidTr="00F721E9">
        <w:tblPrEx>
          <w:tblCellMar>
            <w:top w:w="0" w:type="dxa"/>
            <w:bottom w:w="0" w:type="dxa"/>
          </w:tblCellMar>
        </w:tblPrEx>
        <w:trPr>
          <w:cantSplit/>
        </w:trPr>
        <w:tc>
          <w:tcPr>
            <w:tcW w:w="5844" w:type="dxa"/>
            <w:gridSpan w:val="2"/>
            <w:shd w:val="clear" w:color="auto" w:fill="E0E0E0"/>
          </w:tcPr>
          <w:p w14:paraId="60C8EA9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Syntax</w:t>
            </w:r>
          </w:p>
        </w:tc>
        <w:tc>
          <w:tcPr>
            <w:tcW w:w="3064" w:type="dxa"/>
            <w:shd w:val="clear" w:color="auto" w:fill="FFFFFF"/>
          </w:tcPr>
          <w:p w14:paraId="16DC0377"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CROSSTABS</w:t>
            </w:r>
          </w:p>
          <w:p w14:paraId="117D9B97"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/TABLES=TA_2 BY TY_2</w:t>
            </w:r>
          </w:p>
          <w:p w14:paraId="1AC69B8B"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/FORMAT=AVALUE TABLES</w:t>
            </w:r>
          </w:p>
          <w:p w14:paraId="5049D300"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/STATISTICS=CHISQ CC</w:t>
            </w:r>
          </w:p>
          <w:p w14:paraId="3B3086FC"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/CELLS=COUNT EXPECTED ROW</w:t>
            </w:r>
          </w:p>
          <w:p w14:paraId="4FB73F2C"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/COUNT ROUND CELL</w:t>
            </w:r>
          </w:p>
          <w:p w14:paraId="43FF5BB8"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/BARCHART.</w:t>
            </w:r>
          </w:p>
        </w:tc>
      </w:tr>
      <w:tr w:rsidR="00F721E9" w:rsidRPr="00F721E9" w14:paraId="12327BBD" w14:textId="77777777" w:rsidTr="00F721E9">
        <w:tblPrEx>
          <w:tblCellMar>
            <w:top w:w="0" w:type="dxa"/>
            <w:bottom w:w="0" w:type="dxa"/>
          </w:tblCellMar>
        </w:tblPrEx>
        <w:trPr>
          <w:cantSplit/>
        </w:trPr>
        <w:tc>
          <w:tcPr>
            <w:tcW w:w="2818" w:type="dxa"/>
            <w:vMerge w:val="restart"/>
            <w:shd w:val="clear" w:color="auto" w:fill="E0E0E0"/>
          </w:tcPr>
          <w:p w14:paraId="44A8FB7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Resources</w:t>
            </w:r>
          </w:p>
        </w:tc>
        <w:tc>
          <w:tcPr>
            <w:tcW w:w="3026" w:type="dxa"/>
            <w:shd w:val="clear" w:color="auto" w:fill="E0E0E0"/>
          </w:tcPr>
          <w:p w14:paraId="21C48E6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Processor Time</w:t>
            </w:r>
          </w:p>
        </w:tc>
        <w:tc>
          <w:tcPr>
            <w:tcW w:w="3064" w:type="dxa"/>
            <w:shd w:val="clear" w:color="auto" w:fill="FFFFFF"/>
          </w:tcPr>
          <w:p w14:paraId="0C96D9E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00:00:00.86</w:t>
            </w:r>
          </w:p>
        </w:tc>
      </w:tr>
      <w:tr w:rsidR="00F721E9" w:rsidRPr="00F721E9" w14:paraId="1D768372" w14:textId="77777777" w:rsidTr="00F721E9">
        <w:tblPrEx>
          <w:tblCellMar>
            <w:top w:w="0" w:type="dxa"/>
            <w:bottom w:w="0" w:type="dxa"/>
          </w:tblCellMar>
        </w:tblPrEx>
        <w:trPr>
          <w:cantSplit/>
        </w:trPr>
        <w:tc>
          <w:tcPr>
            <w:tcW w:w="2818" w:type="dxa"/>
            <w:vMerge/>
            <w:shd w:val="clear" w:color="auto" w:fill="E0E0E0"/>
          </w:tcPr>
          <w:p w14:paraId="35C1CF10"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673164A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Elapsed Time</w:t>
            </w:r>
          </w:p>
        </w:tc>
        <w:tc>
          <w:tcPr>
            <w:tcW w:w="3064" w:type="dxa"/>
            <w:shd w:val="clear" w:color="auto" w:fill="FFFFFF"/>
          </w:tcPr>
          <w:p w14:paraId="6CEEBA8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00:00:01.20</w:t>
            </w:r>
          </w:p>
        </w:tc>
      </w:tr>
      <w:tr w:rsidR="00F721E9" w:rsidRPr="00F721E9" w14:paraId="30022E14" w14:textId="77777777" w:rsidTr="00F721E9">
        <w:tblPrEx>
          <w:tblCellMar>
            <w:top w:w="0" w:type="dxa"/>
            <w:bottom w:w="0" w:type="dxa"/>
          </w:tblCellMar>
        </w:tblPrEx>
        <w:trPr>
          <w:cantSplit/>
        </w:trPr>
        <w:tc>
          <w:tcPr>
            <w:tcW w:w="2818" w:type="dxa"/>
            <w:vMerge/>
            <w:shd w:val="clear" w:color="auto" w:fill="E0E0E0"/>
          </w:tcPr>
          <w:p w14:paraId="669D5B1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3DBC87C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Dimensions Requested</w:t>
            </w:r>
          </w:p>
        </w:tc>
        <w:tc>
          <w:tcPr>
            <w:tcW w:w="3064" w:type="dxa"/>
            <w:shd w:val="clear" w:color="auto" w:fill="FFFFFF"/>
          </w:tcPr>
          <w:p w14:paraId="04B1B1E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r>
      <w:tr w:rsidR="00F721E9" w:rsidRPr="00F721E9" w14:paraId="07852C09" w14:textId="77777777" w:rsidTr="00F721E9">
        <w:tblPrEx>
          <w:tblCellMar>
            <w:top w:w="0" w:type="dxa"/>
            <w:bottom w:w="0" w:type="dxa"/>
          </w:tblCellMar>
        </w:tblPrEx>
        <w:trPr>
          <w:cantSplit/>
        </w:trPr>
        <w:tc>
          <w:tcPr>
            <w:tcW w:w="2818" w:type="dxa"/>
            <w:vMerge/>
            <w:shd w:val="clear" w:color="auto" w:fill="E0E0E0"/>
          </w:tcPr>
          <w:p w14:paraId="5EAE7C39"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66E0711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Cells Available</w:t>
            </w:r>
          </w:p>
        </w:tc>
        <w:tc>
          <w:tcPr>
            <w:tcW w:w="3064" w:type="dxa"/>
            <w:shd w:val="clear" w:color="auto" w:fill="FFFFFF"/>
          </w:tcPr>
          <w:p w14:paraId="4B5E9BA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524245</w:t>
            </w:r>
          </w:p>
        </w:tc>
      </w:tr>
    </w:tbl>
    <w:p w14:paraId="1AF6FFC2"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0BE6895"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08"/>
        <w:gridCol w:w="1175"/>
        <w:gridCol w:w="1176"/>
        <w:gridCol w:w="1175"/>
        <w:gridCol w:w="1176"/>
        <w:gridCol w:w="1175"/>
        <w:gridCol w:w="1177"/>
      </w:tblGrid>
      <w:tr w:rsidR="00F721E9" w:rsidRPr="00F721E9" w14:paraId="797D06FF" w14:textId="77777777" w:rsidTr="00F721E9">
        <w:tblPrEx>
          <w:tblCellMar>
            <w:top w:w="0" w:type="dxa"/>
            <w:bottom w:w="0" w:type="dxa"/>
          </w:tblCellMar>
        </w:tblPrEx>
        <w:trPr>
          <w:cantSplit/>
          <w:trHeight w:val="337"/>
        </w:trPr>
        <w:tc>
          <w:tcPr>
            <w:tcW w:w="9862" w:type="dxa"/>
            <w:gridSpan w:val="7"/>
            <w:shd w:val="clear" w:color="auto" w:fill="FFFFFF"/>
            <w:vAlign w:val="center"/>
          </w:tcPr>
          <w:p w14:paraId="73BECAF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Case Processing Summary</w:t>
            </w:r>
          </w:p>
        </w:tc>
      </w:tr>
      <w:tr w:rsidR="00F721E9" w:rsidRPr="00F721E9" w14:paraId="1291E03D" w14:textId="77777777" w:rsidTr="00F721E9">
        <w:tblPrEx>
          <w:tblCellMar>
            <w:top w:w="0" w:type="dxa"/>
            <w:bottom w:w="0" w:type="dxa"/>
          </w:tblCellMar>
        </w:tblPrEx>
        <w:trPr>
          <w:cantSplit/>
          <w:trHeight w:val="320"/>
        </w:trPr>
        <w:tc>
          <w:tcPr>
            <w:tcW w:w="2808" w:type="dxa"/>
            <w:vMerge w:val="restart"/>
            <w:shd w:val="clear" w:color="auto" w:fill="FFFFFF"/>
            <w:vAlign w:val="bottom"/>
          </w:tcPr>
          <w:p w14:paraId="4C82575A"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7054" w:type="dxa"/>
            <w:gridSpan w:val="6"/>
            <w:shd w:val="clear" w:color="auto" w:fill="FFFFFF"/>
            <w:vAlign w:val="bottom"/>
          </w:tcPr>
          <w:p w14:paraId="3F5DF52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Cases</w:t>
            </w:r>
          </w:p>
        </w:tc>
      </w:tr>
      <w:tr w:rsidR="00F721E9" w:rsidRPr="00F721E9" w14:paraId="6E09322F" w14:textId="77777777" w:rsidTr="00F721E9">
        <w:tblPrEx>
          <w:tblCellMar>
            <w:top w:w="0" w:type="dxa"/>
            <w:bottom w:w="0" w:type="dxa"/>
          </w:tblCellMar>
        </w:tblPrEx>
        <w:trPr>
          <w:cantSplit/>
          <w:trHeight w:val="352"/>
        </w:trPr>
        <w:tc>
          <w:tcPr>
            <w:tcW w:w="2808" w:type="dxa"/>
            <w:vMerge/>
            <w:shd w:val="clear" w:color="auto" w:fill="FFFFFF"/>
            <w:vAlign w:val="bottom"/>
          </w:tcPr>
          <w:p w14:paraId="01543132"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2351" w:type="dxa"/>
            <w:gridSpan w:val="2"/>
            <w:shd w:val="clear" w:color="auto" w:fill="FFFFFF"/>
            <w:vAlign w:val="bottom"/>
          </w:tcPr>
          <w:p w14:paraId="15F0050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Valid</w:t>
            </w:r>
          </w:p>
        </w:tc>
        <w:tc>
          <w:tcPr>
            <w:tcW w:w="2351" w:type="dxa"/>
            <w:gridSpan w:val="2"/>
            <w:shd w:val="clear" w:color="auto" w:fill="FFFFFF"/>
            <w:vAlign w:val="bottom"/>
          </w:tcPr>
          <w:p w14:paraId="33FD004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Missing</w:t>
            </w:r>
          </w:p>
        </w:tc>
        <w:tc>
          <w:tcPr>
            <w:tcW w:w="2351" w:type="dxa"/>
            <w:gridSpan w:val="2"/>
            <w:shd w:val="clear" w:color="auto" w:fill="FFFFFF"/>
            <w:vAlign w:val="bottom"/>
          </w:tcPr>
          <w:p w14:paraId="0BFFC3DA"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7CFB8AFA" w14:textId="77777777" w:rsidTr="00F721E9">
        <w:tblPrEx>
          <w:tblCellMar>
            <w:top w:w="0" w:type="dxa"/>
            <w:bottom w:w="0" w:type="dxa"/>
          </w:tblCellMar>
        </w:tblPrEx>
        <w:trPr>
          <w:cantSplit/>
          <w:trHeight w:val="337"/>
        </w:trPr>
        <w:tc>
          <w:tcPr>
            <w:tcW w:w="2808" w:type="dxa"/>
            <w:vMerge/>
            <w:shd w:val="clear" w:color="auto" w:fill="FFFFFF"/>
            <w:vAlign w:val="bottom"/>
          </w:tcPr>
          <w:p w14:paraId="71D72F2B"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175" w:type="dxa"/>
            <w:shd w:val="clear" w:color="auto" w:fill="FFFFFF"/>
            <w:vAlign w:val="bottom"/>
          </w:tcPr>
          <w:p w14:paraId="6739710A"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75" w:type="dxa"/>
            <w:shd w:val="clear" w:color="auto" w:fill="FFFFFF"/>
            <w:vAlign w:val="bottom"/>
          </w:tcPr>
          <w:p w14:paraId="21B2868B"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75" w:type="dxa"/>
            <w:shd w:val="clear" w:color="auto" w:fill="FFFFFF"/>
            <w:vAlign w:val="bottom"/>
          </w:tcPr>
          <w:p w14:paraId="58E04A47"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75" w:type="dxa"/>
            <w:shd w:val="clear" w:color="auto" w:fill="FFFFFF"/>
            <w:vAlign w:val="bottom"/>
          </w:tcPr>
          <w:p w14:paraId="2F8E601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75" w:type="dxa"/>
            <w:shd w:val="clear" w:color="auto" w:fill="FFFFFF"/>
            <w:vAlign w:val="bottom"/>
          </w:tcPr>
          <w:p w14:paraId="0408DAC0"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75" w:type="dxa"/>
            <w:shd w:val="clear" w:color="auto" w:fill="FFFFFF"/>
            <w:vAlign w:val="bottom"/>
          </w:tcPr>
          <w:p w14:paraId="62BCB86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r>
      <w:tr w:rsidR="00F721E9" w:rsidRPr="00F721E9" w14:paraId="3D17B3D3" w14:textId="77777777" w:rsidTr="00F721E9">
        <w:tblPrEx>
          <w:tblCellMar>
            <w:top w:w="0" w:type="dxa"/>
            <w:bottom w:w="0" w:type="dxa"/>
          </w:tblCellMar>
        </w:tblPrEx>
        <w:trPr>
          <w:cantSplit/>
          <w:trHeight w:val="2342"/>
        </w:trPr>
        <w:tc>
          <w:tcPr>
            <w:tcW w:w="2808" w:type="dxa"/>
            <w:shd w:val="clear" w:color="auto" w:fill="E0E0E0"/>
          </w:tcPr>
          <w:p w14:paraId="590F9C2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My job is almost guaranteed/a permanent position is there if I want it * Do you perceive that technological automation will change the tasks you perform during a working week, in the next year?</w:t>
            </w:r>
          </w:p>
        </w:tc>
        <w:tc>
          <w:tcPr>
            <w:tcW w:w="1175" w:type="dxa"/>
            <w:shd w:val="clear" w:color="auto" w:fill="FFFFFF"/>
          </w:tcPr>
          <w:p w14:paraId="46E7077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w:t>
            </w:r>
          </w:p>
        </w:tc>
        <w:tc>
          <w:tcPr>
            <w:tcW w:w="1175" w:type="dxa"/>
            <w:shd w:val="clear" w:color="auto" w:fill="FFFFFF"/>
          </w:tcPr>
          <w:p w14:paraId="28175FD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86.7%</w:t>
            </w:r>
          </w:p>
        </w:tc>
        <w:tc>
          <w:tcPr>
            <w:tcW w:w="1175" w:type="dxa"/>
            <w:shd w:val="clear" w:color="auto" w:fill="FFFFFF"/>
          </w:tcPr>
          <w:p w14:paraId="23C57B2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w:t>
            </w:r>
          </w:p>
        </w:tc>
        <w:tc>
          <w:tcPr>
            <w:tcW w:w="1175" w:type="dxa"/>
            <w:shd w:val="clear" w:color="auto" w:fill="FFFFFF"/>
          </w:tcPr>
          <w:p w14:paraId="6A114C4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13.3%</w:t>
            </w:r>
          </w:p>
        </w:tc>
        <w:tc>
          <w:tcPr>
            <w:tcW w:w="1175" w:type="dxa"/>
            <w:shd w:val="clear" w:color="auto" w:fill="FFFFFF"/>
          </w:tcPr>
          <w:p w14:paraId="34A8D90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c>
          <w:tcPr>
            <w:tcW w:w="1175" w:type="dxa"/>
            <w:shd w:val="clear" w:color="auto" w:fill="FFFFFF"/>
          </w:tcPr>
          <w:p w14:paraId="4C99A33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515A71A1"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5C60E60" w14:textId="7B697DCA"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90BA6A5" w14:textId="6F04CFF2"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6AA661C" w14:textId="721C08ED"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388F5440"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1"/>
        <w:gridCol w:w="1231"/>
        <w:gridCol w:w="2431"/>
        <w:gridCol w:w="1457"/>
        <w:gridCol w:w="1458"/>
        <w:gridCol w:w="1018"/>
      </w:tblGrid>
      <w:tr w:rsidR="00F721E9" w:rsidRPr="00F721E9" w14:paraId="3B40338D" w14:textId="77777777" w:rsidTr="00F721E9">
        <w:tblPrEx>
          <w:tblCellMar>
            <w:top w:w="0" w:type="dxa"/>
            <w:bottom w:w="0" w:type="dxa"/>
          </w:tblCellMar>
        </w:tblPrEx>
        <w:trPr>
          <w:cantSplit/>
          <w:trHeight w:val="633"/>
        </w:trPr>
        <w:tc>
          <w:tcPr>
            <w:tcW w:w="10026" w:type="dxa"/>
            <w:gridSpan w:val="6"/>
            <w:shd w:val="clear" w:color="auto" w:fill="FFFFFF"/>
            <w:vAlign w:val="center"/>
          </w:tcPr>
          <w:p w14:paraId="6A222707"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My job is almost guaranteed/a permanent position is there if I want it * Do you perceive that technological automation will change the tasks you perform during a working week, in the next year? Crosstabulation</w:t>
            </w:r>
          </w:p>
        </w:tc>
      </w:tr>
      <w:tr w:rsidR="00F721E9" w:rsidRPr="00F721E9" w14:paraId="22608DF8" w14:textId="77777777" w:rsidTr="00F721E9">
        <w:tblPrEx>
          <w:tblCellMar>
            <w:top w:w="0" w:type="dxa"/>
            <w:bottom w:w="0" w:type="dxa"/>
          </w:tblCellMar>
        </w:tblPrEx>
        <w:trPr>
          <w:cantSplit/>
          <w:trHeight w:val="1281"/>
        </w:trPr>
        <w:tc>
          <w:tcPr>
            <w:tcW w:w="6093" w:type="dxa"/>
            <w:gridSpan w:val="3"/>
            <w:vMerge w:val="restart"/>
            <w:shd w:val="clear" w:color="auto" w:fill="FFFFFF"/>
            <w:vAlign w:val="bottom"/>
          </w:tcPr>
          <w:p w14:paraId="2906734D"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2915" w:type="dxa"/>
            <w:gridSpan w:val="2"/>
            <w:shd w:val="clear" w:color="auto" w:fill="FFFFFF"/>
            <w:vAlign w:val="bottom"/>
          </w:tcPr>
          <w:p w14:paraId="77822AF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Do you perceive that technological automation will change the tasks you perform during a working week, in the next year?</w:t>
            </w:r>
          </w:p>
        </w:tc>
        <w:tc>
          <w:tcPr>
            <w:tcW w:w="1017" w:type="dxa"/>
            <w:vMerge w:val="restart"/>
            <w:shd w:val="clear" w:color="auto" w:fill="FFFFFF"/>
            <w:vAlign w:val="bottom"/>
          </w:tcPr>
          <w:p w14:paraId="57B6FEF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0F39A435" w14:textId="77777777" w:rsidTr="00F721E9">
        <w:tblPrEx>
          <w:tblCellMar>
            <w:top w:w="0" w:type="dxa"/>
            <w:bottom w:w="0" w:type="dxa"/>
          </w:tblCellMar>
        </w:tblPrEx>
        <w:trPr>
          <w:cantSplit/>
          <w:trHeight w:val="339"/>
        </w:trPr>
        <w:tc>
          <w:tcPr>
            <w:tcW w:w="6093" w:type="dxa"/>
            <w:gridSpan w:val="3"/>
            <w:vMerge/>
            <w:shd w:val="clear" w:color="auto" w:fill="FFFFFF"/>
            <w:vAlign w:val="bottom"/>
          </w:tcPr>
          <w:p w14:paraId="6D333211"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457" w:type="dxa"/>
            <w:shd w:val="clear" w:color="auto" w:fill="FFFFFF"/>
            <w:vAlign w:val="bottom"/>
          </w:tcPr>
          <w:p w14:paraId="6014A13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Yes</w:t>
            </w:r>
          </w:p>
        </w:tc>
        <w:tc>
          <w:tcPr>
            <w:tcW w:w="1457" w:type="dxa"/>
            <w:shd w:val="clear" w:color="auto" w:fill="FFFFFF"/>
            <w:vAlign w:val="bottom"/>
          </w:tcPr>
          <w:p w14:paraId="127ADD7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No</w:t>
            </w:r>
          </w:p>
        </w:tc>
        <w:tc>
          <w:tcPr>
            <w:tcW w:w="1017" w:type="dxa"/>
            <w:vMerge/>
            <w:shd w:val="clear" w:color="auto" w:fill="FFFFFF"/>
            <w:vAlign w:val="bottom"/>
          </w:tcPr>
          <w:p w14:paraId="0E8E96BE"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r>
      <w:tr w:rsidR="00F721E9" w:rsidRPr="00F721E9" w14:paraId="0423EC72" w14:textId="77777777" w:rsidTr="00F721E9">
        <w:tblPrEx>
          <w:tblCellMar>
            <w:top w:w="0" w:type="dxa"/>
            <w:bottom w:w="0" w:type="dxa"/>
          </w:tblCellMar>
        </w:tblPrEx>
        <w:trPr>
          <w:cantSplit/>
          <w:trHeight w:val="308"/>
        </w:trPr>
        <w:tc>
          <w:tcPr>
            <w:tcW w:w="2431" w:type="dxa"/>
            <w:vMerge w:val="restart"/>
            <w:shd w:val="clear" w:color="auto" w:fill="E0E0E0"/>
          </w:tcPr>
          <w:p w14:paraId="315D4D0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My job is almost guaranteed/a permanent position is there if I want it</w:t>
            </w:r>
          </w:p>
        </w:tc>
        <w:tc>
          <w:tcPr>
            <w:tcW w:w="1230" w:type="dxa"/>
            <w:vMerge w:val="restart"/>
            <w:shd w:val="clear" w:color="auto" w:fill="E0E0E0"/>
          </w:tcPr>
          <w:p w14:paraId="63612C8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Agree</w:t>
            </w:r>
          </w:p>
        </w:tc>
        <w:tc>
          <w:tcPr>
            <w:tcW w:w="2431" w:type="dxa"/>
            <w:shd w:val="clear" w:color="auto" w:fill="E0E0E0"/>
          </w:tcPr>
          <w:p w14:paraId="21F73F1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457" w:type="dxa"/>
            <w:shd w:val="clear" w:color="auto" w:fill="FFFFFF"/>
          </w:tcPr>
          <w:p w14:paraId="253B563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19</w:t>
            </w:r>
          </w:p>
        </w:tc>
        <w:tc>
          <w:tcPr>
            <w:tcW w:w="1457" w:type="dxa"/>
            <w:shd w:val="clear" w:color="auto" w:fill="FFFFFF"/>
          </w:tcPr>
          <w:p w14:paraId="7066D95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15</w:t>
            </w:r>
          </w:p>
        </w:tc>
        <w:tc>
          <w:tcPr>
            <w:tcW w:w="1017" w:type="dxa"/>
            <w:shd w:val="clear" w:color="auto" w:fill="FFFFFF"/>
          </w:tcPr>
          <w:p w14:paraId="34ADA1C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34</w:t>
            </w:r>
          </w:p>
        </w:tc>
      </w:tr>
      <w:tr w:rsidR="00F721E9" w:rsidRPr="00F721E9" w14:paraId="63A39EB8" w14:textId="77777777" w:rsidTr="00F721E9">
        <w:tblPrEx>
          <w:tblCellMar>
            <w:top w:w="0" w:type="dxa"/>
            <w:bottom w:w="0" w:type="dxa"/>
          </w:tblCellMar>
        </w:tblPrEx>
        <w:trPr>
          <w:cantSplit/>
          <w:trHeight w:val="339"/>
        </w:trPr>
        <w:tc>
          <w:tcPr>
            <w:tcW w:w="2431" w:type="dxa"/>
            <w:vMerge/>
            <w:shd w:val="clear" w:color="auto" w:fill="E0E0E0"/>
          </w:tcPr>
          <w:p w14:paraId="713277C6"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30" w:type="dxa"/>
            <w:vMerge/>
            <w:shd w:val="clear" w:color="auto" w:fill="E0E0E0"/>
          </w:tcPr>
          <w:p w14:paraId="3829E722"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31" w:type="dxa"/>
            <w:shd w:val="clear" w:color="auto" w:fill="E0E0E0"/>
          </w:tcPr>
          <w:p w14:paraId="3A94D51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457" w:type="dxa"/>
            <w:shd w:val="clear" w:color="auto" w:fill="FFFFFF"/>
          </w:tcPr>
          <w:p w14:paraId="7AC0007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20.3</w:t>
            </w:r>
          </w:p>
        </w:tc>
        <w:tc>
          <w:tcPr>
            <w:tcW w:w="1457" w:type="dxa"/>
            <w:shd w:val="clear" w:color="auto" w:fill="FFFFFF"/>
          </w:tcPr>
          <w:p w14:paraId="32DDB92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13.7</w:t>
            </w:r>
          </w:p>
        </w:tc>
        <w:tc>
          <w:tcPr>
            <w:tcW w:w="1017" w:type="dxa"/>
            <w:shd w:val="clear" w:color="auto" w:fill="FFFFFF"/>
          </w:tcPr>
          <w:p w14:paraId="7F14FFB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34.0</w:t>
            </w:r>
          </w:p>
        </w:tc>
      </w:tr>
      <w:tr w:rsidR="00F721E9" w:rsidRPr="00F721E9" w14:paraId="728BF5F6" w14:textId="77777777" w:rsidTr="00F721E9">
        <w:tblPrEx>
          <w:tblCellMar>
            <w:top w:w="0" w:type="dxa"/>
            <w:bottom w:w="0" w:type="dxa"/>
          </w:tblCellMar>
        </w:tblPrEx>
        <w:trPr>
          <w:cantSplit/>
          <w:trHeight w:val="972"/>
        </w:trPr>
        <w:tc>
          <w:tcPr>
            <w:tcW w:w="2431" w:type="dxa"/>
            <w:vMerge/>
            <w:shd w:val="clear" w:color="auto" w:fill="E0E0E0"/>
          </w:tcPr>
          <w:p w14:paraId="170CE75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30" w:type="dxa"/>
            <w:vMerge/>
            <w:shd w:val="clear" w:color="auto" w:fill="E0E0E0"/>
          </w:tcPr>
          <w:p w14:paraId="6514B18D"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31" w:type="dxa"/>
            <w:shd w:val="clear" w:color="auto" w:fill="E0E0E0"/>
          </w:tcPr>
          <w:p w14:paraId="65EC551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1457" w:type="dxa"/>
            <w:shd w:val="clear" w:color="auto" w:fill="FFFFFF"/>
          </w:tcPr>
          <w:p w14:paraId="368988F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55.9%</w:t>
            </w:r>
          </w:p>
        </w:tc>
        <w:tc>
          <w:tcPr>
            <w:tcW w:w="1457" w:type="dxa"/>
            <w:shd w:val="clear" w:color="auto" w:fill="FFFFFF"/>
          </w:tcPr>
          <w:p w14:paraId="5558EA6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44.1%</w:t>
            </w:r>
          </w:p>
        </w:tc>
        <w:tc>
          <w:tcPr>
            <w:tcW w:w="1017" w:type="dxa"/>
            <w:shd w:val="clear" w:color="auto" w:fill="FFFFFF"/>
          </w:tcPr>
          <w:p w14:paraId="4F25A73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23251A2F" w14:textId="77777777" w:rsidTr="00F721E9">
        <w:tblPrEx>
          <w:tblCellMar>
            <w:top w:w="0" w:type="dxa"/>
            <w:bottom w:w="0" w:type="dxa"/>
          </w:tblCellMar>
        </w:tblPrEx>
        <w:trPr>
          <w:cantSplit/>
          <w:trHeight w:val="339"/>
        </w:trPr>
        <w:tc>
          <w:tcPr>
            <w:tcW w:w="2431" w:type="dxa"/>
            <w:vMerge/>
            <w:shd w:val="clear" w:color="auto" w:fill="E0E0E0"/>
          </w:tcPr>
          <w:p w14:paraId="7E67E589"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30" w:type="dxa"/>
            <w:vMerge w:val="restart"/>
            <w:shd w:val="clear" w:color="auto" w:fill="E0E0E0"/>
          </w:tcPr>
          <w:p w14:paraId="72DDACA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Disagree</w:t>
            </w:r>
          </w:p>
        </w:tc>
        <w:tc>
          <w:tcPr>
            <w:tcW w:w="2431" w:type="dxa"/>
            <w:shd w:val="clear" w:color="auto" w:fill="E0E0E0"/>
          </w:tcPr>
          <w:p w14:paraId="3D368F6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457" w:type="dxa"/>
            <w:shd w:val="clear" w:color="auto" w:fill="FFFFFF"/>
          </w:tcPr>
          <w:p w14:paraId="7128A74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11</w:t>
            </w:r>
          </w:p>
        </w:tc>
        <w:tc>
          <w:tcPr>
            <w:tcW w:w="1457" w:type="dxa"/>
            <w:shd w:val="clear" w:color="auto" w:fill="FFFFFF"/>
          </w:tcPr>
          <w:p w14:paraId="3FA548F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w:t>
            </w:r>
          </w:p>
        </w:tc>
        <w:tc>
          <w:tcPr>
            <w:tcW w:w="1017" w:type="dxa"/>
            <w:shd w:val="clear" w:color="auto" w:fill="FFFFFF"/>
          </w:tcPr>
          <w:p w14:paraId="42ED42B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15</w:t>
            </w:r>
          </w:p>
        </w:tc>
      </w:tr>
      <w:tr w:rsidR="00F721E9" w:rsidRPr="00F721E9" w14:paraId="2439C40E" w14:textId="77777777" w:rsidTr="00F721E9">
        <w:tblPrEx>
          <w:tblCellMar>
            <w:top w:w="0" w:type="dxa"/>
            <w:bottom w:w="0" w:type="dxa"/>
          </w:tblCellMar>
        </w:tblPrEx>
        <w:trPr>
          <w:cantSplit/>
          <w:trHeight w:val="324"/>
        </w:trPr>
        <w:tc>
          <w:tcPr>
            <w:tcW w:w="2431" w:type="dxa"/>
            <w:vMerge/>
            <w:shd w:val="clear" w:color="auto" w:fill="E0E0E0"/>
          </w:tcPr>
          <w:p w14:paraId="616A3D49"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30" w:type="dxa"/>
            <w:vMerge/>
            <w:shd w:val="clear" w:color="auto" w:fill="E0E0E0"/>
          </w:tcPr>
          <w:p w14:paraId="43BE0CE9"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31" w:type="dxa"/>
            <w:shd w:val="clear" w:color="auto" w:fill="E0E0E0"/>
          </w:tcPr>
          <w:p w14:paraId="6D0215F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457" w:type="dxa"/>
            <w:shd w:val="clear" w:color="auto" w:fill="FFFFFF"/>
          </w:tcPr>
          <w:p w14:paraId="041298D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8.9</w:t>
            </w:r>
          </w:p>
        </w:tc>
        <w:tc>
          <w:tcPr>
            <w:tcW w:w="1457" w:type="dxa"/>
            <w:shd w:val="clear" w:color="auto" w:fill="FFFFFF"/>
          </w:tcPr>
          <w:p w14:paraId="587DB1B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6.1</w:t>
            </w:r>
          </w:p>
        </w:tc>
        <w:tc>
          <w:tcPr>
            <w:tcW w:w="1017" w:type="dxa"/>
            <w:shd w:val="clear" w:color="auto" w:fill="FFFFFF"/>
          </w:tcPr>
          <w:p w14:paraId="6916A16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15.0</w:t>
            </w:r>
          </w:p>
        </w:tc>
      </w:tr>
      <w:tr w:rsidR="00F721E9" w:rsidRPr="00F721E9" w14:paraId="4A87BA36" w14:textId="77777777" w:rsidTr="00F721E9">
        <w:tblPrEx>
          <w:tblCellMar>
            <w:top w:w="0" w:type="dxa"/>
            <w:bottom w:w="0" w:type="dxa"/>
          </w:tblCellMar>
        </w:tblPrEx>
        <w:trPr>
          <w:cantSplit/>
          <w:trHeight w:val="988"/>
        </w:trPr>
        <w:tc>
          <w:tcPr>
            <w:tcW w:w="2431" w:type="dxa"/>
            <w:vMerge/>
            <w:shd w:val="clear" w:color="auto" w:fill="E0E0E0"/>
          </w:tcPr>
          <w:p w14:paraId="5723214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30" w:type="dxa"/>
            <w:vMerge/>
            <w:shd w:val="clear" w:color="auto" w:fill="E0E0E0"/>
          </w:tcPr>
          <w:p w14:paraId="79C18D77"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31" w:type="dxa"/>
            <w:shd w:val="clear" w:color="auto" w:fill="E0E0E0"/>
          </w:tcPr>
          <w:p w14:paraId="115D102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1457" w:type="dxa"/>
            <w:shd w:val="clear" w:color="auto" w:fill="FFFFFF"/>
          </w:tcPr>
          <w:p w14:paraId="3A41A72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73.3%</w:t>
            </w:r>
          </w:p>
        </w:tc>
        <w:tc>
          <w:tcPr>
            <w:tcW w:w="1457" w:type="dxa"/>
            <w:shd w:val="clear" w:color="auto" w:fill="FFFFFF"/>
          </w:tcPr>
          <w:p w14:paraId="03B7184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26.7%</w:t>
            </w:r>
          </w:p>
        </w:tc>
        <w:tc>
          <w:tcPr>
            <w:tcW w:w="1017" w:type="dxa"/>
            <w:shd w:val="clear" w:color="auto" w:fill="FFFFFF"/>
          </w:tcPr>
          <w:p w14:paraId="222A443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0295F6DB" w14:textId="77777777" w:rsidTr="00F721E9">
        <w:tblPrEx>
          <w:tblCellMar>
            <w:top w:w="0" w:type="dxa"/>
            <w:bottom w:w="0" w:type="dxa"/>
          </w:tblCellMar>
        </w:tblPrEx>
        <w:trPr>
          <w:cantSplit/>
          <w:trHeight w:val="324"/>
        </w:trPr>
        <w:tc>
          <w:tcPr>
            <w:tcW w:w="2431" w:type="dxa"/>
            <w:vMerge/>
            <w:shd w:val="clear" w:color="auto" w:fill="E0E0E0"/>
          </w:tcPr>
          <w:p w14:paraId="53FF875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30" w:type="dxa"/>
            <w:vMerge w:val="restart"/>
            <w:shd w:val="clear" w:color="auto" w:fill="E0E0E0"/>
          </w:tcPr>
          <w:p w14:paraId="0CF86A7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proofErr w:type="gramStart"/>
            <w:r w:rsidRPr="00F721E9">
              <w:rPr>
                <w:rFonts w:ascii="Arial" w:hAnsi="Arial" w:cs="Arial"/>
                <w:color w:val="264A60"/>
                <w:sz w:val="18"/>
                <w:szCs w:val="18"/>
              </w:rPr>
              <w:t>Don't</w:t>
            </w:r>
            <w:proofErr w:type="gramEnd"/>
            <w:r w:rsidRPr="00F721E9">
              <w:rPr>
                <w:rFonts w:ascii="Arial" w:hAnsi="Arial" w:cs="Arial"/>
                <w:color w:val="264A60"/>
                <w:sz w:val="18"/>
                <w:szCs w:val="18"/>
              </w:rPr>
              <w:t xml:space="preserve"> Know</w:t>
            </w:r>
          </w:p>
        </w:tc>
        <w:tc>
          <w:tcPr>
            <w:tcW w:w="2431" w:type="dxa"/>
            <w:shd w:val="clear" w:color="auto" w:fill="E0E0E0"/>
          </w:tcPr>
          <w:p w14:paraId="3118A70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457" w:type="dxa"/>
            <w:shd w:val="clear" w:color="auto" w:fill="FFFFFF"/>
          </w:tcPr>
          <w:p w14:paraId="19CD7F6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457" w:type="dxa"/>
            <w:shd w:val="clear" w:color="auto" w:fill="FFFFFF"/>
          </w:tcPr>
          <w:p w14:paraId="7B9E736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1017" w:type="dxa"/>
            <w:shd w:val="clear" w:color="auto" w:fill="FFFFFF"/>
          </w:tcPr>
          <w:p w14:paraId="08BE2B7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w:t>
            </w:r>
          </w:p>
        </w:tc>
      </w:tr>
      <w:tr w:rsidR="00F721E9" w:rsidRPr="00F721E9" w14:paraId="086A9EF9" w14:textId="77777777" w:rsidTr="00F721E9">
        <w:tblPrEx>
          <w:tblCellMar>
            <w:top w:w="0" w:type="dxa"/>
            <w:bottom w:w="0" w:type="dxa"/>
          </w:tblCellMar>
        </w:tblPrEx>
        <w:trPr>
          <w:cantSplit/>
          <w:trHeight w:val="339"/>
        </w:trPr>
        <w:tc>
          <w:tcPr>
            <w:tcW w:w="2431" w:type="dxa"/>
            <w:vMerge/>
            <w:shd w:val="clear" w:color="auto" w:fill="E0E0E0"/>
          </w:tcPr>
          <w:p w14:paraId="4E2BF0B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30" w:type="dxa"/>
            <w:vMerge/>
            <w:shd w:val="clear" w:color="auto" w:fill="E0E0E0"/>
          </w:tcPr>
          <w:p w14:paraId="06BFAA4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31" w:type="dxa"/>
            <w:shd w:val="clear" w:color="auto" w:fill="E0E0E0"/>
          </w:tcPr>
          <w:p w14:paraId="01F43CF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457" w:type="dxa"/>
            <w:shd w:val="clear" w:color="auto" w:fill="FFFFFF"/>
          </w:tcPr>
          <w:p w14:paraId="11D2802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1.8</w:t>
            </w:r>
          </w:p>
        </w:tc>
        <w:tc>
          <w:tcPr>
            <w:tcW w:w="1457" w:type="dxa"/>
            <w:shd w:val="clear" w:color="auto" w:fill="FFFFFF"/>
          </w:tcPr>
          <w:p w14:paraId="538C390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1.2</w:t>
            </w:r>
          </w:p>
        </w:tc>
        <w:tc>
          <w:tcPr>
            <w:tcW w:w="1017" w:type="dxa"/>
            <w:shd w:val="clear" w:color="auto" w:fill="FFFFFF"/>
          </w:tcPr>
          <w:p w14:paraId="4573D97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3.0</w:t>
            </w:r>
          </w:p>
        </w:tc>
      </w:tr>
      <w:tr w:rsidR="00F721E9" w:rsidRPr="00F721E9" w14:paraId="176A1047" w14:textId="77777777" w:rsidTr="00F721E9">
        <w:tblPrEx>
          <w:tblCellMar>
            <w:top w:w="0" w:type="dxa"/>
            <w:bottom w:w="0" w:type="dxa"/>
          </w:tblCellMar>
        </w:tblPrEx>
        <w:trPr>
          <w:cantSplit/>
          <w:trHeight w:val="972"/>
        </w:trPr>
        <w:tc>
          <w:tcPr>
            <w:tcW w:w="2431" w:type="dxa"/>
            <w:vMerge/>
            <w:shd w:val="clear" w:color="auto" w:fill="E0E0E0"/>
          </w:tcPr>
          <w:p w14:paraId="7D6169C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30" w:type="dxa"/>
            <w:vMerge/>
            <w:shd w:val="clear" w:color="auto" w:fill="E0E0E0"/>
          </w:tcPr>
          <w:p w14:paraId="1D2407C2"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31" w:type="dxa"/>
            <w:shd w:val="clear" w:color="auto" w:fill="E0E0E0"/>
          </w:tcPr>
          <w:p w14:paraId="0A4A58C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1457" w:type="dxa"/>
            <w:shd w:val="clear" w:color="auto" w:fill="FFFFFF"/>
          </w:tcPr>
          <w:p w14:paraId="613B64D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33.3%</w:t>
            </w:r>
          </w:p>
        </w:tc>
        <w:tc>
          <w:tcPr>
            <w:tcW w:w="1457" w:type="dxa"/>
            <w:shd w:val="clear" w:color="auto" w:fill="FFFFFF"/>
          </w:tcPr>
          <w:p w14:paraId="3E99451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66.7%</w:t>
            </w:r>
          </w:p>
        </w:tc>
        <w:tc>
          <w:tcPr>
            <w:tcW w:w="1017" w:type="dxa"/>
            <w:shd w:val="clear" w:color="auto" w:fill="FFFFFF"/>
          </w:tcPr>
          <w:p w14:paraId="18FC057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09B2438F" w14:textId="77777777" w:rsidTr="00F721E9">
        <w:tblPrEx>
          <w:tblCellMar>
            <w:top w:w="0" w:type="dxa"/>
            <w:bottom w:w="0" w:type="dxa"/>
          </w:tblCellMar>
        </w:tblPrEx>
        <w:trPr>
          <w:cantSplit/>
          <w:trHeight w:val="324"/>
        </w:trPr>
        <w:tc>
          <w:tcPr>
            <w:tcW w:w="3662" w:type="dxa"/>
            <w:gridSpan w:val="2"/>
            <w:vMerge w:val="restart"/>
            <w:shd w:val="clear" w:color="auto" w:fill="E0E0E0"/>
          </w:tcPr>
          <w:p w14:paraId="5AFF452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Total</w:t>
            </w:r>
          </w:p>
        </w:tc>
        <w:tc>
          <w:tcPr>
            <w:tcW w:w="2431" w:type="dxa"/>
            <w:shd w:val="clear" w:color="auto" w:fill="E0E0E0"/>
          </w:tcPr>
          <w:p w14:paraId="0E0D402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457" w:type="dxa"/>
            <w:shd w:val="clear" w:color="auto" w:fill="FFFFFF"/>
          </w:tcPr>
          <w:p w14:paraId="2D625D6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31</w:t>
            </w:r>
          </w:p>
        </w:tc>
        <w:tc>
          <w:tcPr>
            <w:tcW w:w="1457" w:type="dxa"/>
            <w:shd w:val="clear" w:color="auto" w:fill="FFFFFF"/>
          </w:tcPr>
          <w:p w14:paraId="31A6E8D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21</w:t>
            </w:r>
          </w:p>
        </w:tc>
        <w:tc>
          <w:tcPr>
            <w:tcW w:w="1017" w:type="dxa"/>
            <w:shd w:val="clear" w:color="auto" w:fill="FFFFFF"/>
          </w:tcPr>
          <w:p w14:paraId="6B3FCD4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w:t>
            </w:r>
          </w:p>
        </w:tc>
      </w:tr>
      <w:tr w:rsidR="00F721E9" w:rsidRPr="00F721E9" w14:paraId="75870FD1" w14:textId="77777777" w:rsidTr="00F721E9">
        <w:tblPrEx>
          <w:tblCellMar>
            <w:top w:w="0" w:type="dxa"/>
            <w:bottom w:w="0" w:type="dxa"/>
          </w:tblCellMar>
        </w:tblPrEx>
        <w:trPr>
          <w:cantSplit/>
          <w:trHeight w:val="324"/>
        </w:trPr>
        <w:tc>
          <w:tcPr>
            <w:tcW w:w="3662" w:type="dxa"/>
            <w:gridSpan w:val="2"/>
            <w:vMerge/>
            <w:shd w:val="clear" w:color="auto" w:fill="E0E0E0"/>
          </w:tcPr>
          <w:p w14:paraId="16D66BB1"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31" w:type="dxa"/>
            <w:shd w:val="clear" w:color="auto" w:fill="E0E0E0"/>
          </w:tcPr>
          <w:p w14:paraId="3AEE154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457" w:type="dxa"/>
            <w:shd w:val="clear" w:color="auto" w:fill="FFFFFF"/>
          </w:tcPr>
          <w:p w14:paraId="5AB2420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31.0</w:t>
            </w:r>
          </w:p>
        </w:tc>
        <w:tc>
          <w:tcPr>
            <w:tcW w:w="1457" w:type="dxa"/>
            <w:shd w:val="clear" w:color="auto" w:fill="FFFFFF"/>
          </w:tcPr>
          <w:p w14:paraId="039C7B4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21.0</w:t>
            </w:r>
          </w:p>
        </w:tc>
        <w:tc>
          <w:tcPr>
            <w:tcW w:w="1017" w:type="dxa"/>
            <w:shd w:val="clear" w:color="auto" w:fill="FFFFFF"/>
          </w:tcPr>
          <w:p w14:paraId="253175F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52.0</w:t>
            </w:r>
          </w:p>
        </w:tc>
      </w:tr>
      <w:tr w:rsidR="00F721E9" w:rsidRPr="00F721E9" w14:paraId="552BD989" w14:textId="77777777" w:rsidTr="00F721E9">
        <w:tblPrEx>
          <w:tblCellMar>
            <w:top w:w="0" w:type="dxa"/>
            <w:bottom w:w="0" w:type="dxa"/>
          </w:tblCellMar>
        </w:tblPrEx>
        <w:trPr>
          <w:cantSplit/>
          <w:trHeight w:val="972"/>
        </w:trPr>
        <w:tc>
          <w:tcPr>
            <w:tcW w:w="3662" w:type="dxa"/>
            <w:gridSpan w:val="2"/>
            <w:vMerge/>
            <w:shd w:val="clear" w:color="auto" w:fill="E0E0E0"/>
          </w:tcPr>
          <w:p w14:paraId="5976C0A2"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31" w:type="dxa"/>
            <w:shd w:val="clear" w:color="auto" w:fill="E0E0E0"/>
          </w:tcPr>
          <w:p w14:paraId="3BC8DC7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1457" w:type="dxa"/>
            <w:shd w:val="clear" w:color="auto" w:fill="FFFFFF"/>
          </w:tcPr>
          <w:p w14:paraId="23BFBF3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59.6%</w:t>
            </w:r>
          </w:p>
        </w:tc>
        <w:tc>
          <w:tcPr>
            <w:tcW w:w="1457" w:type="dxa"/>
            <w:shd w:val="clear" w:color="auto" w:fill="FFFFFF"/>
          </w:tcPr>
          <w:p w14:paraId="0E177AF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40.4%</w:t>
            </w:r>
          </w:p>
        </w:tc>
        <w:tc>
          <w:tcPr>
            <w:tcW w:w="1017" w:type="dxa"/>
            <w:shd w:val="clear" w:color="auto" w:fill="FFFFFF"/>
          </w:tcPr>
          <w:p w14:paraId="35D55BB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0E45521C"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46BC0E2"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7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94"/>
        <w:gridCol w:w="1254"/>
        <w:gridCol w:w="1254"/>
        <w:gridCol w:w="1797"/>
      </w:tblGrid>
      <w:tr w:rsidR="00F721E9" w:rsidRPr="00F721E9" w14:paraId="3D2C2710" w14:textId="77777777" w:rsidTr="00F721E9">
        <w:tblPrEx>
          <w:tblCellMar>
            <w:top w:w="0" w:type="dxa"/>
            <w:bottom w:w="0" w:type="dxa"/>
          </w:tblCellMar>
        </w:tblPrEx>
        <w:trPr>
          <w:cantSplit/>
        </w:trPr>
        <w:tc>
          <w:tcPr>
            <w:tcW w:w="7296" w:type="dxa"/>
            <w:gridSpan w:val="4"/>
            <w:shd w:val="clear" w:color="auto" w:fill="FFFFFF"/>
            <w:vAlign w:val="center"/>
          </w:tcPr>
          <w:p w14:paraId="04D3673C"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Chi-Square Tests</w:t>
            </w:r>
          </w:p>
        </w:tc>
      </w:tr>
      <w:tr w:rsidR="00F721E9" w:rsidRPr="00F721E9" w14:paraId="1B0F2C6A" w14:textId="77777777" w:rsidTr="00F721E9">
        <w:tblPrEx>
          <w:tblCellMar>
            <w:top w:w="0" w:type="dxa"/>
            <w:bottom w:w="0" w:type="dxa"/>
          </w:tblCellMar>
        </w:tblPrEx>
        <w:trPr>
          <w:cantSplit/>
        </w:trPr>
        <w:tc>
          <w:tcPr>
            <w:tcW w:w="2994" w:type="dxa"/>
            <w:shd w:val="clear" w:color="auto" w:fill="FFFFFF"/>
            <w:vAlign w:val="bottom"/>
          </w:tcPr>
          <w:p w14:paraId="61E3687A"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53" w:type="dxa"/>
            <w:shd w:val="clear" w:color="auto" w:fill="FFFFFF"/>
            <w:vAlign w:val="bottom"/>
          </w:tcPr>
          <w:p w14:paraId="6C2BFE16"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253" w:type="dxa"/>
            <w:shd w:val="clear" w:color="auto" w:fill="FFFFFF"/>
            <w:vAlign w:val="bottom"/>
          </w:tcPr>
          <w:p w14:paraId="6EBF962A"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df</w:t>
            </w:r>
          </w:p>
        </w:tc>
        <w:tc>
          <w:tcPr>
            <w:tcW w:w="1796" w:type="dxa"/>
            <w:shd w:val="clear" w:color="auto" w:fill="FFFFFF"/>
            <w:vAlign w:val="bottom"/>
          </w:tcPr>
          <w:p w14:paraId="46F0B2FB"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Asymptotic Significance (2-sided)</w:t>
            </w:r>
          </w:p>
        </w:tc>
      </w:tr>
      <w:tr w:rsidR="00F721E9" w:rsidRPr="00F721E9" w14:paraId="7B69A956" w14:textId="77777777" w:rsidTr="00F721E9">
        <w:tblPrEx>
          <w:tblCellMar>
            <w:top w:w="0" w:type="dxa"/>
            <w:bottom w:w="0" w:type="dxa"/>
          </w:tblCellMar>
        </w:tblPrEx>
        <w:trPr>
          <w:cantSplit/>
        </w:trPr>
        <w:tc>
          <w:tcPr>
            <w:tcW w:w="2994" w:type="dxa"/>
            <w:shd w:val="clear" w:color="auto" w:fill="E0E0E0"/>
          </w:tcPr>
          <w:p w14:paraId="3027A13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Pearson Chi-Square</w:t>
            </w:r>
          </w:p>
        </w:tc>
        <w:tc>
          <w:tcPr>
            <w:tcW w:w="1253" w:type="dxa"/>
            <w:shd w:val="clear" w:color="auto" w:fill="FFFFFF"/>
          </w:tcPr>
          <w:p w14:paraId="7B5FC7F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2.230</w:t>
            </w:r>
            <w:r w:rsidRPr="00F721E9">
              <w:rPr>
                <w:rFonts w:ascii="Arial" w:hAnsi="Arial" w:cs="Arial"/>
                <w:color w:val="010205"/>
                <w:sz w:val="18"/>
                <w:szCs w:val="18"/>
                <w:vertAlign w:val="superscript"/>
              </w:rPr>
              <w:t>a</w:t>
            </w:r>
          </w:p>
        </w:tc>
        <w:tc>
          <w:tcPr>
            <w:tcW w:w="1253" w:type="dxa"/>
            <w:shd w:val="clear" w:color="auto" w:fill="FFFFFF"/>
          </w:tcPr>
          <w:p w14:paraId="24872F8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1796" w:type="dxa"/>
            <w:shd w:val="clear" w:color="auto" w:fill="FFFFFF"/>
          </w:tcPr>
          <w:p w14:paraId="71378EA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.328</w:t>
            </w:r>
          </w:p>
        </w:tc>
      </w:tr>
      <w:tr w:rsidR="00F721E9" w:rsidRPr="00F721E9" w14:paraId="0ECB602D" w14:textId="77777777" w:rsidTr="00F721E9">
        <w:tblPrEx>
          <w:tblCellMar>
            <w:top w:w="0" w:type="dxa"/>
            <w:bottom w:w="0" w:type="dxa"/>
          </w:tblCellMar>
        </w:tblPrEx>
        <w:trPr>
          <w:cantSplit/>
        </w:trPr>
        <w:tc>
          <w:tcPr>
            <w:tcW w:w="2994" w:type="dxa"/>
            <w:shd w:val="clear" w:color="auto" w:fill="E0E0E0"/>
          </w:tcPr>
          <w:p w14:paraId="1F92397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Likelihood Ratio</w:t>
            </w:r>
          </w:p>
        </w:tc>
        <w:tc>
          <w:tcPr>
            <w:tcW w:w="1253" w:type="dxa"/>
            <w:shd w:val="clear" w:color="auto" w:fill="FFFFFF"/>
          </w:tcPr>
          <w:p w14:paraId="47B3290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2.273</w:t>
            </w:r>
          </w:p>
        </w:tc>
        <w:tc>
          <w:tcPr>
            <w:tcW w:w="1253" w:type="dxa"/>
            <w:shd w:val="clear" w:color="auto" w:fill="FFFFFF"/>
          </w:tcPr>
          <w:p w14:paraId="3F39BE1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1796" w:type="dxa"/>
            <w:shd w:val="clear" w:color="auto" w:fill="FFFFFF"/>
          </w:tcPr>
          <w:p w14:paraId="253F772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.321</w:t>
            </w:r>
          </w:p>
        </w:tc>
      </w:tr>
      <w:tr w:rsidR="00F721E9" w:rsidRPr="00F721E9" w14:paraId="5C9A8B0E" w14:textId="77777777" w:rsidTr="00F721E9">
        <w:tblPrEx>
          <w:tblCellMar>
            <w:top w:w="0" w:type="dxa"/>
            <w:bottom w:w="0" w:type="dxa"/>
          </w:tblCellMar>
        </w:tblPrEx>
        <w:trPr>
          <w:cantSplit/>
        </w:trPr>
        <w:tc>
          <w:tcPr>
            <w:tcW w:w="2994" w:type="dxa"/>
            <w:shd w:val="clear" w:color="auto" w:fill="E0E0E0"/>
          </w:tcPr>
          <w:p w14:paraId="2B3550A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Linear-by-Linear Association</w:t>
            </w:r>
          </w:p>
        </w:tc>
        <w:tc>
          <w:tcPr>
            <w:tcW w:w="1253" w:type="dxa"/>
            <w:shd w:val="clear" w:color="auto" w:fill="FFFFFF"/>
          </w:tcPr>
          <w:p w14:paraId="3762DF6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.051</w:t>
            </w:r>
          </w:p>
        </w:tc>
        <w:tc>
          <w:tcPr>
            <w:tcW w:w="1253" w:type="dxa"/>
            <w:shd w:val="clear" w:color="auto" w:fill="FFFFFF"/>
          </w:tcPr>
          <w:p w14:paraId="6720F44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796" w:type="dxa"/>
            <w:shd w:val="clear" w:color="auto" w:fill="FFFFFF"/>
          </w:tcPr>
          <w:p w14:paraId="7648A97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.822</w:t>
            </w:r>
          </w:p>
        </w:tc>
      </w:tr>
      <w:tr w:rsidR="00F721E9" w:rsidRPr="00F721E9" w14:paraId="15F1A078" w14:textId="77777777" w:rsidTr="00F721E9">
        <w:tblPrEx>
          <w:tblCellMar>
            <w:top w:w="0" w:type="dxa"/>
            <w:bottom w:w="0" w:type="dxa"/>
          </w:tblCellMar>
        </w:tblPrEx>
        <w:trPr>
          <w:cantSplit/>
        </w:trPr>
        <w:tc>
          <w:tcPr>
            <w:tcW w:w="2994" w:type="dxa"/>
            <w:shd w:val="clear" w:color="auto" w:fill="E0E0E0"/>
          </w:tcPr>
          <w:p w14:paraId="2FD57AE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253" w:type="dxa"/>
            <w:shd w:val="clear" w:color="auto" w:fill="FFFFFF"/>
          </w:tcPr>
          <w:p w14:paraId="2BD9534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w:t>
            </w:r>
          </w:p>
        </w:tc>
        <w:tc>
          <w:tcPr>
            <w:tcW w:w="1253" w:type="dxa"/>
            <w:shd w:val="clear" w:color="auto" w:fill="FFFFFF"/>
            <w:vAlign w:val="center"/>
          </w:tcPr>
          <w:p w14:paraId="4B5B9BD6"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796" w:type="dxa"/>
            <w:shd w:val="clear" w:color="auto" w:fill="FFFFFF"/>
            <w:vAlign w:val="center"/>
          </w:tcPr>
          <w:p w14:paraId="1476359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0216CAEE" w14:textId="77777777" w:rsidTr="00F721E9">
        <w:tblPrEx>
          <w:tblCellMar>
            <w:top w:w="0" w:type="dxa"/>
            <w:bottom w:w="0" w:type="dxa"/>
          </w:tblCellMar>
        </w:tblPrEx>
        <w:trPr>
          <w:cantSplit/>
        </w:trPr>
        <w:tc>
          <w:tcPr>
            <w:tcW w:w="7296" w:type="dxa"/>
            <w:gridSpan w:val="4"/>
            <w:shd w:val="clear" w:color="auto" w:fill="FFFFFF"/>
          </w:tcPr>
          <w:p w14:paraId="71A5D62F"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a. 2 cells (33.3%) have expected count less than 5. The minimum expected count is 1.21.</w:t>
            </w:r>
          </w:p>
        </w:tc>
      </w:tr>
    </w:tbl>
    <w:p w14:paraId="3F73B7B2"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555AFA16"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2"/>
        <w:gridCol w:w="2771"/>
        <w:gridCol w:w="1254"/>
        <w:gridCol w:w="1796"/>
      </w:tblGrid>
      <w:tr w:rsidR="00F721E9" w:rsidRPr="00F721E9" w14:paraId="0CDB7D49" w14:textId="77777777" w:rsidTr="00F721E9">
        <w:tblPrEx>
          <w:tblCellMar>
            <w:top w:w="0" w:type="dxa"/>
            <w:bottom w:w="0" w:type="dxa"/>
          </w:tblCellMar>
        </w:tblPrEx>
        <w:trPr>
          <w:cantSplit/>
        </w:trPr>
        <w:tc>
          <w:tcPr>
            <w:tcW w:w="8271" w:type="dxa"/>
            <w:gridSpan w:val="4"/>
            <w:shd w:val="clear" w:color="auto" w:fill="FFFFFF"/>
            <w:vAlign w:val="center"/>
          </w:tcPr>
          <w:p w14:paraId="1E39075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Symmetric Measures</w:t>
            </w:r>
          </w:p>
        </w:tc>
      </w:tr>
      <w:tr w:rsidR="00F721E9" w:rsidRPr="00F721E9" w14:paraId="408FEAD4" w14:textId="77777777" w:rsidTr="00F721E9">
        <w:tblPrEx>
          <w:tblCellMar>
            <w:top w:w="0" w:type="dxa"/>
            <w:bottom w:w="0" w:type="dxa"/>
          </w:tblCellMar>
        </w:tblPrEx>
        <w:trPr>
          <w:cantSplit/>
        </w:trPr>
        <w:tc>
          <w:tcPr>
            <w:tcW w:w="5221" w:type="dxa"/>
            <w:gridSpan w:val="2"/>
            <w:shd w:val="clear" w:color="auto" w:fill="FFFFFF"/>
            <w:vAlign w:val="bottom"/>
          </w:tcPr>
          <w:p w14:paraId="5B62037A"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54" w:type="dxa"/>
            <w:shd w:val="clear" w:color="auto" w:fill="FFFFFF"/>
            <w:vAlign w:val="bottom"/>
          </w:tcPr>
          <w:p w14:paraId="5A2C54BB"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796" w:type="dxa"/>
            <w:shd w:val="clear" w:color="auto" w:fill="FFFFFF"/>
            <w:vAlign w:val="bottom"/>
          </w:tcPr>
          <w:p w14:paraId="71BB7BF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Approximate Significance</w:t>
            </w:r>
          </w:p>
        </w:tc>
      </w:tr>
      <w:tr w:rsidR="00F721E9" w:rsidRPr="00F721E9" w14:paraId="77DDEFD6" w14:textId="77777777" w:rsidTr="00F721E9">
        <w:tblPrEx>
          <w:tblCellMar>
            <w:top w:w="0" w:type="dxa"/>
            <w:bottom w:w="0" w:type="dxa"/>
          </w:tblCellMar>
        </w:tblPrEx>
        <w:trPr>
          <w:cantSplit/>
        </w:trPr>
        <w:tc>
          <w:tcPr>
            <w:tcW w:w="2451" w:type="dxa"/>
            <w:shd w:val="clear" w:color="auto" w:fill="E0E0E0"/>
          </w:tcPr>
          <w:p w14:paraId="6C30AC1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Nominal by Nominal</w:t>
            </w:r>
          </w:p>
        </w:tc>
        <w:tc>
          <w:tcPr>
            <w:tcW w:w="2770" w:type="dxa"/>
            <w:shd w:val="clear" w:color="auto" w:fill="E0E0E0"/>
          </w:tcPr>
          <w:p w14:paraId="2246EFD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Contingency Coefficient</w:t>
            </w:r>
          </w:p>
        </w:tc>
        <w:tc>
          <w:tcPr>
            <w:tcW w:w="1254" w:type="dxa"/>
            <w:shd w:val="clear" w:color="auto" w:fill="FFFFFF"/>
          </w:tcPr>
          <w:p w14:paraId="166B936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.203</w:t>
            </w:r>
          </w:p>
        </w:tc>
        <w:tc>
          <w:tcPr>
            <w:tcW w:w="1796" w:type="dxa"/>
            <w:shd w:val="clear" w:color="auto" w:fill="FFFFFF"/>
          </w:tcPr>
          <w:p w14:paraId="3803764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.328</w:t>
            </w:r>
          </w:p>
        </w:tc>
      </w:tr>
      <w:tr w:rsidR="00F721E9" w:rsidRPr="00F721E9" w14:paraId="37EA5BFB" w14:textId="77777777" w:rsidTr="00F721E9">
        <w:tblPrEx>
          <w:tblCellMar>
            <w:top w:w="0" w:type="dxa"/>
            <w:bottom w:w="0" w:type="dxa"/>
          </w:tblCellMar>
        </w:tblPrEx>
        <w:trPr>
          <w:cantSplit/>
        </w:trPr>
        <w:tc>
          <w:tcPr>
            <w:tcW w:w="5221" w:type="dxa"/>
            <w:gridSpan w:val="2"/>
            <w:shd w:val="clear" w:color="auto" w:fill="E0E0E0"/>
          </w:tcPr>
          <w:p w14:paraId="1846E7B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254" w:type="dxa"/>
            <w:shd w:val="clear" w:color="auto" w:fill="FFFFFF"/>
          </w:tcPr>
          <w:p w14:paraId="733444C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w:t>
            </w:r>
          </w:p>
        </w:tc>
        <w:tc>
          <w:tcPr>
            <w:tcW w:w="1796" w:type="dxa"/>
            <w:shd w:val="clear" w:color="auto" w:fill="FFFFFF"/>
            <w:vAlign w:val="center"/>
          </w:tcPr>
          <w:p w14:paraId="374046D6"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bl>
    <w:p w14:paraId="34D776AA"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8F0205D" w14:textId="5BDC71D5"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r w:rsidRPr="00F721E9">
        <w:rPr>
          <w:rFonts w:ascii="Times New Roman" w:hAnsi="Times New Roman" w:cs="Times New Roman"/>
          <w:noProof/>
          <w:sz w:val="24"/>
          <w:szCs w:val="24"/>
        </w:rPr>
        <w:drawing>
          <wp:inline distT="0" distB="0" distL="0" distR="0" wp14:anchorId="2DCBA420" wp14:editId="7EAA0706">
            <wp:extent cx="5731510" cy="33762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376295"/>
                    </a:xfrm>
                    <a:prstGeom prst="rect">
                      <a:avLst/>
                    </a:prstGeom>
                    <a:noFill/>
                    <a:ln>
                      <a:noFill/>
                    </a:ln>
                  </pic:spPr>
                </pic:pic>
              </a:graphicData>
            </a:graphic>
          </wp:inline>
        </w:drawing>
      </w:r>
    </w:p>
    <w:p w14:paraId="3F166A0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p w14:paraId="59ED5026"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0028ACF5"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337FDCBD"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CROSSTABS</w:t>
      </w:r>
    </w:p>
    <w:p w14:paraId="4B441F2B"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/TABLES=TA_4 BY TY_2</w:t>
      </w:r>
    </w:p>
    <w:p w14:paraId="0F6C9B0D"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/FORMAT=AVALUE TABLES</w:t>
      </w:r>
    </w:p>
    <w:p w14:paraId="548500D0"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/STATISTICS=CHISQ CC</w:t>
      </w:r>
    </w:p>
    <w:p w14:paraId="0D7D0328"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/CELLS=COUNT EXPECTED ROW</w:t>
      </w:r>
    </w:p>
    <w:p w14:paraId="0FEED5F9"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/COUNT ROUND CELL</w:t>
      </w:r>
    </w:p>
    <w:p w14:paraId="58936D06"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/BARCHART.</w:t>
      </w:r>
    </w:p>
    <w:p w14:paraId="2ACA6888"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3218EBB8"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0117C22C"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0780BAAD"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p>
    <w:p w14:paraId="70862429"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r w:rsidRPr="00F721E9">
        <w:rPr>
          <w:rFonts w:ascii="Arial" w:hAnsi="Arial" w:cs="Arial"/>
          <w:b/>
          <w:bCs/>
          <w:color w:val="000000"/>
          <w:sz w:val="26"/>
          <w:szCs w:val="26"/>
        </w:rPr>
        <w:t>Crosstabs</w:t>
      </w:r>
    </w:p>
    <w:p w14:paraId="65262FC4" w14:textId="77777777" w:rsidR="00F721E9" w:rsidRPr="00F721E9" w:rsidRDefault="00F721E9" w:rsidP="00F721E9">
      <w:pPr>
        <w:autoSpaceDE w:val="0"/>
        <w:autoSpaceDN w:val="0"/>
        <w:adjustRightInd w:val="0"/>
        <w:spacing w:after="0" w:line="240" w:lineRule="auto"/>
        <w:rPr>
          <w:rFonts w:ascii="Arial" w:hAnsi="Arial" w:cs="Arial"/>
          <w:color w:val="000000"/>
          <w:sz w:val="26"/>
          <w:szCs w:val="26"/>
        </w:rPr>
      </w:pPr>
    </w:p>
    <w:p w14:paraId="050365F9" w14:textId="6D9FE14E"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993672C" w14:textId="16E9C3F3"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10F0743" w14:textId="589661D7"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C346068" w14:textId="20632D75"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7D39369"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E6BA6EB"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9"/>
        <w:gridCol w:w="3026"/>
        <w:gridCol w:w="3064"/>
      </w:tblGrid>
      <w:tr w:rsidR="00F721E9" w:rsidRPr="00F721E9" w14:paraId="28DBB60D" w14:textId="77777777" w:rsidTr="00F721E9">
        <w:tblPrEx>
          <w:tblCellMar>
            <w:top w:w="0" w:type="dxa"/>
            <w:bottom w:w="0" w:type="dxa"/>
          </w:tblCellMar>
        </w:tblPrEx>
        <w:trPr>
          <w:cantSplit/>
        </w:trPr>
        <w:tc>
          <w:tcPr>
            <w:tcW w:w="8908" w:type="dxa"/>
            <w:gridSpan w:val="3"/>
            <w:shd w:val="clear" w:color="auto" w:fill="FFFFFF"/>
            <w:vAlign w:val="center"/>
          </w:tcPr>
          <w:p w14:paraId="32EF7EAE"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Notes</w:t>
            </w:r>
          </w:p>
        </w:tc>
      </w:tr>
      <w:tr w:rsidR="00F721E9" w:rsidRPr="00F721E9" w14:paraId="79FD6AF6" w14:textId="77777777" w:rsidTr="00F721E9">
        <w:tblPrEx>
          <w:tblCellMar>
            <w:top w:w="0" w:type="dxa"/>
            <w:bottom w:w="0" w:type="dxa"/>
          </w:tblCellMar>
        </w:tblPrEx>
        <w:trPr>
          <w:cantSplit/>
        </w:trPr>
        <w:tc>
          <w:tcPr>
            <w:tcW w:w="5844" w:type="dxa"/>
            <w:gridSpan w:val="2"/>
            <w:shd w:val="clear" w:color="auto" w:fill="E0E0E0"/>
          </w:tcPr>
          <w:p w14:paraId="0FE3C63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Output Created</w:t>
            </w:r>
          </w:p>
        </w:tc>
        <w:tc>
          <w:tcPr>
            <w:tcW w:w="3064" w:type="dxa"/>
            <w:shd w:val="clear" w:color="auto" w:fill="FFFFFF"/>
          </w:tcPr>
          <w:p w14:paraId="303846B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10-SEP-2020 19:10:50</w:t>
            </w:r>
          </w:p>
        </w:tc>
      </w:tr>
      <w:tr w:rsidR="00F721E9" w:rsidRPr="00F721E9" w14:paraId="47C3FA90" w14:textId="77777777" w:rsidTr="00F721E9">
        <w:tblPrEx>
          <w:tblCellMar>
            <w:top w:w="0" w:type="dxa"/>
            <w:bottom w:w="0" w:type="dxa"/>
          </w:tblCellMar>
        </w:tblPrEx>
        <w:trPr>
          <w:cantSplit/>
        </w:trPr>
        <w:tc>
          <w:tcPr>
            <w:tcW w:w="5844" w:type="dxa"/>
            <w:gridSpan w:val="2"/>
            <w:shd w:val="clear" w:color="auto" w:fill="E0E0E0"/>
          </w:tcPr>
          <w:p w14:paraId="09FD5E1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Comments</w:t>
            </w:r>
          </w:p>
        </w:tc>
        <w:tc>
          <w:tcPr>
            <w:tcW w:w="3064" w:type="dxa"/>
            <w:shd w:val="clear" w:color="auto" w:fill="FFFFFF"/>
          </w:tcPr>
          <w:p w14:paraId="580EB85F"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2CD93D52" w14:textId="77777777" w:rsidTr="00F721E9">
        <w:tblPrEx>
          <w:tblCellMar>
            <w:top w:w="0" w:type="dxa"/>
            <w:bottom w:w="0" w:type="dxa"/>
          </w:tblCellMar>
        </w:tblPrEx>
        <w:trPr>
          <w:cantSplit/>
        </w:trPr>
        <w:tc>
          <w:tcPr>
            <w:tcW w:w="2818" w:type="dxa"/>
            <w:vMerge w:val="restart"/>
            <w:shd w:val="clear" w:color="auto" w:fill="E0E0E0"/>
          </w:tcPr>
          <w:p w14:paraId="44704F4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Input</w:t>
            </w:r>
          </w:p>
        </w:tc>
        <w:tc>
          <w:tcPr>
            <w:tcW w:w="3026" w:type="dxa"/>
            <w:shd w:val="clear" w:color="auto" w:fill="E0E0E0"/>
          </w:tcPr>
          <w:p w14:paraId="239E8FB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Data</w:t>
            </w:r>
          </w:p>
        </w:tc>
        <w:tc>
          <w:tcPr>
            <w:tcW w:w="3064" w:type="dxa"/>
            <w:shd w:val="clear" w:color="auto" w:fill="FFFFFF"/>
          </w:tcPr>
          <w:p w14:paraId="14FC4469"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C:\Users\rober\Documents\Master Degree\Thesis\09 -Thesis\04 - Collected Data\employees+perceptions+of+technological+automation_August+</w:t>
            </w:r>
            <w:proofErr w:type="gramStart"/>
            <w:r w:rsidRPr="00F721E9">
              <w:rPr>
                <w:rFonts w:ascii="Arial" w:hAnsi="Arial" w:cs="Arial"/>
                <w:color w:val="010205"/>
                <w:sz w:val="18"/>
                <w:szCs w:val="18"/>
              </w:rPr>
              <w:t>9,+</w:t>
            </w:r>
            <w:proofErr w:type="gramEnd"/>
            <w:r w:rsidRPr="00F721E9">
              <w:rPr>
                <w:rFonts w:ascii="Arial" w:hAnsi="Arial" w:cs="Arial"/>
                <w:color w:val="010205"/>
                <w:sz w:val="18"/>
                <w:szCs w:val="18"/>
              </w:rPr>
              <w:t>2020_05.06.sav</w:t>
            </w:r>
          </w:p>
        </w:tc>
      </w:tr>
      <w:tr w:rsidR="00F721E9" w:rsidRPr="00F721E9" w14:paraId="27CFEC13" w14:textId="77777777" w:rsidTr="00F721E9">
        <w:tblPrEx>
          <w:tblCellMar>
            <w:top w:w="0" w:type="dxa"/>
            <w:bottom w:w="0" w:type="dxa"/>
          </w:tblCellMar>
        </w:tblPrEx>
        <w:trPr>
          <w:cantSplit/>
        </w:trPr>
        <w:tc>
          <w:tcPr>
            <w:tcW w:w="2818" w:type="dxa"/>
            <w:vMerge/>
            <w:shd w:val="clear" w:color="auto" w:fill="E0E0E0"/>
          </w:tcPr>
          <w:p w14:paraId="25125014"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4A96C83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Active Dataset</w:t>
            </w:r>
          </w:p>
        </w:tc>
        <w:tc>
          <w:tcPr>
            <w:tcW w:w="3064" w:type="dxa"/>
            <w:shd w:val="clear" w:color="auto" w:fill="FFFFFF"/>
          </w:tcPr>
          <w:p w14:paraId="158B9B42"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DataSet3</w:t>
            </w:r>
          </w:p>
        </w:tc>
      </w:tr>
      <w:tr w:rsidR="00F721E9" w:rsidRPr="00F721E9" w14:paraId="20673814" w14:textId="77777777" w:rsidTr="00F721E9">
        <w:tblPrEx>
          <w:tblCellMar>
            <w:top w:w="0" w:type="dxa"/>
            <w:bottom w:w="0" w:type="dxa"/>
          </w:tblCellMar>
        </w:tblPrEx>
        <w:trPr>
          <w:cantSplit/>
        </w:trPr>
        <w:tc>
          <w:tcPr>
            <w:tcW w:w="2818" w:type="dxa"/>
            <w:vMerge/>
            <w:shd w:val="clear" w:color="auto" w:fill="E0E0E0"/>
          </w:tcPr>
          <w:p w14:paraId="6EA0581C"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186127C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Filter</w:t>
            </w:r>
          </w:p>
        </w:tc>
        <w:tc>
          <w:tcPr>
            <w:tcW w:w="3064" w:type="dxa"/>
            <w:shd w:val="clear" w:color="auto" w:fill="FFFFFF"/>
          </w:tcPr>
          <w:p w14:paraId="623EDB12"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Finished = 1 (FILTER)</w:t>
            </w:r>
          </w:p>
        </w:tc>
      </w:tr>
      <w:tr w:rsidR="00F721E9" w:rsidRPr="00F721E9" w14:paraId="2FC7E637" w14:textId="77777777" w:rsidTr="00F721E9">
        <w:tblPrEx>
          <w:tblCellMar>
            <w:top w:w="0" w:type="dxa"/>
            <w:bottom w:w="0" w:type="dxa"/>
          </w:tblCellMar>
        </w:tblPrEx>
        <w:trPr>
          <w:cantSplit/>
        </w:trPr>
        <w:tc>
          <w:tcPr>
            <w:tcW w:w="2818" w:type="dxa"/>
            <w:vMerge/>
            <w:shd w:val="clear" w:color="auto" w:fill="E0E0E0"/>
          </w:tcPr>
          <w:p w14:paraId="32DF1861"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33B7152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Weight</w:t>
            </w:r>
          </w:p>
        </w:tc>
        <w:tc>
          <w:tcPr>
            <w:tcW w:w="3064" w:type="dxa"/>
            <w:shd w:val="clear" w:color="auto" w:fill="FFFFFF"/>
          </w:tcPr>
          <w:p w14:paraId="11B38A28"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04B1A100" w14:textId="77777777" w:rsidTr="00F721E9">
        <w:tblPrEx>
          <w:tblCellMar>
            <w:top w:w="0" w:type="dxa"/>
            <w:bottom w:w="0" w:type="dxa"/>
          </w:tblCellMar>
        </w:tblPrEx>
        <w:trPr>
          <w:cantSplit/>
        </w:trPr>
        <w:tc>
          <w:tcPr>
            <w:tcW w:w="2818" w:type="dxa"/>
            <w:vMerge/>
            <w:shd w:val="clear" w:color="auto" w:fill="E0E0E0"/>
          </w:tcPr>
          <w:p w14:paraId="22D7A2F9"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4593FFE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Split File</w:t>
            </w:r>
          </w:p>
        </w:tc>
        <w:tc>
          <w:tcPr>
            <w:tcW w:w="3064" w:type="dxa"/>
            <w:shd w:val="clear" w:color="auto" w:fill="FFFFFF"/>
          </w:tcPr>
          <w:p w14:paraId="59CC10E9"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2878EA8E" w14:textId="77777777" w:rsidTr="00F721E9">
        <w:tblPrEx>
          <w:tblCellMar>
            <w:top w:w="0" w:type="dxa"/>
            <w:bottom w:w="0" w:type="dxa"/>
          </w:tblCellMar>
        </w:tblPrEx>
        <w:trPr>
          <w:cantSplit/>
        </w:trPr>
        <w:tc>
          <w:tcPr>
            <w:tcW w:w="2818" w:type="dxa"/>
            <w:vMerge/>
            <w:shd w:val="clear" w:color="auto" w:fill="E0E0E0"/>
          </w:tcPr>
          <w:p w14:paraId="2D7A351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4454C1F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Rows in Working Data File</w:t>
            </w:r>
          </w:p>
        </w:tc>
        <w:tc>
          <w:tcPr>
            <w:tcW w:w="3064" w:type="dxa"/>
            <w:shd w:val="clear" w:color="auto" w:fill="FFFFFF"/>
          </w:tcPr>
          <w:p w14:paraId="02A253E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7D28AB14" w14:textId="77777777" w:rsidTr="00F721E9">
        <w:tblPrEx>
          <w:tblCellMar>
            <w:top w:w="0" w:type="dxa"/>
            <w:bottom w:w="0" w:type="dxa"/>
          </w:tblCellMar>
        </w:tblPrEx>
        <w:trPr>
          <w:cantSplit/>
        </w:trPr>
        <w:tc>
          <w:tcPr>
            <w:tcW w:w="2818" w:type="dxa"/>
            <w:vMerge w:val="restart"/>
            <w:shd w:val="clear" w:color="auto" w:fill="E0E0E0"/>
          </w:tcPr>
          <w:p w14:paraId="41CB212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Missing Value Handling</w:t>
            </w:r>
          </w:p>
        </w:tc>
        <w:tc>
          <w:tcPr>
            <w:tcW w:w="3026" w:type="dxa"/>
            <w:shd w:val="clear" w:color="auto" w:fill="E0E0E0"/>
          </w:tcPr>
          <w:p w14:paraId="28C4B92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Definition of Missing</w:t>
            </w:r>
          </w:p>
        </w:tc>
        <w:tc>
          <w:tcPr>
            <w:tcW w:w="3064" w:type="dxa"/>
            <w:shd w:val="clear" w:color="auto" w:fill="FFFFFF"/>
          </w:tcPr>
          <w:p w14:paraId="1DFFE609"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User-defined missing values are treated as missing.</w:t>
            </w:r>
          </w:p>
        </w:tc>
      </w:tr>
      <w:tr w:rsidR="00F721E9" w:rsidRPr="00F721E9" w14:paraId="6914E412" w14:textId="77777777" w:rsidTr="00F721E9">
        <w:tblPrEx>
          <w:tblCellMar>
            <w:top w:w="0" w:type="dxa"/>
            <w:bottom w:w="0" w:type="dxa"/>
          </w:tblCellMar>
        </w:tblPrEx>
        <w:trPr>
          <w:cantSplit/>
        </w:trPr>
        <w:tc>
          <w:tcPr>
            <w:tcW w:w="2818" w:type="dxa"/>
            <w:vMerge/>
            <w:shd w:val="clear" w:color="auto" w:fill="E0E0E0"/>
          </w:tcPr>
          <w:p w14:paraId="1C3806D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2C6C3C0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Cases Used</w:t>
            </w:r>
          </w:p>
        </w:tc>
        <w:tc>
          <w:tcPr>
            <w:tcW w:w="3064" w:type="dxa"/>
            <w:shd w:val="clear" w:color="auto" w:fill="FFFFFF"/>
          </w:tcPr>
          <w:p w14:paraId="4F46C588"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Statistics for each table are based on all the cases with valid data in the specified range(s) for all variables in each table.</w:t>
            </w:r>
          </w:p>
        </w:tc>
      </w:tr>
      <w:tr w:rsidR="00F721E9" w:rsidRPr="00F721E9" w14:paraId="5E88769E" w14:textId="77777777" w:rsidTr="00F721E9">
        <w:tblPrEx>
          <w:tblCellMar>
            <w:top w:w="0" w:type="dxa"/>
            <w:bottom w:w="0" w:type="dxa"/>
          </w:tblCellMar>
        </w:tblPrEx>
        <w:trPr>
          <w:cantSplit/>
        </w:trPr>
        <w:tc>
          <w:tcPr>
            <w:tcW w:w="5844" w:type="dxa"/>
            <w:gridSpan w:val="2"/>
            <w:shd w:val="clear" w:color="auto" w:fill="E0E0E0"/>
          </w:tcPr>
          <w:p w14:paraId="617E756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Syntax</w:t>
            </w:r>
          </w:p>
        </w:tc>
        <w:tc>
          <w:tcPr>
            <w:tcW w:w="3064" w:type="dxa"/>
            <w:shd w:val="clear" w:color="auto" w:fill="FFFFFF"/>
          </w:tcPr>
          <w:p w14:paraId="4B6BF692"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CROSSTABS</w:t>
            </w:r>
          </w:p>
          <w:p w14:paraId="07DF1150"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/TABLES=TA_4 BY TY_2</w:t>
            </w:r>
          </w:p>
          <w:p w14:paraId="13A7EE7A"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/FORMAT=AVALUE TABLES</w:t>
            </w:r>
          </w:p>
          <w:p w14:paraId="2C746B94"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/STATISTICS=CHISQ CC</w:t>
            </w:r>
          </w:p>
          <w:p w14:paraId="094FDB85"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/CELLS=COUNT EXPECTED ROW</w:t>
            </w:r>
          </w:p>
          <w:p w14:paraId="57A52D1F"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/COUNT ROUND CELL</w:t>
            </w:r>
          </w:p>
          <w:p w14:paraId="76C0D3C0"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/BARCHART.</w:t>
            </w:r>
          </w:p>
        </w:tc>
      </w:tr>
      <w:tr w:rsidR="00F721E9" w:rsidRPr="00F721E9" w14:paraId="0117F481" w14:textId="77777777" w:rsidTr="00F721E9">
        <w:tblPrEx>
          <w:tblCellMar>
            <w:top w:w="0" w:type="dxa"/>
            <w:bottom w:w="0" w:type="dxa"/>
          </w:tblCellMar>
        </w:tblPrEx>
        <w:trPr>
          <w:cantSplit/>
        </w:trPr>
        <w:tc>
          <w:tcPr>
            <w:tcW w:w="2818" w:type="dxa"/>
            <w:vMerge w:val="restart"/>
            <w:shd w:val="clear" w:color="auto" w:fill="E0E0E0"/>
          </w:tcPr>
          <w:p w14:paraId="343B6DA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Resources</w:t>
            </w:r>
          </w:p>
        </w:tc>
        <w:tc>
          <w:tcPr>
            <w:tcW w:w="3026" w:type="dxa"/>
            <w:shd w:val="clear" w:color="auto" w:fill="E0E0E0"/>
          </w:tcPr>
          <w:p w14:paraId="66E9985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Processor Time</w:t>
            </w:r>
          </w:p>
        </w:tc>
        <w:tc>
          <w:tcPr>
            <w:tcW w:w="3064" w:type="dxa"/>
            <w:shd w:val="clear" w:color="auto" w:fill="FFFFFF"/>
          </w:tcPr>
          <w:p w14:paraId="2A86668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00:00:00.55</w:t>
            </w:r>
          </w:p>
        </w:tc>
      </w:tr>
      <w:tr w:rsidR="00F721E9" w:rsidRPr="00F721E9" w14:paraId="332231FC" w14:textId="77777777" w:rsidTr="00F721E9">
        <w:tblPrEx>
          <w:tblCellMar>
            <w:top w:w="0" w:type="dxa"/>
            <w:bottom w:w="0" w:type="dxa"/>
          </w:tblCellMar>
        </w:tblPrEx>
        <w:trPr>
          <w:cantSplit/>
        </w:trPr>
        <w:tc>
          <w:tcPr>
            <w:tcW w:w="2818" w:type="dxa"/>
            <w:vMerge/>
            <w:shd w:val="clear" w:color="auto" w:fill="E0E0E0"/>
          </w:tcPr>
          <w:p w14:paraId="0F0BB9D4"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4FE4C00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Elapsed Time</w:t>
            </w:r>
          </w:p>
        </w:tc>
        <w:tc>
          <w:tcPr>
            <w:tcW w:w="3064" w:type="dxa"/>
            <w:shd w:val="clear" w:color="auto" w:fill="FFFFFF"/>
          </w:tcPr>
          <w:p w14:paraId="15A6980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00:00:01.11</w:t>
            </w:r>
          </w:p>
        </w:tc>
      </w:tr>
      <w:tr w:rsidR="00F721E9" w:rsidRPr="00F721E9" w14:paraId="7E3B4999" w14:textId="77777777" w:rsidTr="00F721E9">
        <w:tblPrEx>
          <w:tblCellMar>
            <w:top w:w="0" w:type="dxa"/>
            <w:bottom w:w="0" w:type="dxa"/>
          </w:tblCellMar>
        </w:tblPrEx>
        <w:trPr>
          <w:cantSplit/>
        </w:trPr>
        <w:tc>
          <w:tcPr>
            <w:tcW w:w="2818" w:type="dxa"/>
            <w:vMerge/>
            <w:shd w:val="clear" w:color="auto" w:fill="E0E0E0"/>
          </w:tcPr>
          <w:p w14:paraId="41E45F4C"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7128BCC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Dimensions Requested</w:t>
            </w:r>
          </w:p>
        </w:tc>
        <w:tc>
          <w:tcPr>
            <w:tcW w:w="3064" w:type="dxa"/>
            <w:shd w:val="clear" w:color="auto" w:fill="FFFFFF"/>
          </w:tcPr>
          <w:p w14:paraId="42DEF3C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r>
      <w:tr w:rsidR="00F721E9" w:rsidRPr="00F721E9" w14:paraId="6C925346" w14:textId="77777777" w:rsidTr="00F721E9">
        <w:tblPrEx>
          <w:tblCellMar>
            <w:top w:w="0" w:type="dxa"/>
            <w:bottom w:w="0" w:type="dxa"/>
          </w:tblCellMar>
        </w:tblPrEx>
        <w:trPr>
          <w:cantSplit/>
        </w:trPr>
        <w:tc>
          <w:tcPr>
            <w:tcW w:w="2818" w:type="dxa"/>
            <w:vMerge/>
            <w:shd w:val="clear" w:color="auto" w:fill="E0E0E0"/>
          </w:tcPr>
          <w:p w14:paraId="43835BC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2164E26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Cells Available</w:t>
            </w:r>
          </w:p>
        </w:tc>
        <w:tc>
          <w:tcPr>
            <w:tcW w:w="3064" w:type="dxa"/>
            <w:shd w:val="clear" w:color="auto" w:fill="FFFFFF"/>
          </w:tcPr>
          <w:p w14:paraId="364E154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524245</w:t>
            </w:r>
          </w:p>
        </w:tc>
      </w:tr>
    </w:tbl>
    <w:p w14:paraId="44919D84" w14:textId="12FC10DB"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B1F4FDD" w14:textId="2B47B4DE"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78F26B8E" w14:textId="07152EA9"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52ABB77A" w14:textId="20AA91FF"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AAFB2D6" w14:textId="516C955B"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DAAA730" w14:textId="26DCC231"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7E129EE6"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15498D0"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0"/>
        <w:gridCol w:w="1181"/>
        <w:gridCol w:w="1181"/>
        <w:gridCol w:w="1181"/>
        <w:gridCol w:w="1181"/>
        <w:gridCol w:w="1181"/>
        <w:gridCol w:w="1182"/>
      </w:tblGrid>
      <w:tr w:rsidR="00F721E9" w:rsidRPr="00F721E9" w14:paraId="05D83F81" w14:textId="77777777" w:rsidTr="00F721E9">
        <w:tblPrEx>
          <w:tblCellMar>
            <w:top w:w="0" w:type="dxa"/>
            <w:bottom w:w="0" w:type="dxa"/>
          </w:tblCellMar>
        </w:tblPrEx>
        <w:trPr>
          <w:cantSplit/>
          <w:trHeight w:val="323"/>
        </w:trPr>
        <w:tc>
          <w:tcPr>
            <w:tcW w:w="9907" w:type="dxa"/>
            <w:gridSpan w:val="7"/>
            <w:shd w:val="clear" w:color="auto" w:fill="FFFFFF"/>
            <w:vAlign w:val="center"/>
          </w:tcPr>
          <w:p w14:paraId="45771E7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Case Processing Summary</w:t>
            </w:r>
          </w:p>
        </w:tc>
      </w:tr>
      <w:tr w:rsidR="00F721E9" w:rsidRPr="00F721E9" w14:paraId="27466D65" w14:textId="77777777" w:rsidTr="00F721E9">
        <w:tblPrEx>
          <w:tblCellMar>
            <w:top w:w="0" w:type="dxa"/>
            <w:bottom w:w="0" w:type="dxa"/>
          </w:tblCellMar>
        </w:tblPrEx>
        <w:trPr>
          <w:cantSplit/>
          <w:trHeight w:val="307"/>
        </w:trPr>
        <w:tc>
          <w:tcPr>
            <w:tcW w:w="2820" w:type="dxa"/>
            <w:vMerge w:val="restart"/>
            <w:shd w:val="clear" w:color="auto" w:fill="FFFFFF"/>
            <w:vAlign w:val="bottom"/>
          </w:tcPr>
          <w:p w14:paraId="5408F8E6"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7086" w:type="dxa"/>
            <w:gridSpan w:val="6"/>
            <w:shd w:val="clear" w:color="auto" w:fill="FFFFFF"/>
            <w:vAlign w:val="bottom"/>
          </w:tcPr>
          <w:p w14:paraId="774182DE"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Cases</w:t>
            </w:r>
          </w:p>
        </w:tc>
      </w:tr>
      <w:tr w:rsidR="00F721E9" w:rsidRPr="00F721E9" w14:paraId="3922465D" w14:textId="77777777" w:rsidTr="00F721E9">
        <w:tblPrEx>
          <w:tblCellMar>
            <w:top w:w="0" w:type="dxa"/>
            <w:bottom w:w="0" w:type="dxa"/>
          </w:tblCellMar>
        </w:tblPrEx>
        <w:trPr>
          <w:cantSplit/>
          <w:trHeight w:val="307"/>
        </w:trPr>
        <w:tc>
          <w:tcPr>
            <w:tcW w:w="2820" w:type="dxa"/>
            <w:vMerge/>
            <w:shd w:val="clear" w:color="auto" w:fill="FFFFFF"/>
            <w:vAlign w:val="bottom"/>
          </w:tcPr>
          <w:p w14:paraId="53DF8126"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2362" w:type="dxa"/>
            <w:gridSpan w:val="2"/>
            <w:shd w:val="clear" w:color="auto" w:fill="FFFFFF"/>
            <w:vAlign w:val="bottom"/>
          </w:tcPr>
          <w:p w14:paraId="406A774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Valid</w:t>
            </w:r>
          </w:p>
        </w:tc>
        <w:tc>
          <w:tcPr>
            <w:tcW w:w="2362" w:type="dxa"/>
            <w:gridSpan w:val="2"/>
            <w:shd w:val="clear" w:color="auto" w:fill="FFFFFF"/>
            <w:vAlign w:val="bottom"/>
          </w:tcPr>
          <w:p w14:paraId="4F6DDA6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Missing</w:t>
            </w:r>
          </w:p>
        </w:tc>
        <w:tc>
          <w:tcPr>
            <w:tcW w:w="2362" w:type="dxa"/>
            <w:gridSpan w:val="2"/>
            <w:shd w:val="clear" w:color="auto" w:fill="FFFFFF"/>
            <w:vAlign w:val="bottom"/>
          </w:tcPr>
          <w:p w14:paraId="4460301B"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13FBD5FA" w14:textId="77777777" w:rsidTr="00F721E9">
        <w:tblPrEx>
          <w:tblCellMar>
            <w:top w:w="0" w:type="dxa"/>
            <w:bottom w:w="0" w:type="dxa"/>
          </w:tblCellMar>
        </w:tblPrEx>
        <w:trPr>
          <w:cantSplit/>
          <w:trHeight w:val="307"/>
        </w:trPr>
        <w:tc>
          <w:tcPr>
            <w:tcW w:w="2820" w:type="dxa"/>
            <w:vMerge/>
            <w:shd w:val="clear" w:color="auto" w:fill="FFFFFF"/>
            <w:vAlign w:val="bottom"/>
          </w:tcPr>
          <w:p w14:paraId="72F22D5B"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181" w:type="dxa"/>
            <w:shd w:val="clear" w:color="auto" w:fill="FFFFFF"/>
            <w:vAlign w:val="bottom"/>
          </w:tcPr>
          <w:p w14:paraId="4FC2F88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81" w:type="dxa"/>
            <w:shd w:val="clear" w:color="auto" w:fill="FFFFFF"/>
            <w:vAlign w:val="bottom"/>
          </w:tcPr>
          <w:p w14:paraId="05C4AE8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81" w:type="dxa"/>
            <w:shd w:val="clear" w:color="auto" w:fill="FFFFFF"/>
            <w:vAlign w:val="bottom"/>
          </w:tcPr>
          <w:p w14:paraId="656945D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81" w:type="dxa"/>
            <w:shd w:val="clear" w:color="auto" w:fill="FFFFFF"/>
            <w:vAlign w:val="bottom"/>
          </w:tcPr>
          <w:p w14:paraId="12A840AA"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81" w:type="dxa"/>
            <w:shd w:val="clear" w:color="auto" w:fill="FFFFFF"/>
            <w:vAlign w:val="bottom"/>
          </w:tcPr>
          <w:p w14:paraId="5BC57626"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81" w:type="dxa"/>
            <w:shd w:val="clear" w:color="auto" w:fill="FFFFFF"/>
            <w:vAlign w:val="bottom"/>
          </w:tcPr>
          <w:p w14:paraId="4152791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r>
      <w:tr w:rsidR="00F721E9" w:rsidRPr="00F721E9" w14:paraId="69B893BF" w14:textId="77777777" w:rsidTr="00F721E9">
        <w:tblPrEx>
          <w:tblCellMar>
            <w:top w:w="0" w:type="dxa"/>
            <w:bottom w:w="0" w:type="dxa"/>
          </w:tblCellMar>
        </w:tblPrEx>
        <w:trPr>
          <w:cantSplit/>
          <w:trHeight w:val="2552"/>
        </w:trPr>
        <w:tc>
          <w:tcPr>
            <w:tcW w:w="2820" w:type="dxa"/>
            <w:shd w:val="clear" w:color="auto" w:fill="E0E0E0"/>
          </w:tcPr>
          <w:p w14:paraId="3F4C85E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Does your organisation implementing new technological automation give you optimism for our continued job security? * Do you perceive that technological automation will change the tasks you perform during a working week, in the next year?</w:t>
            </w:r>
          </w:p>
        </w:tc>
        <w:tc>
          <w:tcPr>
            <w:tcW w:w="1181" w:type="dxa"/>
            <w:shd w:val="clear" w:color="auto" w:fill="FFFFFF"/>
          </w:tcPr>
          <w:p w14:paraId="75B9BD9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41</w:t>
            </w:r>
          </w:p>
        </w:tc>
        <w:tc>
          <w:tcPr>
            <w:tcW w:w="1181" w:type="dxa"/>
            <w:shd w:val="clear" w:color="auto" w:fill="FFFFFF"/>
          </w:tcPr>
          <w:p w14:paraId="71AB3F6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68.3%</w:t>
            </w:r>
          </w:p>
        </w:tc>
        <w:tc>
          <w:tcPr>
            <w:tcW w:w="1181" w:type="dxa"/>
            <w:shd w:val="clear" w:color="auto" w:fill="FFFFFF"/>
          </w:tcPr>
          <w:p w14:paraId="51ACC58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19</w:t>
            </w:r>
          </w:p>
        </w:tc>
        <w:tc>
          <w:tcPr>
            <w:tcW w:w="1181" w:type="dxa"/>
            <w:shd w:val="clear" w:color="auto" w:fill="FFFFFF"/>
          </w:tcPr>
          <w:p w14:paraId="6C23E91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31.7%</w:t>
            </w:r>
          </w:p>
        </w:tc>
        <w:tc>
          <w:tcPr>
            <w:tcW w:w="1181" w:type="dxa"/>
            <w:shd w:val="clear" w:color="auto" w:fill="FFFFFF"/>
          </w:tcPr>
          <w:p w14:paraId="38B332D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c>
          <w:tcPr>
            <w:tcW w:w="1181" w:type="dxa"/>
            <w:shd w:val="clear" w:color="auto" w:fill="FFFFFF"/>
          </w:tcPr>
          <w:p w14:paraId="4DB311A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6908F80D"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820F99F"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79"/>
        <w:gridCol w:w="744"/>
        <w:gridCol w:w="2479"/>
        <w:gridCol w:w="1487"/>
        <w:gridCol w:w="1488"/>
        <w:gridCol w:w="1038"/>
      </w:tblGrid>
      <w:tr w:rsidR="00F721E9" w:rsidRPr="00F721E9" w14:paraId="73208D36" w14:textId="77777777" w:rsidTr="00F721E9">
        <w:tblPrEx>
          <w:tblCellMar>
            <w:top w:w="0" w:type="dxa"/>
            <w:bottom w:w="0" w:type="dxa"/>
          </w:tblCellMar>
        </w:tblPrEx>
        <w:trPr>
          <w:cantSplit/>
          <w:trHeight w:val="956"/>
        </w:trPr>
        <w:tc>
          <w:tcPr>
            <w:tcW w:w="9715" w:type="dxa"/>
            <w:gridSpan w:val="6"/>
            <w:shd w:val="clear" w:color="auto" w:fill="FFFFFF"/>
            <w:vAlign w:val="center"/>
          </w:tcPr>
          <w:p w14:paraId="4414F5A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Does your organisation implementing new technological automation give you optimism for our continued job security? * Do you perceive that technological automation will change the tasks you perform during a working week, in the next year? Crosstabulation</w:t>
            </w:r>
          </w:p>
        </w:tc>
      </w:tr>
      <w:tr w:rsidR="00F721E9" w:rsidRPr="00F721E9" w14:paraId="479BAF9A" w14:textId="77777777" w:rsidTr="00F721E9">
        <w:tblPrEx>
          <w:tblCellMar>
            <w:top w:w="0" w:type="dxa"/>
            <w:bottom w:w="0" w:type="dxa"/>
          </w:tblCellMar>
        </w:tblPrEx>
        <w:trPr>
          <w:cantSplit/>
          <w:trHeight w:val="1296"/>
        </w:trPr>
        <w:tc>
          <w:tcPr>
            <w:tcW w:w="5702" w:type="dxa"/>
            <w:gridSpan w:val="3"/>
            <w:vMerge w:val="restart"/>
            <w:shd w:val="clear" w:color="auto" w:fill="FFFFFF"/>
            <w:vAlign w:val="bottom"/>
          </w:tcPr>
          <w:p w14:paraId="42D63B64"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2975" w:type="dxa"/>
            <w:gridSpan w:val="2"/>
            <w:shd w:val="clear" w:color="auto" w:fill="FFFFFF"/>
            <w:vAlign w:val="bottom"/>
          </w:tcPr>
          <w:p w14:paraId="2FB13F06"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Do you perceive that technological automation will change the tasks you perform during a working week, in the next year?</w:t>
            </w:r>
          </w:p>
        </w:tc>
        <w:tc>
          <w:tcPr>
            <w:tcW w:w="1037" w:type="dxa"/>
            <w:vMerge w:val="restart"/>
            <w:shd w:val="clear" w:color="auto" w:fill="FFFFFF"/>
            <w:vAlign w:val="bottom"/>
          </w:tcPr>
          <w:p w14:paraId="3DCB9EE6"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654DBB50" w14:textId="77777777" w:rsidTr="00F721E9">
        <w:tblPrEx>
          <w:tblCellMar>
            <w:top w:w="0" w:type="dxa"/>
            <w:bottom w:w="0" w:type="dxa"/>
          </w:tblCellMar>
        </w:tblPrEx>
        <w:trPr>
          <w:cantSplit/>
          <w:trHeight w:val="324"/>
        </w:trPr>
        <w:tc>
          <w:tcPr>
            <w:tcW w:w="5702" w:type="dxa"/>
            <w:gridSpan w:val="3"/>
            <w:vMerge/>
            <w:shd w:val="clear" w:color="auto" w:fill="FFFFFF"/>
            <w:vAlign w:val="bottom"/>
          </w:tcPr>
          <w:p w14:paraId="3AAC7CD0"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487" w:type="dxa"/>
            <w:shd w:val="clear" w:color="auto" w:fill="FFFFFF"/>
            <w:vAlign w:val="bottom"/>
          </w:tcPr>
          <w:p w14:paraId="063D178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Yes</w:t>
            </w:r>
          </w:p>
        </w:tc>
        <w:tc>
          <w:tcPr>
            <w:tcW w:w="1487" w:type="dxa"/>
            <w:shd w:val="clear" w:color="auto" w:fill="FFFFFF"/>
            <w:vAlign w:val="bottom"/>
          </w:tcPr>
          <w:p w14:paraId="70BD237C"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No</w:t>
            </w:r>
          </w:p>
        </w:tc>
        <w:tc>
          <w:tcPr>
            <w:tcW w:w="1037" w:type="dxa"/>
            <w:vMerge/>
            <w:shd w:val="clear" w:color="auto" w:fill="FFFFFF"/>
            <w:vAlign w:val="bottom"/>
          </w:tcPr>
          <w:p w14:paraId="23072CC8"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r>
      <w:tr w:rsidR="00F721E9" w:rsidRPr="00F721E9" w14:paraId="398219D3" w14:textId="77777777" w:rsidTr="00F721E9">
        <w:tblPrEx>
          <w:tblCellMar>
            <w:top w:w="0" w:type="dxa"/>
            <w:bottom w:w="0" w:type="dxa"/>
          </w:tblCellMar>
        </w:tblPrEx>
        <w:trPr>
          <w:cantSplit/>
          <w:trHeight w:val="324"/>
        </w:trPr>
        <w:tc>
          <w:tcPr>
            <w:tcW w:w="2479" w:type="dxa"/>
            <w:vMerge w:val="restart"/>
            <w:shd w:val="clear" w:color="auto" w:fill="E0E0E0"/>
          </w:tcPr>
          <w:p w14:paraId="7217D0E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Does your organisation implementing new technological automation give you optimism for our continued job security?</w:t>
            </w:r>
          </w:p>
        </w:tc>
        <w:tc>
          <w:tcPr>
            <w:tcW w:w="743" w:type="dxa"/>
            <w:vMerge w:val="restart"/>
            <w:shd w:val="clear" w:color="auto" w:fill="E0E0E0"/>
          </w:tcPr>
          <w:p w14:paraId="16B68D9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Yes</w:t>
            </w:r>
          </w:p>
        </w:tc>
        <w:tc>
          <w:tcPr>
            <w:tcW w:w="2479" w:type="dxa"/>
            <w:shd w:val="clear" w:color="auto" w:fill="E0E0E0"/>
          </w:tcPr>
          <w:p w14:paraId="7462483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487" w:type="dxa"/>
            <w:shd w:val="clear" w:color="auto" w:fill="FFFFFF"/>
          </w:tcPr>
          <w:p w14:paraId="797A7EC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18</w:t>
            </w:r>
          </w:p>
        </w:tc>
        <w:tc>
          <w:tcPr>
            <w:tcW w:w="1487" w:type="dxa"/>
            <w:shd w:val="clear" w:color="auto" w:fill="FFFFFF"/>
          </w:tcPr>
          <w:p w14:paraId="6B5EE66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w:t>
            </w:r>
          </w:p>
        </w:tc>
        <w:tc>
          <w:tcPr>
            <w:tcW w:w="1037" w:type="dxa"/>
            <w:shd w:val="clear" w:color="auto" w:fill="FFFFFF"/>
          </w:tcPr>
          <w:p w14:paraId="32BA8B6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26</w:t>
            </w:r>
          </w:p>
        </w:tc>
      </w:tr>
      <w:tr w:rsidR="00F721E9" w:rsidRPr="00F721E9" w14:paraId="09EA73D7" w14:textId="77777777" w:rsidTr="00F721E9">
        <w:tblPrEx>
          <w:tblCellMar>
            <w:top w:w="0" w:type="dxa"/>
            <w:bottom w:w="0" w:type="dxa"/>
          </w:tblCellMar>
        </w:tblPrEx>
        <w:trPr>
          <w:cantSplit/>
          <w:trHeight w:val="324"/>
        </w:trPr>
        <w:tc>
          <w:tcPr>
            <w:tcW w:w="2479" w:type="dxa"/>
            <w:vMerge/>
            <w:shd w:val="clear" w:color="auto" w:fill="E0E0E0"/>
          </w:tcPr>
          <w:p w14:paraId="4F258AB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43" w:type="dxa"/>
            <w:vMerge/>
            <w:shd w:val="clear" w:color="auto" w:fill="E0E0E0"/>
          </w:tcPr>
          <w:p w14:paraId="6E47913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79" w:type="dxa"/>
            <w:shd w:val="clear" w:color="auto" w:fill="E0E0E0"/>
          </w:tcPr>
          <w:p w14:paraId="4A9B5CD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487" w:type="dxa"/>
            <w:shd w:val="clear" w:color="auto" w:fill="FFFFFF"/>
          </w:tcPr>
          <w:p w14:paraId="4545D78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17.8</w:t>
            </w:r>
          </w:p>
        </w:tc>
        <w:tc>
          <w:tcPr>
            <w:tcW w:w="1487" w:type="dxa"/>
            <w:shd w:val="clear" w:color="auto" w:fill="FFFFFF"/>
          </w:tcPr>
          <w:p w14:paraId="236B63E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8.2</w:t>
            </w:r>
          </w:p>
        </w:tc>
        <w:tc>
          <w:tcPr>
            <w:tcW w:w="1037" w:type="dxa"/>
            <w:shd w:val="clear" w:color="auto" w:fill="FFFFFF"/>
          </w:tcPr>
          <w:p w14:paraId="69E4CF1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26.0</w:t>
            </w:r>
          </w:p>
        </w:tc>
      </w:tr>
      <w:tr w:rsidR="00F721E9" w:rsidRPr="00F721E9" w14:paraId="1AC8AAB1" w14:textId="77777777" w:rsidTr="00F721E9">
        <w:tblPrEx>
          <w:tblCellMar>
            <w:top w:w="0" w:type="dxa"/>
            <w:bottom w:w="0" w:type="dxa"/>
          </w:tblCellMar>
        </w:tblPrEx>
        <w:trPr>
          <w:cantSplit/>
          <w:trHeight w:val="1296"/>
        </w:trPr>
        <w:tc>
          <w:tcPr>
            <w:tcW w:w="2479" w:type="dxa"/>
            <w:vMerge/>
            <w:shd w:val="clear" w:color="auto" w:fill="E0E0E0"/>
          </w:tcPr>
          <w:p w14:paraId="026AAC97"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43" w:type="dxa"/>
            <w:vMerge/>
            <w:shd w:val="clear" w:color="auto" w:fill="E0E0E0"/>
          </w:tcPr>
          <w:p w14:paraId="516BDA25"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79" w:type="dxa"/>
            <w:shd w:val="clear" w:color="auto" w:fill="E0E0E0"/>
          </w:tcPr>
          <w:p w14:paraId="319CAD9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Does your organisation implementing new technological automation give you optimism for our continued job security?</w:t>
            </w:r>
          </w:p>
        </w:tc>
        <w:tc>
          <w:tcPr>
            <w:tcW w:w="1487" w:type="dxa"/>
            <w:shd w:val="clear" w:color="auto" w:fill="FFFFFF"/>
          </w:tcPr>
          <w:p w14:paraId="62BD274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69.2%</w:t>
            </w:r>
          </w:p>
        </w:tc>
        <w:tc>
          <w:tcPr>
            <w:tcW w:w="1487" w:type="dxa"/>
            <w:shd w:val="clear" w:color="auto" w:fill="FFFFFF"/>
          </w:tcPr>
          <w:p w14:paraId="0D99382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30.8%</w:t>
            </w:r>
          </w:p>
        </w:tc>
        <w:tc>
          <w:tcPr>
            <w:tcW w:w="1037" w:type="dxa"/>
            <w:shd w:val="clear" w:color="auto" w:fill="FFFFFF"/>
          </w:tcPr>
          <w:p w14:paraId="4A0AC8D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7D744E0E" w14:textId="77777777" w:rsidTr="00F721E9">
        <w:tblPrEx>
          <w:tblCellMar>
            <w:top w:w="0" w:type="dxa"/>
            <w:bottom w:w="0" w:type="dxa"/>
          </w:tblCellMar>
        </w:tblPrEx>
        <w:trPr>
          <w:cantSplit/>
          <w:trHeight w:val="339"/>
        </w:trPr>
        <w:tc>
          <w:tcPr>
            <w:tcW w:w="2479" w:type="dxa"/>
            <w:vMerge/>
            <w:shd w:val="clear" w:color="auto" w:fill="E0E0E0"/>
          </w:tcPr>
          <w:p w14:paraId="1F490B10"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43" w:type="dxa"/>
            <w:vMerge w:val="restart"/>
            <w:shd w:val="clear" w:color="auto" w:fill="E0E0E0"/>
          </w:tcPr>
          <w:p w14:paraId="503A389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No</w:t>
            </w:r>
          </w:p>
        </w:tc>
        <w:tc>
          <w:tcPr>
            <w:tcW w:w="2479" w:type="dxa"/>
            <w:shd w:val="clear" w:color="auto" w:fill="E0E0E0"/>
          </w:tcPr>
          <w:p w14:paraId="649988D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487" w:type="dxa"/>
            <w:shd w:val="clear" w:color="auto" w:fill="FFFFFF"/>
          </w:tcPr>
          <w:p w14:paraId="712287D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w:t>
            </w:r>
          </w:p>
        </w:tc>
        <w:tc>
          <w:tcPr>
            <w:tcW w:w="1487" w:type="dxa"/>
            <w:shd w:val="clear" w:color="auto" w:fill="FFFFFF"/>
          </w:tcPr>
          <w:p w14:paraId="54C28C7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w:t>
            </w:r>
          </w:p>
        </w:tc>
        <w:tc>
          <w:tcPr>
            <w:tcW w:w="1037" w:type="dxa"/>
            <w:shd w:val="clear" w:color="auto" w:fill="FFFFFF"/>
          </w:tcPr>
          <w:p w14:paraId="4692813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15</w:t>
            </w:r>
          </w:p>
        </w:tc>
      </w:tr>
      <w:tr w:rsidR="00F721E9" w:rsidRPr="00F721E9" w14:paraId="7CF4AA52" w14:textId="77777777" w:rsidTr="00F721E9">
        <w:tblPrEx>
          <w:tblCellMar>
            <w:top w:w="0" w:type="dxa"/>
            <w:bottom w:w="0" w:type="dxa"/>
          </w:tblCellMar>
        </w:tblPrEx>
        <w:trPr>
          <w:cantSplit/>
          <w:trHeight w:val="324"/>
        </w:trPr>
        <w:tc>
          <w:tcPr>
            <w:tcW w:w="2479" w:type="dxa"/>
            <w:vMerge/>
            <w:shd w:val="clear" w:color="auto" w:fill="E0E0E0"/>
          </w:tcPr>
          <w:p w14:paraId="71E373E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43" w:type="dxa"/>
            <w:vMerge/>
            <w:shd w:val="clear" w:color="auto" w:fill="E0E0E0"/>
          </w:tcPr>
          <w:p w14:paraId="3DE3739D"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79" w:type="dxa"/>
            <w:shd w:val="clear" w:color="auto" w:fill="E0E0E0"/>
          </w:tcPr>
          <w:p w14:paraId="59D7152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487" w:type="dxa"/>
            <w:shd w:val="clear" w:color="auto" w:fill="FFFFFF"/>
          </w:tcPr>
          <w:p w14:paraId="2B52EE6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10.2</w:t>
            </w:r>
          </w:p>
        </w:tc>
        <w:tc>
          <w:tcPr>
            <w:tcW w:w="1487" w:type="dxa"/>
            <w:shd w:val="clear" w:color="auto" w:fill="FFFFFF"/>
          </w:tcPr>
          <w:p w14:paraId="278FD31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4.8</w:t>
            </w:r>
          </w:p>
        </w:tc>
        <w:tc>
          <w:tcPr>
            <w:tcW w:w="1037" w:type="dxa"/>
            <w:shd w:val="clear" w:color="auto" w:fill="FFFFFF"/>
          </w:tcPr>
          <w:p w14:paraId="53A1B04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15.0</w:t>
            </w:r>
          </w:p>
        </w:tc>
      </w:tr>
      <w:tr w:rsidR="00F721E9" w:rsidRPr="00F721E9" w14:paraId="4A6B4D69" w14:textId="77777777" w:rsidTr="00F721E9">
        <w:tblPrEx>
          <w:tblCellMar>
            <w:top w:w="0" w:type="dxa"/>
            <w:bottom w:w="0" w:type="dxa"/>
          </w:tblCellMar>
        </w:tblPrEx>
        <w:trPr>
          <w:cantSplit/>
          <w:trHeight w:val="1311"/>
        </w:trPr>
        <w:tc>
          <w:tcPr>
            <w:tcW w:w="2479" w:type="dxa"/>
            <w:vMerge/>
            <w:shd w:val="clear" w:color="auto" w:fill="E0E0E0"/>
          </w:tcPr>
          <w:p w14:paraId="513708C5"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743" w:type="dxa"/>
            <w:vMerge/>
            <w:shd w:val="clear" w:color="auto" w:fill="E0E0E0"/>
          </w:tcPr>
          <w:p w14:paraId="47584682"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79" w:type="dxa"/>
            <w:shd w:val="clear" w:color="auto" w:fill="E0E0E0"/>
          </w:tcPr>
          <w:p w14:paraId="2095B40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Does your organisation implementing new technological automation give you optimism for our continued job security?</w:t>
            </w:r>
          </w:p>
        </w:tc>
        <w:tc>
          <w:tcPr>
            <w:tcW w:w="1487" w:type="dxa"/>
            <w:shd w:val="clear" w:color="auto" w:fill="FFFFFF"/>
          </w:tcPr>
          <w:p w14:paraId="2A276ED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66.7%</w:t>
            </w:r>
          </w:p>
        </w:tc>
        <w:tc>
          <w:tcPr>
            <w:tcW w:w="1487" w:type="dxa"/>
            <w:shd w:val="clear" w:color="auto" w:fill="FFFFFF"/>
          </w:tcPr>
          <w:p w14:paraId="45D41E3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33.3%</w:t>
            </w:r>
          </w:p>
        </w:tc>
        <w:tc>
          <w:tcPr>
            <w:tcW w:w="1037" w:type="dxa"/>
            <w:shd w:val="clear" w:color="auto" w:fill="FFFFFF"/>
          </w:tcPr>
          <w:p w14:paraId="75975A2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24CD1364" w14:textId="77777777" w:rsidTr="00F721E9">
        <w:tblPrEx>
          <w:tblCellMar>
            <w:top w:w="0" w:type="dxa"/>
            <w:bottom w:w="0" w:type="dxa"/>
          </w:tblCellMar>
        </w:tblPrEx>
        <w:trPr>
          <w:cantSplit/>
          <w:trHeight w:val="308"/>
        </w:trPr>
        <w:tc>
          <w:tcPr>
            <w:tcW w:w="3223" w:type="dxa"/>
            <w:gridSpan w:val="2"/>
            <w:vMerge w:val="restart"/>
            <w:shd w:val="clear" w:color="auto" w:fill="E0E0E0"/>
          </w:tcPr>
          <w:p w14:paraId="11857FB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Total</w:t>
            </w:r>
          </w:p>
        </w:tc>
        <w:tc>
          <w:tcPr>
            <w:tcW w:w="2479" w:type="dxa"/>
            <w:shd w:val="clear" w:color="auto" w:fill="E0E0E0"/>
          </w:tcPr>
          <w:p w14:paraId="4980C59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487" w:type="dxa"/>
            <w:shd w:val="clear" w:color="auto" w:fill="FFFFFF"/>
          </w:tcPr>
          <w:p w14:paraId="6C297B0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28</w:t>
            </w:r>
          </w:p>
        </w:tc>
        <w:tc>
          <w:tcPr>
            <w:tcW w:w="1487" w:type="dxa"/>
            <w:shd w:val="clear" w:color="auto" w:fill="FFFFFF"/>
          </w:tcPr>
          <w:p w14:paraId="0E61FD2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w:t>
            </w:r>
          </w:p>
        </w:tc>
        <w:tc>
          <w:tcPr>
            <w:tcW w:w="1037" w:type="dxa"/>
            <w:shd w:val="clear" w:color="auto" w:fill="FFFFFF"/>
          </w:tcPr>
          <w:p w14:paraId="6039CF2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41</w:t>
            </w:r>
          </w:p>
        </w:tc>
      </w:tr>
      <w:tr w:rsidR="00F721E9" w:rsidRPr="00F721E9" w14:paraId="6B2364DD" w14:textId="77777777" w:rsidTr="00F721E9">
        <w:tblPrEx>
          <w:tblCellMar>
            <w:top w:w="0" w:type="dxa"/>
            <w:bottom w:w="0" w:type="dxa"/>
          </w:tblCellMar>
        </w:tblPrEx>
        <w:trPr>
          <w:cantSplit/>
          <w:trHeight w:val="339"/>
        </w:trPr>
        <w:tc>
          <w:tcPr>
            <w:tcW w:w="3223" w:type="dxa"/>
            <w:gridSpan w:val="2"/>
            <w:vMerge/>
            <w:shd w:val="clear" w:color="auto" w:fill="E0E0E0"/>
          </w:tcPr>
          <w:p w14:paraId="6A6D9F5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79" w:type="dxa"/>
            <w:shd w:val="clear" w:color="auto" w:fill="E0E0E0"/>
          </w:tcPr>
          <w:p w14:paraId="0A86DFC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487" w:type="dxa"/>
            <w:shd w:val="clear" w:color="auto" w:fill="FFFFFF"/>
          </w:tcPr>
          <w:p w14:paraId="7343322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28.0</w:t>
            </w:r>
          </w:p>
        </w:tc>
        <w:tc>
          <w:tcPr>
            <w:tcW w:w="1487" w:type="dxa"/>
            <w:shd w:val="clear" w:color="auto" w:fill="FFFFFF"/>
          </w:tcPr>
          <w:p w14:paraId="73E7D4B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13.0</w:t>
            </w:r>
          </w:p>
        </w:tc>
        <w:tc>
          <w:tcPr>
            <w:tcW w:w="1037" w:type="dxa"/>
            <w:shd w:val="clear" w:color="auto" w:fill="FFFFFF"/>
          </w:tcPr>
          <w:p w14:paraId="1FD9371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41.0</w:t>
            </w:r>
          </w:p>
        </w:tc>
      </w:tr>
      <w:tr w:rsidR="00F721E9" w:rsidRPr="00F721E9" w14:paraId="12728809" w14:textId="77777777" w:rsidTr="00F721E9">
        <w:tblPrEx>
          <w:tblCellMar>
            <w:top w:w="0" w:type="dxa"/>
            <w:bottom w:w="0" w:type="dxa"/>
          </w:tblCellMar>
        </w:tblPrEx>
        <w:trPr>
          <w:cantSplit/>
          <w:trHeight w:val="1296"/>
        </w:trPr>
        <w:tc>
          <w:tcPr>
            <w:tcW w:w="3223" w:type="dxa"/>
            <w:gridSpan w:val="2"/>
            <w:vMerge/>
            <w:shd w:val="clear" w:color="auto" w:fill="E0E0E0"/>
          </w:tcPr>
          <w:p w14:paraId="47E1679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79" w:type="dxa"/>
            <w:shd w:val="clear" w:color="auto" w:fill="E0E0E0"/>
          </w:tcPr>
          <w:p w14:paraId="2D5129F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Does your organisation implementing new technological automation give you optimism for our continued job security?</w:t>
            </w:r>
          </w:p>
        </w:tc>
        <w:tc>
          <w:tcPr>
            <w:tcW w:w="1487" w:type="dxa"/>
            <w:shd w:val="clear" w:color="auto" w:fill="FFFFFF"/>
          </w:tcPr>
          <w:p w14:paraId="1DC47F9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68.3%</w:t>
            </w:r>
          </w:p>
        </w:tc>
        <w:tc>
          <w:tcPr>
            <w:tcW w:w="1487" w:type="dxa"/>
            <w:shd w:val="clear" w:color="auto" w:fill="FFFFFF"/>
          </w:tcPr>
          <w:p w14:paraId="1660866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31.7%</w:t>
            </w:r>
          </w:p>
        </w:tc>
        <w:tc>
          <w:tcPr>
            <w:tcW w:w="1037" w:type="dxa"/>
            <w:shd w:val="clear" w:color="auto" w:fill="FFFFFF"/>
          </w:tcPr>
          <w:p w14:paraId="1011B5A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4ED975DE"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078BB31F"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47"/>
        <w:gridCol w:w="1150"/>
        <w:gridCol w:w="1150"/>
        <w:gridCol w:w="1647"/>
        <w:gridCol w:w="1647"/>
        <w:gridCol w:w="1649"/>
      </w:tblGrid>
      <w:tr w:rsidR="00F721E9" w:rsidRPr="00F721E9" w14:paraId="22876E60" w14:textId="77777777" w:rsidTr="00F721E9">
        <w:tblPrEx>
          <w:tblCellMar>
            <w:top w:w="0" w:type="dxa"/>
            <w:bottom w:w="0" w:type="dxa"/>
          </w:tblCellMar>
        </w:tblPrEx>
        <w:trPr>
          <w:cantSplit/>
          <w:trHeight w:val="333"/>
        </w:trPr>
        <w:tc>
          <w:tcPr>
            <w:tcW w:w="9990" w:type="dxa"/>
            <w:gridSpan w:val="6"/>
            <w:shd w:val="clear" w:color="auto" w:fill="FFFFFF"/>
            <w:vAlign w:val="center"/>
          </w:tcPr>
          <w:p w14:paraId="15636E3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Chi-Square Tests</w:t>
            </w:r>
          </w:p>
        </w:tc>
      </w:tr>
      <w:tr w:rsidR="00F721E9" w:rsidRPr="00F721E9" w14:paraId="440FB145" w14:textId="77777777" w:rsidTr="00F721E9">
        <w:tblPrEx>
          <w:tblCellMar>
            <w:top w:w="0" w:type="dxa"/>
            <w:bottom w:w="0" w:type="dxa"/>
          </w:tblCellMar>
        </w:tblPrEx>
        <w:trPr>
          <w:cantSplit/>
          <w:trHeight w:val="983"/>
        </w:trPr>
        <w:tc>
          <w:tcPr>
            <w:tcW w:w="2747" w:type="dxa"/>
            <w:shd w:val="clear" w:color="auto" w:fill="FFFFFF"/>
            <w:vAlign w:val="bottom"/>
          </w:tcPr>
          <w:p w14:paraId="40A2162B"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150" w:type="dxa"/>
            <w:shd w:val="clear" w:color="auto" w:fill="FFFFFF"/>
            <w:vAlign w:val="bottom"/>
          </w:tcPr>
          <w:p w14:paraId="2539396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150" w:type="dxa"/>
            <w:shd w:val="clear" w:color="auto" w:fill="FFFFFF"/>
            <w:vAlign w:val="bottom"/>
          </w:tcPr>
          <w:p w14:paraId="1F5CE13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df</w:t>
            </w:r>
          </w:p>
        </w:tc>
        <w:tc>
          <w:tcPr>
            <w:tcW w:w="1647" w:type="dxa"/>
            <w:shd w:val="clear" w:color="auto" w:fill="FFFFFF"/>
            <w:vAlign w:val="bottom"/>
          </w:tcPr>
          <w:p w14:paraId="4938D3EC"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Asymptotic Significance (2-sided)</w:t>
            </w:r>
          </w:p>
        </w:tc>
        <w:tc>
          <w:tcPr>
            <w:tcW w:w="1647" w:type="dxa"/>
            <w:shd w:val="clear" w:color="auto" w:fill="FFFFFF"/>
            <w:vAlign w:val="bottom"/>
          </w:tcPr>
          <w:p w14:paraId="2426CF8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Exact Sig. (2-sided)</w:t>
            </w:r>
          </w:p>
        </w:tc>
        <w:tc>
          <w:tcPr>
            <w:tcW w:w="1647" w:type="dxa"/>
            <w:shd w:val="clear" w:color="auto" w:fill="FFFFFF"/>
            <w:vAlign w:val="bottom"/>
          </w:tcPr>
          <w:p w14:paraId="7FF3B91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Exact Sig. (1-sided)</w:t>
            </w:r>
          </w:p>
        </w:tc>
      </w:tr>
      <w:tr w:rsidR="00F721E9" w:rsidRPr="00F721E9" w14:paraId="7E8A0F18" w14:textId="77777777" w:rsidTr="00F721E9">
        <w:tblPrEx>
          <w:tblCellMar>
            <w:top w:w="0" w:type="dxa"/>
            <w:bottom w:w="0" w:type="dxa"/>
          </w:tblCellMar>
        </w:tblPrEx>
        <w:trPr>
          <w:cantSplit/>
          <w:trHeight w:val="316"/>
        </w:trPr>
        <w:tc>
          <w:tcPr>
            <w:tcW w:w="2747" w:type="dxa"/>
            <w:shd w:val="clear" w:color="auto" w:fill="E0E0E0"/>
          </w:tcPr>
          <w:p w14:paraId="291073B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Pearson Chi-Square</w:t>
            </w:r>
          </w:p>
        </w:tc>
        <w:tc>
          <w:tcPr>
            <w:tcW w:w="1150" w:type="dxa"/>
            <w:shd w:val="clear" w:color="auto" w:fill="FFFFFF"/>
          </w:tcPr>
          <w:p w14:paraId="7734108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.029</w:t>
            </w:r>
            <w:r w:rsidRPr="00F721E9">
              <w:rPr>
                <w:rFonts w:ascii="Arial" w:hAnsi="Arial" w:cs="Arial"/>
                <w:color w:val="010205"/>
                <w:sz w:val="18"/>
                <w:szCs w:val="18"/>
                <w:vertAlign w:val="superscript"/>
              </w:rPr>
              <w:t>a</w:t>
            </w:r>
          </w:p>
        </w:tc>
        <w:tc>
          <w:tcPr>
            <w:tcW w:w="1150" w:type="dxa"/>
            <w:shd w:val="clear" w:color="auto" w:fill="FFFFFF"/>
          </w:tcPr>
          <w:p w14:paraId="236B6EE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647" w:type="dxa"/>
            <w:shd w:val="clear" w:color="auto" w:fill="FFFFFF"/>
          </w:tcPr>
          <w:p w14:paraId="6B8A55A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.865</w:t>
            </w:r>
          </w:p>
        </w:tc>
        <w:tc>
          <w:tcPr>
            <w:tcW w:w="1647" w:type="dxa"/>
            <w:shd w:val="clear" w:color="auto" w:fill="FFFFFF"/>
            <w:vAlign w:val="center"/>
          </w:tcPr>
          <w:p w14:paraId="3503E6CB"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47" w:type="dxa"/>
            <w:shd w:val="clear" w:color="auto" w:fill="FFFFFF"/>
            <w:vAlign w:val="center"/>
          </w:tcPr>
          <w:p w14:paraId="71B9C366"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27C344B9" w14:textId="77777777" w:rsidTr="00F721E9">
        <w:tblPrEx>
          <w:tblCellMar>
            <w:top w:w="0" w:type="dxa"/>
            <w:bottom w:w="0" w:type="dxa"/>
          </w:tblCellMar>
        </w:tblPrEx>
        <w:trPr>
          <w:cantSplit/>
          <w:trHeight w:val="333"/>
        </w:trPr>
        <w:tc>
          <w:tcPr>
            <w:tcW w:w="2747" w:type="dxa"/>
            <w:shd w:val="clear" w:color="auto" w:fill="E0E0E0"/>
          </w:tcPr>
          <w:p w14:paraId="1172136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xml:space="preserve">Continuity </w:t>
            </w:r>
            <w:proofErr w:type="spellStart"/>
            <w:r w:rsidRPr="00F721E9">
              <w:rPr>
                <w:rFonts w:ascii="Arial" w:hAnsi="Arial" w:cs="Arial"/>
                <w:color w:val="264A60"/>
                <w:sz w:val="18"/>
                <w:szCs w:val="18"/>
              </w:rPr>
              <w:t>Correction</w:t>
            </w:r>
            <w:r w:rsidRPr="00F721E9">
              <w:rPr>
                <w:rFonts w:ascii="Arial" w:hAnsi="Arial" w:cs="Arial"/>
                <w:color w:val="264A60"/>
                <w:sz w:val="18"/>
                <w:szCs w:val="18"/>
                <w:vertAlign w:val="superscript"/>
              </w:rPr>
              <w:t>b</w:t>
            </w:r>
            <w:proofErr w:type="spellEnd"/>
          </w:p>
        </w:tc>
        <w:tc>
          <w:tcPr>
            <w:tcW w:w="1150" w:type="dxa"/>
            <w:shd w:val="clear" w:color="auto" w:fill="FFFFFF"/>
          </w:tcPr>
          <w:p w14:paraId="605FA18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w:t>
            </w:r>
          </w:p>
        </w:tc>
        <w:tc>
          <w:tcPr>
            <w:tcW w:w="1150" w:type="dxa"/>
            <w:shd w:val="clear" w:color="auto" w:fill="FFFFFF"/>
          </w:tcPr>
          <w:p w14:paraId="4FC5621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647" w:type="dxa"/>
            <w:shd w:val="clear" w:color="auto" w:fill="FFFFFF"/>
          </w:tcPr>
          <w:p w14:paraId="6251956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c>
          <w:tcPr>
            <w:tcW w:w="1647" w:type="dxa"/>
            <w:shd w:val="clear" w:color="auto" w:fill="FFFFFF"/>
            <w:vAlign w:val="center"/>
          </w:tcPr>
          <w:p w14:paraId="6EDC6F78"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47" w:type="dxa"/>
            <w:shd w:val="clear" w:color="auto" w:fill="FFFFFF"/>
            <w:vAlign w:val="center"/>
          </w:tcPr>
          <w:p w14:paraId="19AD4881"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3405B8A1" w14:textId="77777777" w:rsidTr="00F721E9">
        <w:tblPrEx>
          <w:tblCellMar>
            <w:top w:w="0" w:type="dxa"/>
            <w:bottom w:w="0" w:type="dxa"/>
          </w:tblCellMar>
        </w:tblPrEx>
        <w:trPr>
          <w:cantSplit/>
          <w:trHeight w:val="316"/>
        </w:trPr>
        <w:tc>
          <w:tcPr>
            <w:tcW w:w="2747" w:type="dxa"/>
            <w:shd w:val="clear" w:color="auto" w:fill="E0E0E0"/>
          </w:tcPr>
          <w:p w14:paraId="0930281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Likelihood Ratio</w:t>
            </w:r>
          </w:p>
        </w:tc>
        <w:tc>
          <w:tcPr>
            <w:tcW w:w="1150" w:type="dxa"/>
            <w:shd w:val="clear" w:color="auto" w:fill="FFFFFF"/>
          </w:tcPr>
          <w:p w14:paraId="177F3E7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.029</w:t>
            </w:r>
          </w:p>
        </w:tc>
        <w:tc>
          <w:tcPr>
            <w:tcW w:w="1150" w:type="dxa"/>
            <w:shd w:val="clear" w:color="auto" w:fill="FFFFFF"/>
          </w:tcPr>
          <w:p w14:paraId="078B5C7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647" w:type="dxa"/>
            <w:shd w:val="clear" w:color="auto" w:fill="FFFFFF"/>
          </w:tcPr>
          <w:p w14:paraId="08669B1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.865</w:t>
            </w:r>
          </w:p>
        </w:tc>
        <w:tc>
          <w:tcPr>
            <w:tcW w:w="1647" w:type="dxa"/>
            <w:shd w:val="clear" w:color="auto" w:fill="FFFFFF"/>
            <w:vAlign w:val="center"/>
          </w:tcPr>
          <w:p w14:paraId="6358B019"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47" w:type="dxa"/>
            <w:shd w:val="clear" w:color="auto" w:fill="FFFFFF"/>
            <w:vAlign w:val="center"/>
          </w:tcPr>
          <w:p w14:paraId="5C689AC1"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13BC849A" w14:textId="77777777" w:rsidTr="00F721E9">
        <w:tblPrEx>
          <w:tblCellMar>
            <w:top w:w="0" w:type="dxa"/>
            <w:bottom w:w="0" w:type="dxa"/>
          </w:tblCellMar>
        </w:tblPrEx>
        <w:trPr>
          <w:cantSplit/>
          <w:trHeight w:val="333"/>
        </w:trPr>
        <w:tc>
          <w:tcPr>
            <w:tcW w:w="2747" w:type="dxa"/>
            <w:shd w:val="clear" w:color="auto" w:fill="E0E0E0"/>
          </w:tcPr>
          <w:p w14:paraId="5A88BC2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Fisher's Exact Test</w:t>
            </w:r>
          </w:p>
        </w:tc>
        <w:tc>
          <w:tcPr>
            <w:tcW w:w="1150" w:type="dxa"/>
            <w:shd w:val="clear" w:color="auto" w:fill="FFFFFF"/>
            <w:vAlign w:val="center"/>
          </w:tcPr>
          <w:p w14:paraId="4AA6D878"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150" w:type="dxa"/>
            <w:shd w:val="clear" w:color="auto" w:fill="FFFFFF"/>
            <w:vAlign w:val="center"/>
          </w:tcPr>
          <w:p w14:paraId="7DCB453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47" w:type="dxa"/>
            <w:shd w:val="clear" w:color="auto" w:fill="FFFFFF"/>
            <w:vAlign w:val="center"/>
          </w:tcPr>
          <w:p w14:paraId="7A2A3B38"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47" w:type="dxa"/>
            <w:shd w:val="clear" w:color="auto" w:fill="FFFFFF"/>
          </w:tcPr>
          <w:p w14:paraId="412ECC0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c>
          <w:tcPr>
            <w:tcW w:w="1647" w:type="dxa"/>
            <w:shd w:val="clear" w:color="auto" w:fill="FFFFFF"/>
          </w:tcPr>
          <w:p w14:paraId="3B57008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.566</w:t>
            </w:r>
          </w:p>
        </w:tc>
      </w:tr>
      <w:tr w:rsidR="00F721E9" w:rsidRPr="00F721E9" w14:paraId="5568167F" w14:textId="77777777" w:rsidTr="00F721E9">
        <w:tblPrEx>
          <w:tblCellMar>
            <w:top w:w="0" w:type="dxa"/>
            <w:bottom w:w="0" w:type="dxa"/>
          </w:tblCellMar>
        </w:tblPrEx>
        <w:trPr>
          <w:cantSplit/>
          <w:trHeight w:val="333"/>
        </w:trPr>
        <w:tc>
          <w:tcPr>
            <w:tcW w:w="2747" w:type="dxa"/>
            <w:shd w:val="clear" w:color="auto" w:fill="E0E0E0"/>
          </w:tcPr>
          <w:p w14:paraId="4237D2F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Linear-by-Linear Association</w:t>
            </w:r>
          </w:p>
        </w:tc>
        <w:tc>
          <w:tcPr>
            <w:tcW w:w="1150" w:type="dxa"/>
            <w:shd w:val="clear" w:color="auto" w:fill="FFFFFF"/>
          </w:tcPr>
          <w:p w14:paraId="72A4874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.028</w:t>
            </w:r>
          </w:p>
        </w:tc>
        <w:tc>
          <w:tcPr>
            <w:tcW w:w="1150" w:type="dxa"/>
            <w:shd w:val="clear" w:color="auto" w:fill="FFFFFF"/>
          </w:tcPr>
          <w:p w14:paraId="2CE7525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647" w:type="dxa"/>
            <w:shd w:val="clear" w:color="auto" w:fill="FFFFFF"/>
          </w:tcPr>
          <w:p w14:paraId="414EA47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.867</w:t>
            </w:r>
          </w:p>
        </w:tc>
        <w:tc>
          <w:tcPr>
            <w:tcW w:w="1647" w:type="dxa"/>
            <w:shd w:val="clear" w:color="auto" w:fill="FFFFFF"/>
            <w:vAlign w:val="center"/>
          </w:tcPr>
          <w:p w14:paraId="0107CF9C"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47" w:type="dxa"/>
            <w:shd w:val="clear" w:color="auto" w:fill="FFFFFF"/>
            <w:vAlign w:val="center"/>
          </w:tcPr>
          <w:p w14:paraId="23B44281"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1DBF4175" w14:textId="77777777" w:rsidTr="00F721E9">
        <w:tblPrEx>
          <w:tblCellMar>
            <w:top w:w="0" w:type="dxa"/>
            <w:bottom w:w="0" w:type="dxa"/>
          </w:tblCellMar>
        </w:tblPrEx>
        <w:trPr>
          <w:cantSplit/>
          <w:trHeight w:val="316"/>
        </w:trPr>
        <w:tc>
          <w:tcPr>
            <w:tcW w:w="2747" w:type="dxa"/>
            <w:shd w:val="clear" w:color="auto" w:fill="E0E0E0"/>
          </w:tcPr>
          <w:p w14:paraId="1533DDF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150" w:type="dxa"/>
            <w:shd w:val="clear" w:color="auto" w:fill="FFFFFF"/>
          </w:tcPr>
          <w:p w14:paraId="01D81EF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41</w:t>
            </w:r>
          </w:p>
        </w:tc>
        <w:tc>
          <w:tcPr>
            <w:tcW w:w="1150" w:type="dxa"/>
            <w:shd w:val="clear" w:color="auto" w:fill="FFFFFF"/>
            <w:vAlign w:val="center"/>
          </w:tcPr>
          <w:p w14:paraId="5B2873FF"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47" w:type="dxa"/>
            <w:shd w:val="clear" w:color="auto" w:fill="FFFFFF"/>
            <w:vAlign w:val="center"/>
          </w:tcPr>
          <w:p w14:paraId="39F6D30F"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47" w:type="dxa"/>
            <w:shd w:val="clear" w:color="auto" w:fill="FFFFFF"/>
            <w:vAlign w:val="center"/>
          </w:tcPr>
          <w:p w14:paraId="4D0BB3A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647" w:type="dxa"/>
            <w:shd w:val="clear" w:color="auto" w:fill="FFFFFF"/>
            <w:vAlign w:val="center"/>
          </w:tcPr>
          <w:p w14:paraId="54F6DE69"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7F5BE3C0" w14:textId="77777777" w:rsidTr="00F721E9">
        <w:tblPrEx>
          <w:tblCellMar>
            <w:top w:w="0" w:type="dxa"/>
            <w:bottom w:w="0" w:type="dxa"/>
          </w:tblCellMar>
        </w:tblPrEx>
        <w:trPr>
          <w:cantSplit/>
          <w:trHeight w:val="333"/>
        </w:trPr>
        <w:tc>
          <w:tcPr>
            <w:tcW w:w="9990" w:type="dxa"/>
            <w:gridSpan w:val="6"/>
            <w:shd w:val="clear" w:color="auto" w:fill="FFFFFF"/>
          </w:tcPr>
          <w:p w14:paraId="4D3EDAC7"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a. 1 cells (25.0%) have expected count less than 5. The minimum expected count is 4.76.</w:t>
            </w:r>
          </w:p>
        </w:tc>
      </w:tr>
      <w:tr w:rsidR="00F721E9" w:rsidRPr="00F721E9" w14:paraId="5BF41571" w14:textId="77777777" w:rsidTr="00F721E9">
        <w:tblPrEx>
          <w:tblCellMar>
            <w:top w:w="0" w:type="dxa"/>
            <w:bottom w:w="0" w:type="dxa"/>
          </w:tblCellMar>
        </w:tblPrEx>
        <w:trPr>
          <w:cantSplit/>
          <w:trHeight w:val="316"/>
        </w:trPr>
        <w:tc>
          <w:tcPr>
            <w:tcW w:w="9990" w:type="dxa"/>
            <w:gridSpan w:val="6"/>
            <w:shd w:val="clear" w:color="auto" w:fill="FFFFFF"/>
          </w:tcPr>
          <w:p w14:paraId="033D2654"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b. Computed only for a 2x2 table</w:t>
            </w:r>
          </w:p>
        </w:tc>
      </w:tr>
    </w:tbl>
    <w:p w14:paraId="3DE78158"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7559F005"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2"/>
        <w:gridCol w:w="2771"/>
        <w:gridCol w:w="1254"/>
        <w:gridCol w:w="1796"/>
      </w:tblGrid>
      <w:tr w:rsidR="00F721E9" w:rsidRPr="00F721E9" w14:paraId="14177908" w14:textId="77777777" w:rsidTr="00F721E9">
        <w:tblPrEx>
          <w:tblCellMar>
            <w:top w:w="0" w:type="dxa"/>
            <w:bottom w:w="0" w:type="dxa"/>
          </w:tblCellMar>
        </w:tblPrEx>
        <w:trPr>
          <w:cantSplit/>
        </w:trPr>
        <w:tc>
          <w:tcPr>
            <w:tcW w:w="8271" w:type="dxa"/>
            <w:gridSpan w:val="4"/>
            <w:shd w:val="clear" w:color="auto" w:fill="FFFFFF"/>
            <w:vAlign w:val="center"/>
          </w:tcPr>
          <w:p w14:paraId="1659F4F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Symmetric Measures</w:t>
            </w:r>
          </w:p>
        </w:tc>
      </w:tr>
      <w:tr w:rsidR="00F721E9" w:rsidRPr="00F721E9" w14:paraId="3446ECD4" w14:textId="77777777" w:rsidTr="00F721E9">
        <w:tblPrEx>
          <w:tblCellMar>
            <w:top w:w="0" w:type="dxa"/>
            <w:bottom w:w="0" w:type="dxa"/>
          </w:tblCellMar>
        </w:tblPrEx>
        <w:trPr>
          <w:cantSplit/>
        </w:trPr>
        <w:tc>
          <w:tcPr>
            <w:tcW w:w="5221" w:type="dxa"/>
            <w:gridSpan w:val="2"/>
            <w:shd w:val="clear" w:color="auto" w:fill="FFFFFF"/>
            <w:vAlign w:val="bottom"/>
          </w:tcPr>
          <w:p w14:paraId="638ADE74"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54" w:type="dxa"/>
            <w:shd w:val="clear" w:color="auto" w:fill="FFFFFF"/>
            <w:vAlign w:val="bottom"/>
          </w:tcPr>
          <w:p w14:paraId="6184EAF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796" w:type="dxa"/>
            <w:shd w:val="clear" w:color="auto" w:fill="FFFFFF"/>
            <w:vAlign w:val="bottom"/>
          </w:tcPr>
          <w:p w14:paraId="43371C56"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Approximate Significance</w:t>
            </w:r>
          </w:p>
        </w:tc>
      </w:tr>
      <w:tr w:rsidR="00F721E9" w:rsidRPr="00F721E9" w14:paraId="3B6C3AD8" w14:textId="77777777" w:rsidTr="00F721E9">
        <w:tblPrEx>
          <w:tblCellMar>
            <w:top w:w="0" w:type="dxa"/>
            <w:bottom w:w="0" w:type="dxa"/>
          </w:tblCellMar>
        </w:tblPrEx>
        <w:trPr>
          <w:cantSplit/>
        </w:trPr>
        <w:tc>
          <w:tcPr>
            <w:tcW w:w="2451" w:type="dxa"/>
            <w:shd w:val="clear" w:color="auto" w:fill="E0E0E0"/>
          </w:tcPr>
          <w:p w14:paraId="1FF855D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Nominal by Nominal</w:t>
            </w:r>
          </w:p>
        </w:tc>
        <w:tc>
          <w:tcPr>
            <w:tcW w:w="2770" w:type="dxa"/>
            <w:shd w:val="clear" w:color="auto" w:fill="E0E0E0"/>
          </w:tcPr>
          <w:p w14:paraId="1501BDE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Contingency Coefficient</w:t>
            </w:r>
          </w:p>
        </w:tc>
        <w:tc>
          <w:tcPr>
            <w:tcW w:w="1254" w:type="dxa"/>
            <w:shd w:val="clear" w:color="auto" w:fill="FFFFFF"/>
          </w:tcPr>
          <w:p w14:paraId="7EDEDB2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.027</w:t>
            </w:r>
          </w:p>
        </w:tc>
        <w:tc>
          <w:tcPr>
            <w:tcW w:w="1796" w:type="dxa"/>
            <w:shd w:val="clear" w:color="auto" w:fill="FFFFFF"/>
          </w:tcPr>
          <w:p w14:paraId="468A1C4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.865</w:t>
            </w:r>
          </w:p>
        </w:tc>
      </w:tr>
      <w:tr w:rsidR="00F721E9" w:rsidRPr="00F721E9" w14:paraId="57586311" w14:textId="77777777" w:rsidTr="00F721E9">
        <w:tblPrEx>
          <w:tblCellMar>
            <w:top w:w="0" w:type="dxa"/>
            <w:bottom w:w="0" w:type="dxa"/>
          </w:tblCellMar>
        </w:tblPrEx>
        <w:trPr>
          <w:cantSplit/>
        </w:trPr>
        <w:tc>
          <w:tcPr>
            <w:tcW w:w="5221" w:type="dxa"/>
            <w:gridSpan w:val="2"/>
            <w:shd w:val="clear" w:color="auto" w:fill="E0E0E0"/>
          </w:tcPr>
          <w:p w14:paraId="421A42E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254" w:type="dxa"/>
            <w:shd w:val="clear" w:color="auto" w:fill="FFFFFF"/>
          </w:tcPr>
          <w:p w14:paraId="0484F72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41</w:t>
            </w:r>
          </w:p>
        </w:tc>
        <w:tc>
          <w:tcPr>
            <w:tcW w:w="1796" w:type="dxa"/>
            <w:shd w:val="clear" w:color="auto" w:fill="FFFFFF"/>
            <w:vAlign w:val="center"/>
          </w:tcPr>
          <w:p w14:paraId="7C0B44B9"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bl>
    <w:p w14:paraId="74DD78BC"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F6DC446" w14:textId="789B77ED"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r w:rsidRPr="00F721E9">
        <w:rPr>
          <w:rFonts w:ascii="Times New Roman" w:hAnsi="Times New Roman" w:cs="Times New Roman"/>
          <w:noProof/>
          <w:sz w:val="24"/>
          <w:szCs w:val="24"/>
        </w:rPr>
        <w:drawing>
          <wp:inline distT="0" distB="0" distL="0" distR="0" wp14:anchorId="786426E2" wp14:editId="33F928B5">
            <wp:extent cx="5731510" cy="33762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376295"/>
                    </a:xfrm>
                    <a:prstGeom prst="rect">
                      <a:avLst/>
                    </a:prstGeom>
                    <a:noFill/>
                    <a:ln>
                      <a:noFill/>
                    </a:ln>
                  </pic:spPr>
                </pic:pic>
              </a:graphicData>
            </a:graphic>
          </wp:inline>
        </w:drawing>
      </w:r>
    </w:p>
    <w:p w14:paraId="610F948F"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p w14:paraId="2DC317C7"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318DC17F" w14:textId="77777777" w:rsidR="00F721E9" w:rsidRDefault="00F721E9">
      <w:pPr>
        <w:rPr>
          <w:rFonts w:ascii="Courier New" w:hAnsi="Courier New" w:cs="Courier New"/>
          <w:color w:val="000000"/>
          <w:sz w:val="20"/>
          <w:szCs w:val="20"/>
        </w:rPr>
      </w:pPr>
      <w:r>
        <w:rPr>
          <w:rFonts w:ascii="Courier New" w:hAnsi="Courier New" w:cs="Courier New"/>
          <w:color w:val="000000"/>
          <w:sz w:val="20"/>
          <w:szCs w:val="20"/>
        </w:rPr>
        <w:br w:type="page"/>
      </w:r>
    </w:p>
    <w:p w14:paraId="3074015D" w14:textId="3DDBBA7A" w:rsidR="00F721E9" w:rsidRPr="00F721E9" w:rsidRDefault="00F721E9" w:rsidP="00F721E9">
      <w:pPr>
        <w:autoSpaceDE w:val="0"/>
        <w:autoSpaceDN w:val="0"/>
        <w:adjustRightInd w:val="0"/>
        <w:spacing w:after="0" w:line="240" w:lineRule="auto"/>
        <w:rPr>
          <w:rFonts w:ascii="Courier New" w:hAnsi="Courier New" w:cs="Courier New"/>
          <w:b/>
          <w:bCs/>
          <w:color w:val="000000"/>
          <w:sz w:val="20"/>
          <w:szCs w:val="20"/>
        </w:rPr>
      </w:pPr>
      <w:proofErr w:type="spellStart"/>
      <w:r w:rsidRPr="00F721E9">
        <w:rPr>
          <w:rFonts w:ascii="Courier New" w:hAnsi="Courier New" w:cs="Courier New"/>
          <w:b/>
          <w:bCs/>
          <w:color w:val="000000"/>
          <w:sz w:val="20"/>
          <w:szCs w:val="20"/>
        </w:rPr>
        <w:t>Hypothasis</w:t>
      </w:r>
      <w:proofErr w:type="spellEnd"/>
      <w:r w:rsidRPr="00F721E9">
        <w:rPr>
          <w:rFonts w:ascii="Courier New" w:hAnsi="Courier New" w:cs="Courier New"/>
          <w:b/>
          <w:bCs/>
          <w:color w:val="000000"/>
          <w:sz w:val="20"/>
          <w:szCs w:val="20"/>
        </w:rPr>
        <w:t xml:space="preserve"> Three</w:t>
      </w:r>
    </w:p>
    <w:p w14:paraId="6D651EFB"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5B6266FD"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915CFA6"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04CC080C"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CROSSTABS</w:t>
      </w:r>
    </w:p>
    <w:p w14:paraId="225D67B0"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/TABLES=TA_2 BY TA_3</w:t>
      </w:r>
    </w:p>
    <w:p w14:paraId="745F8EAB"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/FORMAT=AVALUE TABLES</w:t>
      </w:r>
    </w:p>
    <w:p w14:paraId="10F13E1F"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/STATISTICS=CHISQ CC</w:t>
      </w:r>
    </w:p>
    <w:p w14:paraId="11E8D274"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/CELLS=COUNT EXPECTED ROW</w:t>
      </w:r>
    </w:p>
    <w:p w14:paraId="2BDE5F8B"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/COUNT ROUND CELL</w:t>
      </w:r>
    </w:p>
    <w:p w14:paraId="0D042234"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/BARCHART.</w:t>
      </w:r>
    </w:p>
    <w:p w14:paraId="72A0DC09"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2026397C"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75781965"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B731F3F"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p>
    <w:p w14:paraId="2A826890"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r w:rsidRPr="00F721E9">
        <w:rPr>
          <w:rFonts w:ascii="Arial" w:hAnsi="Arial" w:cs="Arial"/>
          <w:b/>
          <w:bCs/>
          <w:color w:val="000000"/>
          <w:sz w:val="26"/>
          <w:szCs w:val="26"/>
        </w:rPr>
        <w:t>Crosstabs</w:t>
      </w:r>
    </w:p>
    <w:p w14:paraId="67F22A63" w14:textId="77777777" w:rsidR="00F721E9" w:rsidRPr="00F721E9" w:rsidRDefault="00F721E9" w:rsidP="00F721E9">
      <w:pPr>
        <w:autoSpaceDE w:val="0"/>
        <w:autoSpaceDN w:val="0"/>
        <w:adjustRightInd w:val="0"/>
        <w:spacing w:after="0" w:line="240" w:lineRule="auto"/>
        <w:rPr>
          <w:rFonts w:ascii="Arial" w:hAnsi="Arial" w:cs="Arial"/>
          <w:color w:val="000000"/>
          <w:sz w:val="26"/>
          <w:szCs w:val="26"/>
        </w:rPr>
      </w:pPr>
    </w:p>
    <w:p w14:paraId="5050FC25"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DE5EBA9"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9"/>
        <w:gridCol w:w="3026"/>
        <w:gridCol w:w="3064"/>
      </w:tblGrid>
      <w:tr w:rsidR="00F721E9" w:rsidRPr="00F721E9" w14:paraId="6098209B" w14:textId="77777777" w:rsidTr="00F721E9">
        <w:tblPrEx>
          <w:tblCellMar>
            <w:top w:w="0" w:type="dxa"/>
            <w:bottom w:w="0" w:type="dxa"/>
          </w:tblCellMar>
        </w:tblPrEx>
        <w:trPr>
          <w:cantSplit/>
        </w:trPr>
        <w:tc>
          <w:tcPr>
            <w:tcW w:w="8908" w:type="dxa"/>
            <w:gridSpan w:val="3"/>
            <w:shd w:val="clear" w:color="auto" w:fill="FFFFFF"/>
            <w:vAlign w:val="center"/>
          </w:tcPr>
          <w:p w14:paraId="088E928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Notes</w:t>
            </w:r>
          </w:p>
        </w:tc>
      </w:tr>
      <w:tr w:rsidR="00F721E9" w:rsidRPr="00F721E9" w14:paraId="69679AAD" w14:textId="77777777" w:rsidTr="00F721E9">
        <w:tblPrEx>
          <w:tblCellMar>
            <w:top w:w="0" w:type="dxa"/>
            <w:bottom w:w="0" w:type="dxa"/>
          </w:tblCellMar>
        </w:tblPrEx>
        <w:trPr>
          <w:cantSplit/>
        </w:trPr>
        <w:tc>
          <w:tcPr>
            <w:tcW w:w="5844" w:type="dxa"/>
            <w:gridSpan w:val="2"/>
            <w:shd w:val="clear" w:color="auto" w:fill="E0E0E0"/>
          </w:tcPr>
          <w:p w14:paraId="4727B2C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Output Created</w:t>
            </w:r>
          </w:p>
        </w:tc>
        <w:tc>
          <w:tcPr>
            <w:tcW w:w="3064" w:type="dxa"/>
            <w:shd w:val="clear" w:color="auto" w:fill="FFFFFF"/>
          </w:tcPr>
          <w:p w14:paraId="590329C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10-SEP-2020 19:16:22</w:t>
            </w:r>
          </w:p>
        </w:tc>
      </w:tr>
      <w:tr w:rsidR="00F721E9" w:rsidRPr="00F721E9" w14:paraId="660CEFDE" w14:textId="77777777" w:rsidTr="00F721E9">
        <w:tblPrEx>
          <w:tblCellMar>
            <w:top w:w="0" w:type="dxa"/>
            <w:bottom w:w="0" w:type="dxa"/>
          </w:tblCellMar>
        </w:tblPrEx>
        <w:trPr>
          <w:cantSplit/>
        </w:trPr>
        <w:tc>
          <w:tcPr>
            <w:tcW w:w="5844" w:type="dxa"/>
            <w:gridSpan w:val="2"/>
            <w:shd w:val="clear" w:color="auto" w:fill="E0E0E0"/>
          </w:tcPr>
          <w:p w14:paraId="46A5CCB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Comments</w:t>
            </w:r>
          </w:p>
        </w:tc>
        <w:tc>
          <w:tcPr>
            <w:tcW w:w="3064" w:type="dxa"/>
            <w:shd w:val="clear" w:color="auto" w:fill="FFFFFF"/>
          </w:tcPr>
          <w:p w14:paraId="61AA8714"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4A257AAC" w14:textId="77777777" w:rsidTr="00F721E9">
        <w:tblPrEx>
          <w:tblCellMar>
            <w:top w:w="0" w:type="dxa"/>
            <w:bottom w:w="0" w:type="dxa"/>
          </w:tblCellMar>
        </w:tblPrEx>
        <w:trPr>
          <w:cantSplit/>
        </w:trPr>
        <w:tc>
          <w:tcPr>
            <w:tcW w:w="2818" w:type="dxa"/>
            <w:vMerge w:val="restart"/>
            <w:shd w:val="clear" w:color="auto" w:fill="E0E0E0"/>
          </w:tcPr>
          <w:p w14:paraId="195AFD2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Input</w:t>
            </w:r>
          </w:p>
        </w:tc>
        <w:tc>
          <w:tcPr>
            <w:tcW w:w="3026" w:type="dxa"/>
            <w:shd w:val="clear" w:color="auto" w:fill="E0E0E0"/>
          </w:tcPr>
          <w:p w14:paraId="52AF85E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Data</w:t>
            </w:r>
          </w:p>
        </w:tc>
        <w:tc>
          <w:tcPr>
            <w:tcW w:w="3064" w:type="dxa"/>
            <w:shd w:val="clear" w:color="auto" w:fill="FFFFFF"/>
          </w:tcPr>
          <w:p w14:paraId="32B0F7F7"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C:\Users\rober\Documents\Master Degree\Thesis\09 -Thesis\04 - Collected Data\employees+perceptions+of+technological+automation_August+</w:t>
            </w:r>
            <w:proofErr w:type="gramStart"/>
            <w:r w:rsidRPr="00F721E9">
              <w:rPr>
                <w:rFonts w:ascii="Arial" w:hAnsi="Arial" w:cs="Arial"/>
                <w:color w:val="010205"/>
                <w:sz w:val="18"/>
                <w:szCs w:val="18"/>
              </w:rPr>
              <w:t>9,+</w:t>
            </w:r>
            <w:proofErr w:type="gramEnd"/>
            <w:r w:rsidRPr="00F721E9">
              <w:rPr>
                <w:rFonts w:ascii="Arial" w:hAnsi="Arial" w:cs="Arial"/>
                <w:color w:val="010205"/>
                <w:sz w:val="18"/>
                <w:szCs w:val="18"/>
              </w:rPr>
              <w:t>2020_05.06.sav</w:t>
            </w:r>
          </w:p>
        </w:tc>
      </w:tr>
      <w:tr w:rsidR="00F721E9" w:rsidRPr="00F721E9" w14:paraId="7FF8EFA9" w14:textId="77777777" w:rsidTr="00F721E9">
        <w:tblPrEx>
          <w:tblCellMar>
            <w:top w:w="0" w:type="dxa"/>
            <w:bottom w:w="0" w:type="dxa"/>
          </w:tblCellMar>
        </w:tblPrEx>
        <w:trPr>
          <w:cantSplit/>
        </w:trPr>
        <w:tc>
          <w:tcPr>
            <w:tcW w:w="2818" w:type="dxa"/>
            <w:vMerge/>
            <w:shd w:val="clear" w:color="auto" w:fill="E0E0E0"/>
          </w:tcPr>
          <w:p w14:paraId="1ADFFE51"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1E2C172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Active Dataset</w:t>
            </w:r>
          </w:p>
        </w:tc>
        <w:tc>
          <w:tcPr>
            <w:tcW w:w="3064" w:type="dxa"/>
            <w:shd w:val="clear" w:color="auto" w:fill="FFFFFF"/>
          </w:tcPr>
          <w:p w14:paraId="1C80458D"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DataSet3</w:t>
            </w:r>
          </w:p>
        </w:tc>
      </w:tr>
      <w:tr w:rsidR="00F721E9" w:rsidRPr="00F721E9" w14:paraId="76A928CC" w14:textId="77777777" w:rsidTr="00F721E9">
        <w:tblPrEx>
          <w:tblCellMar>
            <w:top w:w="0" w:type="dxa"/>
            <w:bottom w:w="0" w:type="dxa"/>
          </w:tblCellMar>
        </w:tblPrEx>
        <w:trPr>
          <w:cantSplit/>
        </w:trPr>
        <w:tc>
          <w:tcPr>
            <w:tcW w:w="2818" w:type="dxa"/>
            <w:vMerge/>
            <w:shd w:val="clear" w:color="auto" w:fill="E0E0E0"/>
          </w:tcPr>
          <w:p w14:paraId="0C0F2481"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3BF810F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Filter</w:t>
            </w:r>
          </w:p>
        </w:tc>
        <w:tc>
          <w:tcPr>
            <w:tcW w:w="3064" w:type="dxa"/>
            <w:shd w:val="clear" w:color="auto" w:fill="FFFFFF"/>
          </w:tcPr>
          <w:p w14:paraId="36AF1AF0"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Finished = 1 (FILTER)</w:t>
            </w:r>
          </w:p>
        </w:tc>
      </w:tr>
      <w:tr w:rsidR="00F721E9" w:rsidRPr="00F721E9" w14:paraId="16F56544" w14:textId="77777777" w:rsidTr="00F721E9">
        <w:tblPrEx>
          <w:tblCellMar>
            <w:top w:w="0" w:type="dxa"/>
            <w:bottom w:w="0" w:type="dxa"/>
          </w:tblCellMar>
        </w:tblPrEx>
        <w:trPr>
          <w:cantSplit/>
        </w:trPr>
        <w:tc>
          <w:tcPr>
            <w:tcW w:w="2818" w:type="dxa"/>
            <w:vMerge/>
            <w:shd w:val="clear" w:color="auto" w:fill="E0E0E0"/>
          </w:tcPr>
          <w:p w14:paraId="528F227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582A92A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Weight</w:t>
            </w:r>
          </w:p>
        </w:tc>
        <w:tc>
          <w:tcPr>
            <w:tcW w:w="3064" w:type="dxa"/>
            <w:shd w:val="clear" w:color="auto" w:fill="FFFFFF"/>
          </w:tcPr>
          <w:p w14:paraId="74485BC4"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39C4F6CA" w14:textId="77777777" w:rsidTr="00F721E9">
        <w:tblPrEx>
          <w:tblCellMar>
            <w:top w:w="0" w:type="dxa"/>
            <w:bottom w:w="0" w:type="dxa"/>
          </w:tblCellMar>
        </w:tblPrEx>
        <w:trPr>
          <w:cantSplit/>
        </w:trPr>
        <w:tc>
          <w:tcPr>
            <w:tcW w:w="2818" w:type="dxa"/>
            <w:vMerge/>
            <w:shd w:val="clear" w:color="auto" w:fill="E0E0E0"/>
          </w:tcPr>
          <w:p w14:paraId="5F3AAD4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69176DB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Split File</w:t>
            </w:r>
          </w:p>
        </w:tc>
        <w:tc>
          <w:tcPr>
            <w:tcW w:w="3064" w:type="dxa"/>
            <w:shd w:val="clear" w:color="auto" w:fill="FFFFFF"/>
          </w:tcPr>
          <w:p w14:paraId="42D9D4C9"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1C7F1D6C" w14:textId="77777777" w:rsidTr="00F721E9">
        <w:tblPrEx>
          <w:tblCellMar>
            <w:top w:w="0" w:type="dxa"/>
            <w:bottom w:w="0" w:type="dxa"/>
          </w:tblCellMar>
        </w:tblPrEx>
        <w:trPr>
          <w:cantSplit/>
        </w:trPr>
        <w:tc>
          <w:tcPr>
            <w:tcW w:w="2818" w:type="dxa"/>
            <w:vMerge/>
            <w:shd w:val="clear" w:color="auto" w:fill="E0E0E0"/>
          </w:tcPr>
          <w:p w14:paraId="543C8011"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300A007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Rows in Working Data File</w:t>
            </w:r>
          </w:p>
        </w:tc>
        <w:tc>
          <w:tcPr>
            <w:tcW w:w="3064" w:type="dxa"/>
            <w:shd w:val="clear" w:color="auto" w:fill="FFFFFF"/>
          </w:tcPr>
          <w:p w14:paraId="0AC0AB7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4F5EB529" w14:textId="77777777" w:rsidTr="00F721E9">
        <w:tblPrEx>
          <w:tblCellMar>
            <w:top w:w="0" w:type="dxa"/>
            <w:bottom w:w="0" w:type="dxa"/>
          </w:tblCellMar>
        </w:tblPrEx>
        <w:trPr>
          <w:cantSplit/>
        </w:trPr>
        <w:tc>
          <w:tcPr>
            <w:tcW w:w="2818" w:type="dxa"/>
            <w:vMerge w:val="restart"/>
            <w:shd w:val="clear" w:color="auto" w:fill="E0E0E0"/>
          </w:tcPr>
          <w:p w14:paraId="5398714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Missing Value Handling</w:t>
            </w:r>
          </w:p>
        </w:tc>
        <w:tc>
          <w:tcPr>
            <w:tcW w:w="3026" w:type="dxa"/>
            <w:shd w:val="clear" w:color="auto" w:fill="E0E0E0"/>
          </w:tcPr>
          <w:p w14:paraId="1A3DAD3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Definition of Missing</w:t>
            </w:r>
          </w:p>
        </w:tc>
        <w:tc>
          <w:tcPr>
            <w:tcW w:w="3064" w:type="dxa"/>
            <w:shd w:val="clear" w:color="auto" w:fill="FFFFFF"/>
          </w:tcPr>
          <w:p w14:paraId="4B2B18AE"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User-defined missing values are treated as missing.</w:t>
            </w:r>
          </w:p>
        </w:tc>
      </w:tr>
      <w:tr w:rsidR="00F721E9" w:rsidRPr="00F721E9" w14:paraId="723629A4" w14:textId="77777777" w:rsidTr="00F721E9">
        <w:tblPrEx>
          <w:tblCellMar>
            <w:top w:w="0" w:type="dxa"/>
            <w:bottom w:w="0" w:type="dxa"/>
          </w:tblCellMar>
        </w:tblPrEx>
        <w:trPr>
          <w:cantSplit/>
        </w:trPr>
        <w:tc>
          <w:tcPr>
            <w:tcW w:w="2818" w:type="dxa"/>
            <w:vMerge/>
            <w:shd w:val="clear" w:color="auto" w:fill="E0E0E0"/>
          </w:tcPr>
          <w:p w14:paraId="7F58B996"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09D4AB9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Cases Used</w:t>
            </w:r>
          </w:p>
        </w:tc>
        <w:tc>
          <w:tcPr>
            <w:tcW w:w="3064" w:type="dxa"/>
            <w:shd w:val="clear" w:color="auto" w:fill="FFFFFF"/>
          </w:tcPr>
          <w:p w14:paraId="3EC6F873"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Statistics for each table are based on all the cases with valid data in the specified range(s) for all variables in each table.</w:t>
            </w:r>
          </w:p>
        </w:tc>
      </w:tr>
      <w:tr w:rsidR="00F721E9" w:rsidRPr="00F721E9" w14:paraId="5680C28D" w14:textId="77777777" w:rsidTr="00F721E9">
        <w:tblPrEx>
          <w:tblCellMar>
            <w:top w:w="0" w:type="dxa"/>
            <w:bottom w:w="0" w:type="dxa"/>
          </w:tblCellMar>
        </w:tblPrEx>
        <w:trPr>
          <w:cantSplit/>
        </w:trPr>
        <w:tc>
          <w:tcPr>
            <w:tcW w:w="5844" w:type="dxa"/>
            <w:gridSpan w:val="2"/>
            <w:shd w:val="clear" w:color="auto" w:fill="E0E0E0"/>
          </w:tcPr>
          <w:p w14:paraId="22E87EE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Syntax</w:t>
            </w:r>
          </w:p>
        </w:tc>
        <w:tc>
          <w:tcPr>
            <w:tcW w:w="3064" w:type="dxa"/>
            <w:shd w:val="clear" w:color="auto" w:fill="FFFFFF"/>
          </w:tcPr>
          <w:p w14:paraId="4C5A17CC"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CROSSTABS</w:t>
            </w:r>
          </w:p>
          <w:p w14:paraId="374FD4D0"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/TABLES=TA_2 BY TA_3</w:t>
            </w:r>
          </w:p>
          <w:p w14:paraId="0CA3F207"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/FORMAT=AVALUE TABLES</w:t>
            </w:r>
          </w:p>
          <w:p w14:paraId="0888AE71"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/STATISTICS=CHISQ CC</w:t>
            </w:r>
          </w:p>
          <w:p w14:paraId="7E98EBDB"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/CELLS=COUNT EXPECTED ROW</w:t>
            </w:r>
          </w:p>
          <w:p w14:paraId="4B9D2359"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/COUNT ROUND CELL</w:t>
            </w:r>
          </w:p>
          <w:p w14:paraId="6661F1A9"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/BARCHART.</w:t>
            </w:r>
          </w:p>
        </w:tc>
      </w:tr>
      <w:tr w:rsidR="00F721E9" w:rsidRPr="00F721E9" w14:paraId="6F97DFA3" w14:textId="77777777" w:rsidTr="00F721E9">
        <w:tblPrEx>
          <w:tblCellMar>
            <w:top w:w="0" w:type="dxa"/>
            <w:bottom w:w="0" w:type="dxa"/>
          </w:tblCellMar>
        </w:tblPrEx>
        <w:trPr>
          <w:cantSplit/>
        </w:trPr>
        <w:tc>
          <w:tcPr>
            <w:tcW w:w="2818" w:type="dxa"/>
            <w:vMerge w:val="restart"/>
            <w:shd w:val="clear" w:color="auto" w:fill="E0E0E0"/>
          </w:tcPr>
          <w:p w14:paraId="24B4731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Resources</w:t>
            </w:r>
          </w:p>
        </w:tc>
        <w:tc>
          <w:tcPr>
            <w:tcW w:w="3026" w:type="dxa"/>
            <w:shd w:val="clear" w:color="auto" w:fill="E0E0E0"/>
          </w:tcPr>
          <w:p w14:paraId="39B0FBD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Processor Time</w:t>
            </w:r>
          </w:p>
        </w:tc>
        <w:tc>
          <w:tcPr>
            <w:tcW w:w="3064" w:type="dxa"/>
            <w:shd w:val="clear" w:color="auto" w:fill="FFFFFF"/>
          </w:tcPr>
          <w:p w14:paraId="55BA854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00:00:00.66</w:t>
            </w:r>
          </w:p>
        </w:tc>
      </w:tr>
      <w:tr w:rsidR="00F721E9" w:rsidRPr="00F721E9" w14:paraId="738C919B" w14:textId="77777777" w:rsidTr="00F721E9">
        <w:tblPrEx>
          <w:tblCellMar>
            <w:top w:w="0" w:type="dxa"/>
            <w:bottom w:w="0" w:type="dxa"/>
          </w:tblCellMar>
        </w:tblPrEx>
        <w:trPr>
          <w:cantSplit/>
        </w:trPr>
        <w:tc>
          <w:tcPr>
            <w:tcW w:w="2818" w:type="dxa"/>
            <w:vMerge/>
            <w:shd w:val="clear" w:color="auto" w:fill="E0E0E0"/>
          </w:tcPr>
          <w:p w14:paraId="306B712B"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24E1495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Elapsed Time</w:t>
            </w:r>
          </w:p>
        </w:tc>
        <w:tc>
          <w:tcPr>
            <w:tcW w:w="3064" w:type="dxa"/>
            <w:shd w:val="clear" w:color="auto" w:fill="FFFFFF"/>
          </w:tcPr>
          <w:p w14:paraId="71C6D2A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00:00:00.67</w:t>
            </w:r>
          </w:p>
        </w:tc>
      </w:tr>
      <w:tr w:rsidR="00F721E9" w:rsidRPr="00F721E9" w14:paraId="2E388689" w14:textId="77777777" w:rsidTr="00F721E9">
        <w:tblPrEx>
          <w:tblCellMar>
            <w:top w:w="0" w:type="dxa"/>
            <w:bottom w:w="0" w:type="dxa"/>
          </w:tblCellMar>
        </w:tblPrEx>
        <w:trPr>
          <w:cantSplit/>
        </w:trPr>
        <w:tc>
          <w:tcPr>
            <w:tcW w:w="2818" w:type="dxa"/>
            <w:vMerge/>
            <w:shd w:val="clear" w:color="auto" w:fill="E0E0E0"/>
          </w:tcPr>
          <w:p w14:paraId="72BADD05"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05BDF07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Dimensions Requested</w:t>
            </w:r>
          </w:p>
        </w:tc>
        <w:tc>
          <w:tcPr>
            <w:tcW w:w="3064" w:type="dxa"/>
            <w:shd w:val="clear" w:color="auto" w:fill="FFFFFF"/>
          </w:tcPr>
          <w:p w14:paraId="62BE00F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r>
      <w:tr w:rsidR="00F721E9" w:rsidRPr="00F721E9" w14:paraId="641F09FA" w14:textId="77777777" w:rsidTr="00F721E9">
        <w:tblPrEx>
          <w:tblCellMar>
            <w:top w:w="0" w:type="dxa"/>
            <w:bottom w:w="0" w:type="dxa"/>
          </w:tblCellMar>
        </w:tblPrEx>
        <w:trPr>
          <w:cantSplit/>
        </w:trPr>
        <w:tc>
          <w:tcPr>
            <w:tcW w:w="2818" w:type="dxa"/>
            <w:vMerge/>
            <w:shd w:val="clear" w:color="auto" w:fill="E0E0E0"/>
          </w:tcPr>
          <w:p w14:paraId="498DF815"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66730DF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Cells Available</w:t>
            </w:r>
          </w:p>
        </w:tc>
        <w:tc>
          <w:tcPr>
            <w:tcW w:w="3064" w:type="dxa"/>
            <w:shd w:val="clear" w:color="auto" w:fill="FFFFFF"/>
          </w:tcPr>
          <w:p w14:paraId="66EB18B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524245</w:t>
            </w:r>
          </w:p>
        </w:tc>
      </w:tr>
    </w:tbl>
    <w:p w14:paraId="15CEA732"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33F0E7CE"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03"/>
        <w:gridCol w:w="1173"/>
        <w:gridCol w:w="1174"/>
        <w:gridCol w:w="1173"/>
        <w:gridCol w:w="1174"/>
        <w:gridCol w:w="1173"/>
        <w:gridCol w:w="1176"/>
      </w:tblGrid>
      <w:tr w:rsidR="00F721E9" w:rsidRPr="00F721E9" w14:paraId="722E7F58" w14:textId="77777777" w:rsidTr="00F721E9">
        <w:tblPrEx>
          <w:tblCellMar>
            <w:top w:w="0" w:type="dxa"/>
            <w:bottom w:w="0" w:type="dxa"/>
          </w:tblCellMar>
        </w:tblPrEx>
        <w:trPr>
          <w:cantSplit/>
          <w:trHeight w:val="326"/>
        </w:trPr>
        <w:tc>
          <w:tcPr>
            <w:tcW w:w="9846" w:type="dxa"/>
            <w:gridSpan w:val="7"/>
            <w:shd w:val="clear" w:color="auto" w:fill="FFFFFF"/>
            <w:vAlign w:val="center"/>
          </w:tcPr>
          <w:p w14:paraId="3BF99DFB"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Case Processing Summary</w:t>
            </w:r>
          </w:p>
        </w:tc>
      </w:tr>
      <w:tr w:rsidR="00F721E9" w:rsidRPr="00F721E9" w14:paraId="146079D7" w14:textId="77777777" w:rsidTr="00F721E9">
        <w:tblPrEx>
          <w:tblCellMar>
            <w:top w:w="0" w:type="dxa"/>
            <w:bottom w:w="0" w:type="dxa"/>
          </w:tblCellMar>
        </w:tblPrEx>
        <w:trPr>
          <w:cantSplit/>
          <w:trHeight w:val="310"/>
        </w:trPr>
        <w:tc>
          <w:tcPr>
            <w:tcW w:w="2803" w:type="dxa"/>
            <w:vMerge w:val="restart"/>
            <w:shd w:val="clear" w:color="auto" w:fill="FFFFFF"/>
            <w:vAlign w:val="bottom"/>
          </w:tcPr>
          <w:p w14:paraId="7CD85903"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7042" w:type="dxa"/>
            <w:gridSpan w:val="6"/>
            <w:shd w:val="clear" w:color="auto" w:fill="FFFFFF"/>
            <w:vAlign w:val="bottom"/>
          </w:tcPr>
          <w:p w14:paraId="12DBC6A6"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Cases</w:t>
            </w:r>
          </w:p>
        </w:tc>
      </w:tr>
      <w:tr w:rsidR="00F721E9" w:rsidRPr="00F721E9" w14:paraId="1D9B4715" w14:textId="77777777" w:rsidTr="00F721E9">
        <w:tblPrEx>
          <w:tblCellMar>
            <w:top w:w="0" w:type="dxa"/>
            <w:bottom w:w="0" w:type="dxa"/>
          </w:tblCellMar>
        </w:tblPrEx>
        <w:trPr>
          <w:cantSplit/>
          <w:trHeight w:val="341"/>
        </w:trPr>
        <w:tc>
          <w:tcPr>
            <w:tcW w:w="2803" w:type="dxa"/>
            <w:vMerge/>
            <w:shd w:val="clear" w:color="auto" w:fill="FFFFFF"/>
            <w:vAlign w:val="bottom"/>
          </w:tcPr>
          <w:p w14:paraId="542EF509"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2347" w:type="dxa"/>
            <w:gridSpan w:val="2"/>
            <w:shd w:val="clear" w:color="auto" w:fill="FFFFFF"/>
            <w:vAlign w:val="bottom"/>
          </w:tcPr>
          <w:p w14:paraId="287B427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Valid</w:t>
            </w:r>
          </w:p>
        </w:tc>
        <w:tc>
          <w:tcPr>
            <w:tcW w:w="2347" w:type="dxa"/>
            <w:gridSpan w:val="2"/>
            <w:shd w:val="clear" w:color="auto" w:fill="FFFFFF"/>
            <w:vAlign w:val="bottom"/>
          </w:tcPr>
          <w:p w14:paraId="1BB2CF0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Missing</w:t>
            </w:r>
          </w:p>
        </w:tc>
        <w:tc>
          <w:tcPr>
            <w:tcW w:w="2347" w:type="dxa"/>
            <w:gridSpan w:val="2"/>
            <w:shd w:val="clear" w:color="auto" w:fill="FFFFFF"/>
            <w:vAlign w:val="bottom"/>
          </w:tcPr>
          <w:p w14:paraId="35BC8DDE"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548AAC50" w14:textId="77777777" w:rsidTr="00F721E9">
        <w:tblPrEx>
          <w:tblCellMar>
            <w:top w:w="0" w:type="dxa"/>
            <w:bottom w:w="0" w:type="dxa"/>
          </w:tblCellMar>
        </w:tblPrEx>
        <w:trPr>
          <w:cantSplit/>
          <w:trHeight w:val="326"/>
        </w:trPr>
        <w:tc>
          <w:tcPr>
            <w:tcW w:w="2803" w:type="dxa"/>
            <w:vMerge/>
            <w:shd w:val="clear" w:color="auto" w:fill="FFFFFF"/>
            <w:vAlign w:val="bottom"/>
          </w:tcPr>
          <w:p w14:paraId="6902A467"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173" w:type="dxa"/>
            <w:shd w:val="clear" w:color="auto" w:fill="FFFFFF"/>
            <w:vAlign w:val="bottom"/>
          </w:tcPr>
          <w:p w14:paraId="2569F0F7"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73" w:type="dxa"/>
            <w:shd w:val="clear" w:color="auto" w:fill="FFFFFF"/>
            <w:vAlign w:val="bottom"/>
          </w:tcPr>
          <w:p w14:paraId="6C4DFCA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73" w:type="dxa"/>
            <w:shd w:val="clear" w:color="auto" w:fill="FFFFFF"/>
            <w:vAlign w:val="bottom"/>
          </w:tcPr>
          <w:p w14:paraId="06E1C8F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73" w:type="dxa"/>
            <w:shd w:val="clear" w:color="auto" w:fill="FFFFFF"/>
            <w:vAlign w:val="bottom"/>
          </w:tcPr>
          <w:p w14:paraId="1EE6833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73" w:type="dxa"/>
            <w:shd w:val="clear" w:color="auto" w:fill="FFFFFF"/>
            <w:vAlign w:val="bottom"/>
          </w:tcPr>
          <w:p w14:paraId="0C44C1A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73" w:type="dxa"/>
            <w:shd w:val="clear" w:color="auto" w:fill="FFFFFF"/>
            <w:vAlign w:val="bottom"/>
          </w:tcPr>
          <w:p w14:paraId="44C4FF80"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r>
      <w:tr w:rsidR="00F721E9" w:rsidRPr="00F721E9" w14:paraId="70C89982" w14:textId="77777777" w:rsidTr="00F721E9">
        <w:tblPrEx>
          <w:tblCellMar>
            <w:top w:w="0" w:type="dxa"/>
            <w:bottom w:w="0" w:type="dxa"/>
          </w:tblCellMar>
        </w:tblPrEx>
        <w:trPr>
          <w:cantSplit/>
          <w:trHeight w:val="962"/>
        </w:trPr>
        <w:tc>
          <w:tcPr>
            <w:tcW w:w="2803" w:type="dxa"/>
            <w:shd w:val="clear" w:color="auto" w:fill="E0E0E0"/>
          </w:tcPr>
          <w:p w14:paraId="6701589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My job is almost guaranteed/a permanent position is there if I want it * My job feels secure</w:t>
            </w:r>
          </w:p>
        </w:tc>
        <w:tc>
          <w:tcPr>
            <w:tcW w:w="1173" w:type="dxa"/>
            <w:shd w:val="clear" w:color="auto" w:fill="FFFFFF"/>
          </w:tcPr>
          <w:p w14:paraId="39B0AFC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c>
          <w:tcPr>
            <w:tcW w:w="1173" w:type="dxa"/>
            <w:shd w:val="clear" w:color="auto" w:fill="FFFFFF"/>
          </w:tcPr>
          <w:p w14:paraId="4A539EE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c>
          <w:tcPr>
            <w:tcW w:w="1173" w:type="dxa"/>
            <w:shd w:val="clear" w:color="auto" w:fill="FFFFFF"/>
          </w:tcPr>
          <w:p w14:paraId="0505218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w:t>
            </w:r>
          </w:p>
        </w:tc>
        <w:tc>
          <w:tcPr>
            <w:tcW w:w="1173" w:type="dxa"/>
            <w:shd w:val="clear" w:color="auto" w:fill="FFFFFF"/>
          </w:tcPr>
          <w:p w14:paraId="30E3DE5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w:t>
            </w:r>
          </w:p>
        </w:tc>
        <w:tc>
          <w:tcPr>
            <w:tcW w:w="1173" w:type="dxa"/>
            <w:shd w:val="clear" w:color="auto" w:fill="FFFFFF"/>
          </w:tcPr>
          <w:p w14:paraId="30D535C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c>
          <w:tcPr>
            <w:tcW w:w="1173" w:type="dxa"/>
            <w:shd w:val="clear" w:color="auto" w:fill="FFFFFF"/>
          </w:tcPr>
          <w:p w14:paraId="7E7BDC8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5AB60856"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46AABAE"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06"/>
        <w:gridCol w:w="1168"/>
        <w:gridCol w:w="2305"/>
        <w:gridCol w:w="965"/>
        <w:gridCol w:w="1008"/>
        <w:gridCol w:w="1168"/>
        <w:gridCol w:w="966"/>
      </w:tblGrid>
      <w:tr w:rsidR="00F721E9" w:rsidRPr="00F721E9" w14:paraId="155011BE" w14:textId="77777777" w:rsidTr="00F721E9">
        <w:tblPrEx>
          <w:tblCellMar>
            <w:top w:w="0" w:type="dxa"/>
            <w:bottom w:w="0" w:type="dxa"/>
          </w:tblCellMar>
        </w:tblPrEx>
        <w:trPr>
          <w:cantSplit/>
          <w:trHeight w:val="323"/>
        </w:trPr>
        <w:tc>
          <w:tcPr>
            <w:tcW w:w="9886" w:type="dxa"/>
            <w:gridSpan w:val="7"/>
            <w:shd w:val="clear" w:color="auto" w:fill="FFFFFF"/>
            <w:vAlign w:val="center"/>
          </w:tcPr>
          <w:p w14:paraId="5B48DCEB"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My job is almost guaranteed/a permanent position is there if I want it * My job feels secure Crosstabulation</w:t>
            </w:r>
          </w:p>
        </w:tc>
      </w:tr>
      <w:tr w:rsidR="00F721E9" w:rsidRPr="00F721E9" w14:paraId="1F6944E4" w14:textId="77777777" w:rsidTr="00F721E9">
        <w:tblPrEx>
          <w:tblCellMar>
            <w:top w:w="0" w:type="dxa"/>
            <w:bottom w:w="0" w:type="dxa"/>
          </w:tblCellMar>
        </w:tblPrEx>
        <w:trPr>
          <w:cantSplit/>
          <w:trHeight w:val="307"/>
        </w:trPr>
        <w:tc>
          <w:tcPr>
            <w:tcW w:w="5779" w:type="dxa"/>
            <w:gridSpan w:val="3"/>
            <w:vMerge w:val="restart"/>
            <w:shd w:val="clear" w:color="auto" w:fill="FFFFFF"/>
            <w:vAlign w:val="bottom"/>
          </w:tcPr>
          <w:p w14:paraId="3BC56EDB"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3141" w:type="dxa"/>
            <w:gridSpan w:val="3"/>
            <w:shd w:val="clear" w:color="auto" w:fill="FFFFFF"/>
            <w:vAlign w:val="bottom"/>
          </w:tcPr>
          <w:p w14:paraId="203A905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My job feels secure</w:t>
            </w:r>
          </w:p>
        </w:tc>
        <w:tc>
          <w:tcPr>
            <w:tcW w:w="965" w:type="dxa"/>
            <w:vMerge w:val="restart"/>
            <w:shd w:val="clear" w:color="auto" w:fill="FFFFFF"/>
            <w:vAlign w:val="bottom"/>
          </w:tcPr>
          <w:p w14:paraId="01BF353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61B3F1F3" w14:textId="77777777" w:rsidTr="00F721E9">
        <w:tblPrEx>
          <w:tblCellMar>
            <w:top w:w="0" w:type="dxa"/>
            <w:bottom w:w="0" w:type="dxa"/>
          </w:tblCellMar>
        </w:tblPrEx>
        <w:trPr>
          <w:cantSplit/>
          <w:trHeight w:val="338"/>
        </w:trPr>
        <w:tc>
          <w:tcPr>
            <w:tcW w:w="5779" w:type="dxa"/>
            <w:gridSpan w:val="3"/>
            <w:vMerge/>
            <w:shd w:val="clear" w:color="auto" w:fill="FFFFFF"/>
            <w:vAlign w:val="bottom"/>
          </w:tcPr>
          <w:p w14:paraId="2484A45E"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965" w:type="dxa"/>
            <w:shd w:val="clear" w:color="auto" w:fill="FFFFFF"/>
            <w:vAlign w:val="bottom"/>
          </w:tcPr>
          <w:p w14:paraId="0FA263D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Agree</w:t>
            </w:r>
          </w:p>
        </w:tc>
        <w:tc>
          <w:tcPr>
            <w:tcW w:w="1008" w:type="dxa"/>
            <w:shd w:val="clear" w:color="auto" w:fill="FFFFFF"/>
            <w:vAlign w:val="bottom"/>
          </w:tcPr>
          <w:p w14:paraId="63DD2A10"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Disagree</w:t>
            </w:r>
          </w:p>
        </w:tc>
        <w:tc>
          <w:tcPr>
            <w:tcW w:w="1167" w:type="dxa"/>
            <w:shd w:val="clear" w:color="auto" w:fill="FFFFFF"/>
            <w:vAlign w:val="bottom"/>
          </w:tcPr>
          <w:p w14:paraId="36A3846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proofErr w:type="gramStart"/>
            <w:r w:rsidRPr="00F721E9">
              <w:rPr>
                <w:rFonts w:ascii="Arial" w:hAnsi="Arial" w:cs="Arial"/>
                <w:color w:val="264A60"/>
                <w:sz w:val="18"/>
                <w:szCs w:val="18"/>
              </w:rPr>
              <w:t>Don't</w:t>
            </w:r>
            <w:proofErr w:type="gramEnd"/>
            <w:r w:rsidRPr="00F721E9">
              <w:rPr>
                <w:rFonts w:ascii="Arial" w:hAnsi="Arial" w:cs="Arial"/>
                <w:color w:val="264A60"/>
                <w:sz w:val="18"/>
                <w:szCs w:val="18"/>
              </w:rPr>
              <w:t xml:space="preserve"> Know</w:t>
            </w:r>
          </w:p>
        </w:tc>
        <w:tc>
          <w:tcPr>
            <w:tcW w:w="965" w:type="dxa"/>
            <w:vMerge/>
            <w:shd w:val="clear" w:color="auto" w:fill="FFFFFF"/>
            <w:vAlign w:val="bottom"/>
          </w:tcPr>
          <w:p w14:paraId="3A1C108E"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r>
      <w:tr w:rsidR="00F721E9" w:rsidRPr="00F721E9" w14:paraId="3EC9D6FE" w14:textId="77777777" w:rsidTr="00F721E9">
        <w:tblPrEx>
          <w:tblCellMar>
            <w:top w:w="0" w:type="dxa"/>
            <w:bottom w:w="0" w:type="dxa"/>
          </w:tblCellMar>
        </w:tblPrEx>
        <w:trPr>
          <w:cantSplit/>
          <w:trHeight w:val="307"/>
        </w:trPr>
        <w:tc>
          <w:tcPr>
            <w:tcW w:w="2306" w:type="dxa"/>
            <w:vMerge w:val="restart"/>
            <w:shd w:val="clear" w:color="auto" w:fill="E0E0E0"/>
          </w:tcPr>
          <w:p w14:paraId="4F55D35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My job is almost guaranteed/a permanent position is there if I want it</w:t>
            </w:r>
          </w:p>
        </w:tc>
        <w:tc>
          <w:tcPr>
            <w:tcW w:w="1168" w:type="dxa"/>
            <w:vMerge w:val="restart"/>
            <w:shd w:val="clear" w:color="auto" w:fill="E0E0E0"/>
          </w:tcPr>
          <w:p w14:paraId="2A9A79B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Agree</w:t>
            </w:r>
          </w:p>
        </w:tc>
        <w:tc>
          <w:tcPr>
            <w:tcW w:w="2305" w:type="dxa"/>
            <w:shd w:val="clear" w:color="auto" w:fill="E0E0E0"/>
          </w:tcPr>
          <w:p w14:paraId="033B4C2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965" w:type="dxa"/>
            <w:shd w:val="clear" w:color="auto" w:fill="FFFFFF"/>
          </w:tcPr>
          <w:p w14:paraId="14E5274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38</w:t>
            </w:r>
          </w:p>
        </w:tc>
        <w:tc>
          <w:tcPr>
            <w:tcW w:w="1008" w:type="dxa"/>
            <w:shd w:val="clear" w:color="auto" w:fill="FFFFFF"/>
          </w:tcPr>
          <w:p w14:paraId="3620574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167" w:type="dxa"/>
            <w:shd w:val="clear" w:color="auto" w:fill="FFFFFF"/>
          </w:tcPr>
          <w:p w14:paraId="11C083F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965" w:type="dxa"/>
            <w:shd w:val="clear" w:color="auto" w:fill="FFFFFF"/>
          </w:tcPr>
          <w:p w14:paraId="2193D11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40</w:t>
            </w:r>
          </w:p>
        </w:tc>
      </w:tr>
      <w:tr w:rsidR="00F721E9" w:rsidRPr="00F721E9" w14:paraId="0F793EF9" w14:textId="77777777" w:rsidTr="00F721E9">
        <w:tblPrEx>
          <w:tblCellMar>
            <w:top w:w="0" w:type="dxa"/>
            <w:bottom w:w="0" w:type="dxa"/>
          </w:tblCellMar>
        </w:tblPrEx>
        <w:trPr>
          <w:cantSplit/>
          <w:trHeight w:val="338"/>
        </w:trPr>
        <w:tc>
          <w:tcPr>
            <w:tcW w:w="2306" w:type="dxa"/>
            <w:vMerge/>
            <w:shd w:val="clear" w:color="auto" w:fill="E0E0E0"/>
          </w:tcPr>
          <w:p w14:paraId="6049B479"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168" w:type="dxa"/>
            <w:vMerge/>
            <w:shd w:val="clear" w:color="auto" w:fill="E0E0E0"/>
          </w:tcPr>
          <w:p w14:paraId="069D7CD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305" w:type="dxa"/>
            <w:shd w:val="clear" w:color="auto" w:fill="E0E0E0"/>
          </w:tcPr>
          <w:p w14:paraId="62CC349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965" w:type="dxa"/>
            <w:shd w:val="clear" w:color="auto" w:fill="FFFFFF"/>
          </w:tcPr>
          <w:p w14:paraId="4F0ADD9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27.3</w:t>
            </w:r>
          </w:p>
        </w:tc>
        <w:tc>
          <w:tcPr>
            <w:tcW w:w="1008" w:type="dxa"/>
            <w:shd w:val="clear" w:color="auto" w:fill="FFFFFF"/>
          </w:tcPr>
          <w:p w14:paraId="6EE5094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11.3</w:t>
            </w:r>
          </w:p>
        </w:tc>
        <w:tc>
          <w:tcPr>
            <w:tcW w:w="1167" w:type="dxa"/>
            <w:shd w:val="clear" w:color="auto" w:fill="FFFFFF"/>
          </w:tcPr>
          <w:p w14:paraId="63A1036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w:t>
            </w:r>
          </w:p>
        </w:tc>
        <w:tc>
          <w:tcPr>
            <w:tcW w:w="965" w:type="dxa"/>
            <w:shd w:val="clear" w:color="auto" w:fill="FFFFFF"/>
          </w:tcPr>
          <w:p w14:paraId="330CDCA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40.0</w:t>
            </w:r>
          </w:p>
        </w:tc>
      </w:tr>
      <w:tr w:rsidR="00F721E9" w:rsidRPr="00F721E9" w14:paraId="7FE86A15" w14:textId="77777777" w:rsidTr="00F721E9">
        <w:tblPrEx>
          <w:tblCellMar>
            <w:top w:w="0" w:type="dxa"/>
            <w:bottom w:w="0" w:type="dxa"/>
          </w:tblCellMar>
        </w:tblPrEx>
        <w:trPr>
          <w:cantSplit/>
          <w:trHeight w:val="970"/>
        </w:trPr>
        <w:tc>
          <w:tcPr>
            <w:tcW w:w="2306" w:type="dxa"/>
            <w:vMerge/>
            <w:shd w:val="clear" w:color="auto" w:fill="E0E0E0"/>
          </w:tcPr>
          <w:p w14:paraId="39717D32"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168" w:type="dxa"/>
            <w:vMerge/>
            <w:shd w:val="clear" w:color="auto" w:fill="E0E0E0"/>
          </w:tcPr>
          <w:p w14:paraId="51DCBD7B"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305" w:type="dxa"/>
            <w:shd w:val="clear" w:color="auto" w:fill="E0E0E0"/>
          </w:tcPr>
          <w:p w14:paraId="1C5DFB1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965" w:type="dxa"/>
            <w:shd w:val="clear" w:color="auto" w:fill="FFFFFF"/>
          </w:tcPr>
          <w:p w14:paraId="5C7762C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95.0%</w:t>
            </w:r>
          </w:p>
        </w:tc>
        <w:tc>
          <w:tcPr>
            <w:tcW w:w="1008" w:type="dxa"/>
            <w:shd w:val="clear" w:color="auto" w:fill="FFFFFF"/>
          </w:tcPr>
          <w:p w14:paraId="6B160F1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2.5%</w:t>
            </w:r>
          </w:p>
        </w:tc>
        <w:tc>
          <w:tcPr>
            <w:tcW w:w="1167" w:type="dxa"/>
            <w:shd w:val="clear" w:color="auto" w:fill="FFFFFF"/>
          </w:tcPr>
          <w:p w14:paraId="484DBD2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2.5%</w:t>
            </w:r>
          </w:p>
        </w:tc>
        <w:tc>
          <w:tcPr>
            <w:tcW w:w="965" w:type="dxa"/>
            <w:shd w:val="clear" w:color="auto" w:fill="FFFFFF"/>
          </w:tcPr>
          <w:p w14:paraId="695F165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6D606947" w14:textId="77777777" w:rsidTr="00F721E9">
        <w:tblPrEx>
          <w:tblCellMar>
            <w:top w:w="0" w:type="dxa"/>
            <w:bottom w:w="0" w:type="dxa"/>
          </w:tblCellMar>
        </w:tblPrEx>
        <w:trPr>
          <w:cantSplit/>
          <w:trHeight w:val="338"/>
        </w:trPr>
        <w:tc>
          <w:tcPr>
            <w:tcW w:w="2306" w:type="dxa"/>
            <w:vMerge/>
            <w:shd w:val="clear" w:color="auto" w:fill="E0E0E0"/>
          </w:tcPr>
          <w:p w14:paraId="123A921B"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168" w:type="dxa"/>
            <w:vMerge w:val="restart"/>
            <w:shd w:val="clear" w:color="auto" w:fill="E0E0E0"/>
          </w:tcPr>
          <w:p w14:paraId="6C03CDA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Disagree</w:t>
            </w:r>
          </w:p>
        </w:tc>
        <w:tc>
          <w:tcPr>
            <w:tcW w:w="2305" w:type="dxa"/>
            <w:shd w:val="clear" w:color="auto" w:fill="E0E0E0"/>
          </w:tcPr>
          <w:p w14:paraId="68F47FB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965" w:type="dxa"/>
            <w:shd w:val="clear" w:color="auto" w:fill="FFFFFF"/>
          </w:tcPr>
          <w:p w14:paraId="06D379D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008" w:type="dxa"/>
            <w:shd w:val="clear" w:color="auto" w:fill="FFFFFF"/>
          </w:tcPr>
          <w:p w14:paraId="79F65DC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14</w:t>
            </w:r>
          </w:p>
        </w:tc>
        <w:tc>
          <w:tcPr>
            <w:tcW w:w="1167" w:type="dxa"/>
            <w:shd w:val="clear" w:color="auto" w:fill="FFFFFF"/>
          </w:tcPr>
          <w:p w14:paraId="7B78CDB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w:t>
            </w:r>
          </w:p>
        </w:tc>
        <w:tc>
          <w:tcPr>
            <w:tcW w:w="965" w:type="dxa"/>
            <w:shd w:val="clear" w:color="auto" w:fill="FFFFFF"/>
          </w:tcPr>
          <w:p w14:paraId="6478123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15</w:t>
            </w:r>
          </w:p>
        </w:tc>
      </w:tr>
      <w:tr w:rsidR="00F721E9" w:rsidRPr="00F721E9" w14:paraId="6DBB232F" w14:textId="77777777" w:rsidTr="00F721E9">
        <w:tblPrEx>
          <w:tblCellMar>
            <w:top w:w="0" w:type="dxa"/>
            <w:bottom w:w="0" w:type="dxa"/>
          </w:tblCellMar>
        </w:tblPrEx>
        <w:trPr>
          <w:cantSplit/>
          <w:trHeight w:val="323"/>
        </w:trPr>
        <w:tc>
          <w:tcPr>
            <w:tcW w:w="2306" w:type="dxa"/>
            <w:vMerge/>
            <w:shd w:val="clear" w:color="auto" w:fill="E0E0E0"/>
          </w:tcPr>
          <w:p w14:paraId="26B3AEB3"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168" w:type="dxa"/>
            <w:vMerge/>
            <w:shd w:val="clear" w:color="auto" w:fill="E0E0E0"/>
          </w:tcPr>
          <w:p w14:paraId="5641BDB3"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305" w:type="dxa"/>
            <w:shd w:val="clear" w:color="auto" w:fill="E0E0E0"/>
          </w:tcPr>
          <w:p w14:paraId="3317707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965" w:type="dxa"/>
            <w:shd w:val="clear" w:color="auto" w:fill="FFFFFF"/>
          </w:tcPr>
          <w:p w14:paraId="2542696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10.3</w:t>
            </w:r>
          </w:p>
        </w:tc>
        <w:tc>
          <w:tcPr>
            <w:tcW w:w="1008" w:type="dxa"/>
            <w:shd w:val="clear" w:color="auto" w:fill="FFFFFF"/>
          </w:tcPr>
          <w:p w14:paraId="7FD2B55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4.3</w:t>
            </w:r>
          </w:p>
        </w:tc>
        <w:tc>
          <w:tcPr>
            <w:tcW w:w="1167" w:type="dxa"/>
            <w:shd w:val="clear" w:color="auto" w:fill="FFFFFF"/>
          </w:tcPr>
          <w:p w14:paraId="518490E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w:t>
            </w:r>
          </w:p>
        </w:tc>
        <w:tc>
          <w:tcPr>
            <w:tcW w:w="965" w:type="dxa"/>
            <w:shd w:val="clear" w:color="auto" w:fill="FFFFFF"/>
          </w:tcPr>
          <w:p w14:paraId="65B8630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15.0</w:t>
            </w:r>
          </w:p>
        </w:tc>
      </w:tr>
      <w:tr w:rsidR="00F721E9" w:rsidRPr="00F721E9" w14:paraId="22ECA9C7" w14:textId="77777777" w:rsidTr="00F721E9">
        <w:tblPrEx>
          <w:tblCellMar>
            <w:top w:w="0" w:type="dxa"/>
            <w:bottom w:w="0" w:type="dxa"/>
          </w:tblCellMar>
        </w:tblPrEx>
        <w:trPr>
          <w:cantSplit/>
          <w:trHeight w:val="970"/>
        </w:trPr>
        <w:tc>
          <w:tcPr>
            <w:tcW w:w="2306" w:type="dxa"/>
            <w:vMerge/>
            <w:shd w:val="clear" w:color="auto" w:fill="E0E0E0"/>
          </w:tcPr>
          <w:p w14:paraId="3F41ABA6"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168" w:type="dxa"/>
            <w:vMerge/>
            <w:shd w:val="clear" w:color="auto" w:fill="E0E0E0"/>
          </w:tcPr>
          <w:p w14:paraId="5562D69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305" w:type="dxa"/>
            <w:shd w:val="clear" w:color="auto" w:fill="E0E0E0"/>
          </w:tcPr>
          <w:p w14:paraId="4BCF768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965" w:type="dxa"/>
            <w:shd w:val="clear" w:color="auto" w:fill="FFFFFF"/>
          </w:tcPr>
          <w:p w14:paraId="71024BA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6.7%</w:t>
            </w:r>
          </w:p>
        </w:tc>
        <w:tc>
          <w:tcPr>
            <w:tcW w:w="1008" w:type="dxa"/>
            <w:shd w:val="clear" w:color="auto" w:fill="FFFFFF"/>
          </w:tcPr>
          <w:p w14:paraId="001CBA6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93.3%</w:t>
            </w:r>
          </w:p>
        </w:tc>
        <w:tc>
          <w:tcPr>
            <w:tcW w:w="1167" w:type="dxa"/>
            <w:shd w:val="clear" w:color="auto" w:fill="FFFFFF"/>
          </w:tcPr>
          <w:p w14:paraId="6928DE8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w:t>
            </w:r>
          </w:p>
        </w:tc>
        <w:tc>
          <w:tcPr>
            <w:tcW w:w="965" w:type="dxa"/>
            <w:shd w:val="clear" w:color="auto" w:fill="FFFFFF"/>
          </w:tcPr>
          <w:p w14:paraId="5FED052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105D7440" w14:textId="77777777" w:rsidTr="00F721E9">
        <w:tblPrEx>
          <w:tblCellMar>
            <w:top w:w="0" w:type="dxa"/>
            <w:bottom w:w="0" w:type="dxa"/>
          </w:tblCellMar>
        </w:tblPrEx>
        <w:trPr>
          <w:cantSplit/>
          <w:trHeight w:val="338"/>
        </w:trPr>
        <w:tc>
          <w:tcPr>
            <w:tcW w:w="2306" w:type="dxa"/>
            <w:vMerge/>
            <w:shd w:val="clear" w:color="auto" w:fill="E0E0E0"/>
          </w:tcPr>
          <w:p w14:paraId="6C39F8A1"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168" w:type="dxa"/>
            <w:vMerge w:val="restart"/>
            <w:shd w:val="clear" w:color="auto" w:fill="E0E0E0"/>
          </w:tcPr>
          <w:p w14:paraId="0704215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proofErr w:type="gramStart"/>
            <w:r w:rsidRPr="00F721E9">
              <w:rPr>
                <w:rFonts w:ascii="Arial" w:hAnsi="Arial" w:cs="Arial"/>
                <w:color w:val="264A60"/>
                <w:sz w:val="18"/>
                <w:szCs w:val="18"/>
              </w:rPr>
              <w:t>Don't</w:t>
            </w:r>
            <w:proofErr w:type="gramEnd"/>
            <w:r w:rsidRPr="00F721E9">
              <w:rPr>
                <w:rFonts w:ascii="Arial" w:hAnsi="Arial" w:cs="Arial"/>
                <w:color w:val="264A60"/>
                <w:sz w:val="18"/>
                <w:szCs w:val="18"/>
              </w:rPr>
              <w:t xml:space="preserve"> Know</w:t>
            </w:r>
          </w:p>
        </w:tc>
        <w:tc>
          <w:tcPr>
            <w:tcW w:w="2305" w:type="dxa"/>
            <w:shd w:val="clear" w:color="auto" w:fill="E0E0E0"/>
          </w:tcPr>
          <w:p w14:paraId="447ED86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965" w:type="dxa"/>
            <w:shd w:val="clear" w:color="auto" w:fill="FFFFFF"/>
          </w:tcPr>
          <w:p w14:paraId="51408ED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1008" w:type="dxa"/>
            <w:shd w:val="clear" w:color="auto" w:fill="FFFFFF"/>
          </w:tcPr>
          <w:p w14:paraId="34B449B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1167" w:type="dxa"/>
            <w:shd w:val="clear" w:color="auto" w:fill="FFFFFF"/>
          </w:tcPr>
          <w:p w14:paraId="037BA34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965" w:type="dxa"/>
            <w:shd w:val="clear" w:color="auto" w:fill="FFFFFF"/>
          </w:tcPr>
          <w:p w14:paraId="3933B96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w:t>
            </w:r>
          </w:p>
        </w:tc>
      </w:tr>
      <w:tr w:rsidR="00F721E9" w:rsidRPr="00F721E9" w14:paraId="1506D635" w14:textId="77777777" w:rsidTr="00F721E9">
        <w:tblPrEx>
          <w:tblCellMar>
            <w:top w:w="0" w:type="dxa"/>
            <w:bottom w:w="0" w:type="dxa"/>
          </w:tblCellMar>
        </w:tblPrEx>
        <w:trPr>
          <w:cantSplit/>
          <w:trHeight w:val="338"/>
        </w:trPr>
        <w:tc>
          <w:tcPr>
            <w:tcW w:w="2306" w:type="dxa"/>
            <w:vMerge/>
            <w:shd w:val="clear" w:color="auto" w:fill="E0E0E0"/>
          </w:tcPr>
          <w:p w14:paraId="6C417312"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168" w:type="dxa"/>
            <w:vMerge/>
            <w:shd w:val="clear" w:color="auto" w:fill="E0E0E0"/>
          </w:tcPr>
          <w:p w14:paraId="25E85FB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305" w:type="dxa"/>
            <w:shd w:val="clear" w:color="auto" w:fill="E0E0E0"/>
          </w:tcPr>
          <w:p w14:paraId="5EADCC9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965" w:type="dxa"/>
            <w:shd w:val="clear" w:color="auto" w:fill="FFFFFF"/>
          </w:tcPr>
          <w:p w14:paraId="4C8DE0F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3.4</w:t>
            </w:r>
          </w:p>
        </w:tc>
        <w:tc>
          <w:tcPr>
            <w:tcW w:w="1008" w:type="dxa"/>
            <w:shd w:val="clear" w:color="auto" w:fill="FFFFFF"/>
          </w:tcPr>
          <w:p w14:paraId="79FD55F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1.4</w:t>
            </w:r>
          </w:p>
        </w:tc>
        <w:tc>
          <w:tcPr>
            <w:tcW w:w="1167" w:type="dxa"/>
            <w:shd w:val="clear" w:color="auto" w:fill="FFFFFF"/>
          </w:tcPr>
          <w:p w14:paraId="06D737C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965" w:type="dxa"/>
            <w:shd w:val="clear" w:color="auto" w:fill="FFFFFF"/>
          </w:tcPr>
          <w:p w14:paraId="0983815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5.0</w:t>
            </w:r>
          </w:p>
        </w:tc>
      </w:tr>
      <w:tr w:rsidR="00F721E9" w:rsidRPr="00F721E9" w14:paraId="06773128" w14:textId="77777777" w:rsidTr="00F721E9">
        <w:tblPrEx>
          <w:tblCellMar>
            <w:top w:w="0" w:type="dxa"/>
            <w:bottom w:w="0" w:type="dxa"/>
          </w:tblCellMar>
        </w:tblPrEx>
        <w:trPr>
          <w:cantSplit/>
          <w:trHeight w:val="970"/>
        </w:trPr>
        <w:tc>
          <w:tcPr>
            <w:tcW w:w="2306" w:type="dxa"/>
            <w:vMerge/>
            <w:shd w:val="clear" w:color="auto" w:fill="E0E0E0"/>
          </w:tcPr>
          <w:p w14:paraId="425467AD"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168" w:type="dxa"/>
            <w:vMerge/>
            <w:shd w:val="clear" w:color="auto" w:fill="E0E0E0"/>
          </w:tcPr>
          <w:p w14:paraId="3B1A2912"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305" w:type="dxa"/>
            <w:shd w:val="clear" w:color="auto" w:fill="E0E0E0"/>
          </w:tcPr>
          <w:p w14:paraId="75A66D7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965" w:type="dxa"/>
            <w:shd w:val="clear" w:color="auto" w:fill="FFFFFF"/>
          </w:tcPr>
          <w:p w14:paraId="0CC2EEA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40.0%</w:t>
            </w:r>
          </w:p>
        </w:tc>
        <w:tc>
          <w:tcPr>
            <w:tcW w:w="1008" w:type="dxa"/>
            <w:shd w:val="clear" w:color="auto" w:fill="FFFFFF"/>
          </w:tcPr>
          <w:p w14:paraId="2D49ACD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40.0%</w:t>
            </w:r>
          </w:p>
        </w:tc>
        <w:tc>
          <w:tcPr>
            <w:tcW w:w="1167" w:type="dxa"/>
            <w:shd w:val="clear" w:color="auto" w:fill="FFFFFF"/>
          </w:tcPr>
          <w:p w14:paraId="7E79AFB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20.0%</w:t>
            </w:r>
          </w:p>
        </w:tc>
        <w:tc>
          <w:tcPr>
            <w:tcW w:w="965" w:type="dxa"/>
            <w:shd w:val="clear" w:color="auto" w:fill="FFFFFF"/>
          </w:tcPr>
          <w:p w14:paraId="1D55FA7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6862B32C" w14:textId="77777777" w:rsidTr="00F721E9">
        <w:tblPrEx>
          <w:tblCellMar>
            <w:top w:w="0" w:type="dxa"/>
            <w:bottom w:w="0" w:type="dxa"/>
          </w:tblCellMar>
        </w:tblPrEx>
        <w:trPr>
          <w:cantSplit/>
          <w:trHeight w:val="307"/>
        </w:trPr>
        <w:tc>
          <w:tcPr>
            <w:tcW w:w="3474" w:type="dxa"/>
            <w:gridSpan w:val="2"/>
            <w:vMerge w:val="restart"/>
            <w:shd w:val="clear" w:color="auto" w:fill="E0E0E0"/>
          </w:tcPr>
          <w:p w14:paraId="25A5714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Total</w:t>
            </w:r>
          </w:p>
        </w:tc>
        <w:tc>
          <w:tcPr>
            <w:tcW w:w="2305" w:type="dxa"/>
            <w:shd w:val="clear" w:color="auto" w:fill="E0E0E0"/>
          </w:tcPr>
          <w:p w14:paraId="56F8391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965" w:type="dxa"/>
            <w:shd w:val="clear" w:color="auto" w:fill="FFFFFF"/>
          </w:tcPr>
          <w:p w14:paraId="0BB20D7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41</w:t>
            </w:r>
          </w:p>
        </w:tc>
        <w:tc>
          <w:tcPr>
            <w:tcW w:w="1008" w:type="dxa"/>
            <w:shd w:val="clear" w:color="auto" w:fill="FFFFFF"/>
          </w:tcPr>
          <w:p w14:paraId="48BAF18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17</w:t>
            </w:r>
          </w:p>
        </w:tc>
        <w:tc>
          <w:tcPr>
            <w:tcW w:w="1167" w:type="dxa"/>
            <w:shd w:val="clear" w:color="auto" w:fill="FFFFFF"/>
          </w:tcPr>
          <w:p w14:paraId="46D0D8C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965" w:type="dxa"/>
            <w:shd w:val="clear" w:color="auto" w:fill="FFFFFF"/>
          </w:tcPr>
          <w:p w14:paraId="551A2DF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7EAA0880" w14:textId="77777777" w:rsidTr="00F721E9">
        <w:tblPrEx>
          <w:tblCellMar>
            <w:top w:w="0" w:type="dxa"/>
            <w:bottom w:w="0" w:type="dxa"/>
          </w:tblCellMar>
        </w:tblPrEx>
        <w:trPr>
          <w:cantSplit/>
          <w:trHeight w:val="307"/>
        </w:trPr>
        <w:tc>
          <w:tcPr>
            <w:tcW w:w="3474" w:type="dxa"/>
            <w:gridSpan w:val="2"/>
            <w:vMerge/>
            <w:shd w:val="clear" w:color="auto" w:fill="E0E0E0"/>
          </w:tcPr>
          <w:p w14:paraId="2D8099A5"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305" w:type="dxa"/>
            <w:shd w:val="clear" w:color="auto" w:fill="E0E0E0"/>
          </w:tcPr>
          <w:p w14:paraId="39930FA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965" w:type="dxa"/>
            <w:shd w:val="clear" w:color="auto" w:fill="FFFFFF"/>
          </w:tcPr>
          <w:p w14:paraId="59CD5DA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41.0</w:t>
            </w:r>
          </w:p>
        </w:tc>
        <w:tc>
          <w:tcPr>
            <w:tcW w:w="1008" w:type="dxa"/>
            <w:shd w:val="clear" w:color="auto" w:fill="FFFFFF"/>
          </w:tcPr>
          <w:p w14:paraId="368EA88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17.0</w:t>
            </w:r>
          </w:p>
        </w:tc>
        <w:tc>
          <w:tcPr>
            <w:tcW w:w="1167" w:type="dxa"/>
            <w:shd w:val="clear" w:color="auto" w:fill="FFFFFF"/>
          </w:tcPr>
          <w:p w14:paraId="19E4539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2.0</w:t>
            </w:r>
          </w:p>
        </w:tc>
        <w:tc>
          <w:tcPr>
            <w:tcW w:w="965" w:type="dxa"/>
            <w:shd w:val="clear" w:color="auto" w:fill="FFFFFF"/>
          </w:tcPr>
          <w:p w14:paraId="67673D5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60.0</w:t>
            </w:r>
          </w:p>
        </w:tc>
      </w:tr>
      <w:tr w:rsidR="00F721E9" w:rsidRPr="00F721E9" w14:paraId="4E6E37E4" w14:textId="77777777" w:rsidTr="00F721E9">
        <w:tblPrEx>
          <w:tblCellMar>
            <w:top w:w="0" w:type="dxa"/>
            <w:bottom w:w="0" w:type="dxa"/>
          </w:tblCellMar>
        </w:tblPrEx>
        <w:trPr>
          <w:cantSplit/>
          <w:trHeight w:val="307"/>
        </w:trPr>
        <w:tc>
          <w:tcPr>
            <w:tcW w:w="3474" w:type="dxa"/>
            <w:gridSpan w:val="2"/>
            <w:vMerge/>
            <w:shd w:val="clear" w:color="auto" w:fill="E0E0E0"/>
          </w:tcPr>
          <w:p w14:paraId="5C151008"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305" w:type="dxa"/>
            <w:shd w:val="clear" w:color="auto" w:fill="E0E0E0"/>
          </w:tcPr>
          <w:p w14:paraId="2F14F4B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965" w:type="dxa"/>
            <w:shd w:val="clear" w:color="auto" w:fill="FFFFFF"/>
          </w:tcPr>
          <w:p w14:paraId="51FD33A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68.3%</w:t>
            </w:r>
          </w:p>
        </w:tc>
        <w:tc>
          <w:tcPr>
            <w:tcW w:w="1008" w:type="dxa"/>
            <w:shd w:val="clear" w:color="auto" w:fill="FFFFFF"/>
          </w:tcPr>
          <w:p w14:paraId="79B43ED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28.3%</w:t>
            </w:r>
          </w:p>
        </w:tc>
        <w:tc>
          <w:tcPr>
            <w:tcW w:w="1167" w:type="dxa"/>
            <w:shd w:val="clear" w:color="auto" w:fill="FFFFFF"/>
          </w:tcPr>
          <w:p w14:paraId="12DC043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3.3%</w:t>
            </w:r>
          </w:p>
        </w:tc>
        <w:tc>
          <w:tcPr>
            <w:tcW w:w="965" w:type="dxa"/>
            <w:shd w:val="clear" w:color="auto" w:fill="FFFFFF"/>
          </w:tcPr>
          <w:p w14:paraId="1D9A95B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7562F852"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70DD6177"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7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94"/>
        <w:gridCol w:w="1254"/>
        <w:gridCol w:w="1254"/>
        <w:gridCol w:w="1797"/>
      </w:tblGrid>
      <w:tr w:rsidR="00F721E9" w:rsidRPr="00F721E9" w14:paraId="73941E24" w14:textId="77777777" w:rsidTr="00F721E9">
        <w:tblPrEx>
          <w:tblCellMar>
            <w:top w:w="0" w:type="dxa"/>
            <w:bottom w:w="0" w:type="dxa"/>
          </w:tblCellMar>
        </w:tblPrEx>
        <w:trPr>
          <w:cantSplit/>
        </w:trPr>
        <w:tc>
          <w:tcPr>
            <w:tcW w:w="7296" w:type="dxa"/>
            <w:gridSpan w:val="4"/>
            <w:shd w:val="clear" w:color="auto" w:fill="FFFFFF"/>
            <w:vAlign w:val="center"/>
          </w:tcPr>
          <w:p w14:paraId="77F0FFD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Chi-Square Tests</w:t>
            </w:r>
          </w:p>
        </w:tc>
      </w:tr>
      <w:tr w:rsidR="00F721E9" w:rsidRPr="00F721E9" w14:paraId="5F3C4955" w14:textId="77777777" w:rsidTr="00F721E9">
        <w:tblPrEx>
          <w:tblCellMar>
            <w:top w:w="0" w:type="dxa"/>
            <w:bottom w:w="0" w:type="dxa"/>
          </w:tblCellMar>
        </w:tblPrEx>
        <w:trPr>
          <w:cantSplit/>
        </w:trPr>
        <w:tc>
          <w:tcPr>
            <w:tcW w:w="2994" w:type="dxa"/>
            <w:shd w:val="clear" w:color="auto" w:fill="FFFFFF"/>
            <w:vAlign w:val="bottom"/>
          </w:tcPr>
          <w:p w14:paraId="14554417"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53" w:type="dxa"/>
            <w:shd w:val="clear" w:color="auto" w:fill="FFFFFF"/>
            <w:vAlign w:val="bottom"/>
          </w:tcPr>
          <w:p w14:paraId="2621E75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253" w:type="dxa"/>
            <w:shd w:val="clear" w:color="auto" w:fill="FFFFFF"/>
            <w:vAlign w:val="bottom"/>
          </w:tcPr>
          <w:p w14:paraId="7DB3FAC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df</w:t>
            </w:r>
          </w:p>
        </w:tc>
        <w:tc>
          <w:tcPr>
            <w:tcW w:w="1796" w:type="dxa"/>
            <w:shd w:val="clear" w:color="auto" w:fill="FFFFFF"/>
            <w:vAlign w:val="bottom"/>
          </w:tcPr>
          <w:p w14:paraId="7CA84A6E"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Asymptotic Significance (2-sided)</w:t>
            </w:r>
          </w:p>
        </w:tc>
      </w:tr>
      <w:tr w:rsidR="00F721E9" w:rsidRPr="00F721E9" w14:paraId="6F8634BA" w14:textId="77777777" w:rsidTr="00F721E9">
        <w:tblPrEx>
          <w:tblCellMar>
            <w:top w:w="0" w:type="dxa"/>
            <w:bottom w:w="0" w:type="dxa"/>
          </w:tblCellMar>
        </w:tblPrEx>
        <w:trPr>
          <w:cantSplit/>
        </w:trPr>
        <w:tc>
          <w:tcPr>
            <w:tcW w:w="2994" w:type="dxa"/>
            <w:shd w:val="clear" w:color="auto" w:fill="E0E0E0"/>
          </w:tcPr>
          <w:p w14:paraId="26D626F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Pearson Chi-Square</w:t>
            </w:r>
          </w:p>
        </w:tc>
        <w:tc>
          <w:tcPr>
            <w:tcW w:w="1253" w:type="dxa"/>
            <w:shd w:val="clear" w:color="auto" w:fill="FFFFFF"/>
          </w:tcPr>
          <w:p w14:paraId="00A1601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49.877</w:t>
            </w:r>
            <w:r w:rsidRPr="00F721E9">
              <w:rPr>
                <w:rFonts w:ascii="Arial" w:hAnsi="Arial" w:cs="Arial"/>
                <w:color w:val="010205"/>
                <w:sz w:val="18"/>
                <w:szCs w:val="18"/>
                <w:vertAlign w:val="superscript"/>
              </w:rPr>
              <w:t>a</w:t>
            </w:r>
          </w:p>
        </w:tc>
        <w:tc>
          <w:tcPr>
            <w:tcW w:w="1253" w:type="dxa"/>
            <w:shd w:val="clear" w:color="auto" w:fill="FFFFFF"/>
          </w:tcPr>
          <w:p w14:paraId="49F133F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w:t>
            </w:r>
          </w:p>
        </w:tc>
        <w:tc>
          <w:tcPr>
            <w:tcW w:w="1796" w:type="dxa"/>
            <w:shd w:val="clear" w:color="auto" w:fill="FFFFFF"/>
          </w:tcPr>
          <w:p w14:paraId="4562849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w:t>
            </w:r>
          </w:p>
        </w:tc>
      </w:tr>
      <w:tr w:rsidR="00F721E9" w:rsidRPr="00F721E9" w14:paraId="033B39B9" w14:textId="77777777" w:rsidTr="00F721E9">
        <w:tblPrEx>
          <w:tblCellMar>
            <w:top w:w="0" w:type="dxa"/>
            <w:bottom w:w="0" w:type="dxa"/>
          </w:tblCellMar>
        </w:tblPrEx>
        <w:trPr>
          <w:cantSplit/>
        </w:trPr>
        <w:tc>
          <w:tcPr>
            <w:tcW w:w="2994" w:type="dxa"/>
            <w:shd w:val="clear" w:color="auto" w:fill="E0E0E0"/>
          </w:tcPr>
          <w:p w14:paraId="0AA1BE8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Likelihood Ratio</w:t>
            </w:r>
          </w:p>
        </w:tc>
        <w:tc>
          <w:tcPr>
            <w:tcW w:w="1253" w:type="dxa"/>
            <w:shd w:val="clear" w:color="auto" w:fill="FFFFFF"/>
          </w:tcPr>
          <w:p w14:paraId="7A171DB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51.156</w:t>
            </w:r>
          </w:p>
        </w:tc>
        <w:tc>
          <w:tcPr>
            <w:tcW w:w="1253" w:type="dxa"/>
            <w:shd w:val="clear" w:color="auto" w:fill="FFFFFF"/>
          </w:tcPr>
          <w:p w14:paraId="63DC5CD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w:t>
            </w:r>
          </w:p>
        </w:tc>
        <w:tc>
          <w:tcPr>
            <w:tcW w:w="1796" w:type="dxa"/>
            <w:shd w:val="clear" w:color="auto" w:fill="FFFFFF"/>
          </w:tcPr>
          <w:p w14:paraId="17E33A2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w:t>
            </w:r>
          </w:p>
        </w:tc>
      </w:tr>
      <w:tr w:rsidR="00F721E9" w:rsidRPr="00F721E9" w14:paraId="480E754F" w14:textId="77777777" w:rsidTr="00F721E9">
        <w:tblPrEx>
          <w:tblCellMar>
            <w:top w:w="0" w:type="dxa"/>
            <w:bottom w:w="0" w:type="dxa"/>
          </w:tblCellMar>
        </w:tblPrEx>
        <w:trPr>
          <w:cantSplit/>
        </w:trPr>
        <w:tc>
          <w:tcPr>
            <w:tcW w:w="2994" w:type="dxa"/>
            <w:shd w:val="clear" w:color="auto" w:fill="E0E0E0"/>
          </w:tcPr>
          <w:p w14:paraId="1222273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Linear-by-Linear Association</w:t>
            </w:r>
          </w:p>
        </w:tc>
        <w:tc>
          <w:tcPr>
            <w:tcW w:w="1253" w:type="dxa"/>
            <w:shd w:val="clear" w:color="auto" w:fill="FFFFFF"/>
          </w:tcPr>
          <w:p w14:paraId="4347BEA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23.873</w:t>
            </w:r>
          </w:p>
        </w:tc>
        <w:tc>
          <w:tcPr>
            <w:tcW w:w="1253" w:type="dxa"/>
            <w:shd w:val="clear" w:color="auto" w:fill="FFFFFF"/>
          </w:tcPr>
          <w:p w14:paraId="326AE53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796" w:type="dxa"/>
            <w:shd w:val="clear" w:color="auto" w:fill="FFFFFF"/>
          </w:tcPr>
          <w:p w14:paraId="49E7435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w:t>
            </w:r>
          </w:p>
        </w:tc>
      </w:tr>
      <w:tr w:rsidR="00F721E9" w:rsidRPr="00F721E9" w14:paraId="376FFD7B" w14:textId="77777777" w:rsidTr="00F721E9">
        <w:tblPrEx>
          <w:tblCellMar>
            <w:top w:w="0" w:type="dxa"/>
            <w:bottom w:w="0" w:type="dxa"/>
          </w:tblCellMar>
        </w:tblPrEx>
        <w:trPr>
          <w:cantSplit/>
        </w:trPr>
        <w:tc>
          <w:tcPr>
            <w:tcW w:w="2994" w:type="dxa"/>
            <w:shd w:val="clear" w:color="auto" w:fill="E0E0E0"/>
          </w:tcPr>
          <w:p w14:paraId="6DB72D5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253" w:type="dxa"/>
            <w:shd w:val="clear" w:color="auto" w:fill="FFFFFF"/>
          </w:tcPr>
          <w:p w14:paraId="2753540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c>
          <w:tcPr>
            <w:tcW w:w="1253" w:type="dxa"/>
            <w:shd w:val="clear" w:color="auto" w:fill="FFFFFF"/>
            <w:vAlign w:val="center"/>
          </w:tcPr>
          <w:p w14:paraId="42CC2A8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796" w:type="dxa"/>
            <w:shd w:val="clear" w:color="auto" w:fill="FFFFFF"/>
            <w:vAlign w:val="center"/>
          </w:tcPr>
          <w:p w14:paraId="2D8737AF"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1060A4D0" w14:textId="77777777" w:rsidTr="00F721E9">
        <w:tblPrEx>
          <w:tblCellMar>
            <w:top w:w="0" w:type="dxa"/>
            <w:bottom w:w="0" w:type="dxa"/>
          </w:tblCellMar>
        </w:tblPrEx>
        <w:trPr>
          <w:cantSplit/>
        </w:trPr>
        <w:tc>
          <w:tcPr>
            <w:tcW w:w="7296" w:type="dxa"/>
            <w:gridSpan w:val="4"/>
            <w:shd w:val="clear" w:color="auto" w:fill="FFFFFF"/>
          </w:tcPr>
          <w:p w14:paraId="5E5C2768"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a. 6 cells (66.7%) have expected count less than 5. The minimum expected count is .17.</w:t>
            </w:r>
          </w:p>
        </w:tc>
      </w:tr>
    </w:tbl>
    <w:p w14:paraId="669F85D8"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10DE97D9"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2"/>
        <w:gridCol w:w="2771"/>
        <w:gridCol w:w="1254"/>
        <w:gridCol w:w="1796"/>
      </w:tblGrid>
      <w:tr w:rsidR="00F721E9" w:rsidRPr="00F721E9" w14:paraId="6E3AEDB0" w14:textId="77777777" w:rsidTr="00F721E9">
        <w:tblPrEx>
          <w:tblCellMar>
            <w:top w:w="0" w:type="dxa"/>
            <w:bottom w:w="0" w:type="dxa"/>
          </w:tblCellMar>
        </w:tblPrEx>
        <w:trPr>
          <w:cantSplit/>
        </w:trPr>
        <w:tc>
          <w:tcPr>
            <w:tcW w:w="8271" w:type="dxa"/>
            <w:gridSpan w:val="4"/>
            <w:shd w:val="clear" w:color="auto" w:fill="FFFFFF"/>
            <w:vAlign w:val="center"/>
          </w:tcPr>
          <w:p w14:paraId="4674144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Symmetric Measures</w:t>
            </w:r>
          </w:p>
        </w:tc>
      </w:tr>
      <w:tr w:rsidR="00F721E9" w:rsidRPr="00F721E9" w14:paraId="0D7012B6" w14:textId="77777777" w:rsidTr="00F721E9">
        <w:tblPrEx>
          <w:tblCellMar>
            <w:top w:w="0" w:type="dxa"/>
            <w:bottom w:w="0" w:type="dxa"/>
          </w:tblCellMar>
        </w:tblPrEx>
        <w:trPr>
          <w:cantSplit/>
        </w:trPr>
        <w:tc>
          <w:tcPr>
            <w:tcW w:w="5221" w:type="dxa"/>
            <w:gridSpan w:val="2"/>
            <w:shd w:val="clear" w:color="auto" w:fill="FFFFFF"/>
            <w:vAlign w:val="bottom"/>
          </w:tcPr>
          <w:p w14:paraId="65BD697A"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54" w:type="dxa"/>
            <w:shd w:val="clear" w:color="auto" w:fill="FFFFFF"/>
            <w:vAlign w:val="bottom"/>
          </w:tcPr>
          <w:p w14:paraId="2E8466EE"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796" w:type="dxa"/>
            <w:shd w:val="clear" w:color="auto" w:fill="FFFFFF"/>
            <w:vAlign w:val="bottom"/>
          </w:tcPr>
          <w:p w14:paraId="286D8ABC"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Approximate Significance</w:t>
            </w:r>
          </w:p>
        </w:tc>
      </w:tr>
      <w:tr w:rsidR="00F721E9" w:rsidRPr="00F721E9" w14:paraId="74361229" w14:textId="77777777" w:rsidTr="00F721E9">
        <w:tblPrEx>
          <w:tblCellMar>
            <w:top w:w="0" w:type="dxa"/>
            <w:bottom w:w="0" w:type="dxa"/>
          </w:tblCellMar>
        </w:tblPrEx>
        <w:trPr>
          <w:cantSplit/>
        </w:trPr>
        <w:tc>
          <w:tcPr>
            <w:tcW w:w="2451" w:type="dxa"/>
            <w:shd w:val="clear" w:color="auto" w:fill="E0E0E0"/>
          </w:tcPr>
          <w:p w14:paraId="1F8A7D6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Nominal by Nominal</w:t>
            </w:r>
          </w:p>
        </w:tc>
        <w:tc>
          <w:tcPr>
            <w:tcW w:w="2770" w:type="dxa"/>
            <w:shd w:val="clear" w:color="auto" w:fill="E0E0E0"/>
          </w:tcPr>
          <w:p w14:paraId="1EF89AA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Contingency Coefficient</w:t>
            </w:r>
          </w:p>
        </w:tc>
        <w:tc>
          <w:tcPr>
            <w:tcW w:w="1254" w:type="dxa"/>
            <w:shd w:val="clear" w:color="auto" w:fill="FFFFFF"/>
          </w:tcPr>
          <w:p w14:paraId="4250C24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.674</w:t>
            </w:r>
          </w:p>
        </w:tc>
        <w:tc>
          <w:tcPr>
            <w:tcW w:w="1796" w:type="dxa"/>
            <w:shd w:val="clear" w:color="auto" w:fill="FFFFFF"/>
          </w:tcPr>
          <w:p w14:paraId="2F3A8CB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w:t>
            </w:r>
          </w:p>
        </w:tc>
      </w:tr>
      <w:tr w:rsidR="00F721E9" w:rsidRPr="00F721E9" w14:paraId="532FAFB0" w14:textId="77777777" w:rsidTr="00F721E9">
        <w:tblPrEx>
          <w:tblCellMar>
            <w:top w:w="0" w:type="dxa"/>
            <w:bottom w:w="0" w:type="dxa"/>
          </w:tblCellMar>
        </w:tblPrEx>
        <w:trPr>
          <w:cantSplit/>
        </w:trPr>
        <w:tc>
          <w:tcPr>
            <w:tcW w:w="5221" w:type="dxa"/>
            <w:gridSpan w:val="2"/>
            <w:shd w:val="clear" w:color="auto" w:fill="E0E0E0"/>
          </w:tcPr>
          <w:p w14:paraId="5963B77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254" w:type="dxa"/>
            <w:shd w:val="clear" w:color="auto" w:fill="FFFFFF"/>
          </w:tcPr>
          <w:p w14:paraId="6183155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c>
          <w:tcPr>
            <w:tcW w:w="1796" w:type="dxa"/>
            <w:shd w:val="clear" w:color="auto" w:fill="FFFFFF"/>
            <w:vAlign w:val="center"/>
          </w:tcPr>
          <w:p w14:paraId="7CD6B02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bl>
    <w:p w14:paraId="6773DAB6"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29A67E9" w14:textId="37AAB943"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r w:rsidRPr="00F721E9">
        <w:rPr>
          <w:rFonts w:ascii="Times New Roman" w:hAnsi="Times New Roman" w:cs="Times New Roman"/>
          <w:noProof/>
          <w:sz w:val="24"/>
          <w:szCs w:val="24"/>
        </w:rPr>
        <w:drawing>
          <wp:inline distT="0" distB="0" distL="0" distR="0" wp14:anchorId="353492FB" wp14:editId="55083A20">
            <wp:extent cx="5731510" cy="33762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3376295"/>
                    </a:xfrm>
                    <a:prstGeom prst="rect">
                      <a:avLst/>
                    </a:prstGeom>
                    <a:noFill/>
                    <a:ln>
                      <a:noFill/>
                    </a:ln>
                  </pic:spPr>
                </pic:pic>
              </a:graphicData>
            </a:graphic>
          </wp:inline>
        </w:drawing>
      </w:r>
    </w:p>
    <w:p w14:paraId="58912FC8"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p w14:paraId="54E2F933"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27F08CC"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7E8149D4" w14:textId="74718FB4" w:rsid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CROSSTABS</w:t>
      </w:r>
    </w:p>
    <w:p w14:paraId="43A2DD3C" w14:textId="5A0E0F8D" w:rsid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68777C5F" w14:textId="4AEB34C8" w:rsid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3C54C88E" w14:textId="1B9EB8A5" w:rsid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331E493D" w14:textId="2BEC84F3" w:rsid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2BB52550" w14:textId="5F652908" w:rsid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46E3EFDF" w14:textId="3176214B" w:rsid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1BE80793" w14:textId="2F775743" w:rsid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105B7C69" w14:textId="20C07E2C" w:rsid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13B5100A" w14:textId="24351000" w:rsid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22B3849A" w14:textId="5BF2CF0D" w:rsid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0CFE0E07" w14:textId="096CD007" w:rsid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2E7559D6" w14:textId="6704308B" w:rsid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26C7417A" w14:textId="4527BE43" w:rsid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20BADB1F" w14:textId="3B74F261" w:rsid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10833CF9" w14:textId="15C6C5BF" w:rsid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059CE717" w14:textId="6F5A0165" w:rsid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6AF467B1"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40FA5469"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/TABLES=TA_2 BY GI_3</w:t>
      </w:r>
    </w:p>
    <w:p w14:paraId="5E850680"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/FORMAT=AVALUE TABLES</w:t>
      </w:r>
    </w:p>
    <w:p w14:paraId="30574BD8"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/STATISTICS=CHISQ CC</w:t>
      </w:r>
    </w:p>
    <w:p w14:paraId="2005742A"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/CELLS=COUNT EXPECTED ROW</w:t>
      </w:r>
    </w:p>
    <w:p w14:paraId="0C4628CE"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/COUNT ROUND CELL</w:t>
      </w:r>
    </w:p>
    <w:p w14:paraId="7A982D7D"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/BARCHART.</w:t>
      </w:r>
    </w:p>
    <w:p w14:paraId="3B161FA1"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5AC829D8"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BFA32D0"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587C2C41"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p>
    <w:p w14:paraId="2EBA9986"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r w:rsidRPr="00F721E9">
        <w:rPr>
          <w:rFonts w:ascii="Arial" w:hAnsi="Arial" w:cs="Arial"/>
          <w:b/>
          <w:bCs/>
          <w:color w:val="000000"/>
          <w:sz w:val="26"/>
          <w:szCs w:val="26"/>
        </w:rPr>
        <w:t>Crosstabs</w:t>
      </w:r>
    </w:p>
    <w:p w14:paraId="47A07056" w14:textId="77777777" w:rsidR="00F721E9" w:rsidRPr="00F721E9" w:rsidRDefault="00F721E9" w:rsidP="00F721E9">
      <w:pPr>
        <w:autoSpaceDE w:val="0"/>
        <w:autoSpaceDN w:val="0"/>
        <w:adjustRightInd w:val="0"/>
        <w:spacing w:after="0" w:line="240" w:lineRule="auto"/>
        <w:rPr>
          <w:rFonts w:ascii="Arial" w:hAnsi="Arial" w:cs="Arial"/>
          <w:color w:val="000000"/>
          <w:sz w:val="26"/>
          <w:szCs w:val="26"/>
        </w:rPr>
      </w:pPr>
    </w:p>
    <w:p w14:paraId="71027818"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06C61D4B"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9"/>
        <w:gridCol w:w="3026"/>
        <w:gridCol w:w="3064"/>
      </w:tblGrid>
      <w:tr w:rsidR="00F721E9" w:rsidRPr="00F721E9" w14:paraId="3995B2B0" w14:textId="77777777" w:rsidTr="00F721E9">
        <w:tblPrEx>
          <w:tblCellMar>
            <w:top w:w="0" w:type="dxa"/>
            <w:bottom w:w="0" w:type="dxa"/>
          </w:tblCellMar>
        </w:tblPrEx>
        <w:trPr>
          <w:cantSplit/>
        </w:trPr>
        <w:tc>
          <w:tcPr>
            <w:tcW w:w="8908" w:type="dxa"/>
            <w:gridSpan w:val="3"/>
            <w:shd w:val="clear" w:color="auto" w:fill="FFFFFF"/>
            <w:vAlign w:val="center"/>
          </w:tcPr>
          <w:p w14:paraId="795E815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Notes</w:t>
            </w:r>
          </w:p>
        </w:tc>
      </w:tr>
      <w:tr w:rsidR="00F721E9" w:rsidRPr="00F721E9" w14:paraId="4924ED5F" w14:textId="77777777" w:rsidTr="00F721E9">
        <w:tblPrEx>
          <w:tblCellMar>
            <w:top w:w="0" w:type="dxa"/>
            <w:bottom w:w="0" w:type="dxa"/>
          </w:tblCellMar>
        </w:tblPrEx>
        <w:trPr>
          <w:cantSplit/>
        </w:trPr>
        <w:tc>
          <w:tcPr>
            <w:tcW w:w="5844" w:type="dxa"/>
            <w:gridSpan w:val="2"/>
            <w:shd w:val="clear" w:color="auto" w:fill="E0E0E0"/>
          </w:tcPr>
          <w:p w14:paraId="3EF4E4F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Output Created</w:t>
            </w:r>
          </w:p>
        </w:tc>
        <w:tc>
          <w:tcPr>
            <w:tcW w:w="3064" w:type="dxa"/>
            <w:shd w:val="clear" w:color="auto" w:fill="FFFFFF"/>
          </w:tcPr>
          <w:p w14:paraId="540118E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10-SEP-2020 19:17:36</w:t>
            </w:r>
          </w:p>
        </w:tc>
      </w:tr>
      <w:tr w:rsidR="00F721E9" w:rsidRPr="00F721E9" w14:paraId="5BFF26BD" w14:textId="77777777" w:rsidTr="00F721E9">
        <w:tblPrEx>
          <w:tblCellMar>
            <w:top w:w="0" w:type="dxa"/>
            <w:bottom w:w="0" w:type="dxa"/>
          </w:tblCellMar>
        </w:tblPrEx>
        <w:trPr>
          <w:cantSplit/>
        </w:trPr>
        <w:tc>
          <w:tcPr>
            <w:tcW w:w="5844" w:type="dxa"/>
            <w:gridSpan w:val="2"/>
            <w:shd w:val="clear" w:color="auto" w:fill="E0E0E0"/>
          </w:tcPr>
          <w:p w14:paraId="28B329B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Comments</w:t>
            </w:r>
          </w:p>
        </w:tc>
        <w:tc>
          <w:tcPr>
            <w:tcW w:w="3064" w:type="dxa"/>
            <w:shd w:val="clear" w:color="auto" w:fill="FFFFFF"/>
          </w:tcPr>
          <w:p w14:paraId="7C54CB1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05121CDC" w14:textId="77777777" w:rsidTr="00F721E9">
        <w:tblPrEx>
          <w:tblCellMar>
            <w:top w:w="0" w:type="dxa"/>
            <w:bottom w:w="0" w:type="dxa"/>
          </w:tblCellMar>
        </w:tblPrEx>
        <w:trPr>
          <w:cantSplit/>
        </w:trPr>
        <w:tc>
          <w:tcPr>
            <w:tcW w:w="2818" w:type="dxa"/>
            <w:vMerge w:val="restart"/>
            <w:shd w:val="clear" w:color="auto" w:fill="E0E0E0"/>
          </w:tcPr>
          <w:p w14:paraId="667DF94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Input</w:t>
            </w:r>
          </w:p>
        </w:tc>
        <w:tc>
          <w:tcPr>
            <w:tcW w:w="3026" w:type="dxa"/>
            <w:shd w:val="clear" w:color="auto" w:fill="E0E0E0"/>
          </w:tcPr>
          <w:p w14:paraId="09D1D43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Data</w:t>
            </w:r>
          </w:p>
        </w:tc>
        <w:tc>
          <w:tcPr>
            <w:tcW w:w="3064" w:type="dxa"/>
            <w:shd w:val="clear" w:color="auto" w:fill="FFFFFF"/>
          </w:tcPr>
          <w:p w14:paraId="51C81D1F"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C:\Users\rober\Documents\Master Degree\Thesis\09 -Thesis\04 - Collected Data\employees+perceptions+of+technological+automation_August+</w:t>
            </w:r>
            <w:proofErr w:type="gramStart"/>
            <w:r w:rsidRPr="00F721E9">
              <w:rPr>
                <w:rFonts w:ascii="Arial" w:hAnsi="Arial" w:cs="Arial"/>
                <w:color w:val="010205"/>
                <w:sz w:val="18"/>
                <w:szCs w:val="18"/>
              </w:rPr>
              <w:t>9,+</w:t>
            </w:r>
            <w:proofErr w:type="gramEnd"/>
            <w:r w:rsidRPr="00F721E9">
              <w:rPr>
                <w:rFonts w:ascii="Arial" w:hAnsi="Arial" w:cs="Arial"/>
                <w:color w:val="010205"/>
                <w:sz w:val="18"/>
                <w:szCs w:val="18"/>
              </w:rPr>
              <w:t>2020_05.06.sav</w:t>
            </w:r>
          </w:p>
        </w:tc>
      </w:tr>
      <w:tr w:rsidR="00F721E9" w:rsidRPr="00F721E9" w14:paraId="31986B23" w14:textId="77777777" w:rsidTr="00F721E9">
        <w:tblPrEx>
          <w:tblCellMar>
            <w:top w:w="0" w:type="dxa"/>
            <w:bottom w:w="0" w:type="dxa"/>
          </w:tblCellMar>
        </w:tblPrEx>
        <w:trPr>
          <w:cantSplit/>
        </w:trPr>
        <w:tc>
          <w:tcPr>
            <w:tcW w:w="2818" w:type="dxa"/>
            <w:vMerge/>
            <w:shd w:val="clear" w:color="auto" w:fill="E0E0E0"/>
          </w:tcPr>
          <w:p w14:paraId="22E9DB4C"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008EAF0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Active Dataset</w:t>
            </w:r>
          </w:p>
        </w:tc>
        <w:tc>
          <w:tcPr>
            <w:tcW w:w="3064" w:type="dxa"/>
            <w:shd w:val="clear" w:color="auto" w:fill="FFFFFF"/>
          </w:tcPr>
          <w:p w14:paraId="7CDC7C45"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DataSet3</w:t>
            </w:r>
          </w:p>
        </w:tc>
      </w:tr>
      <w:tr w:rsidR="00F721E9" w:rsidRPr="00F721E9" w14:paraId="24AEB214" w14:textId="77777777" w:rsidTr="00F721E9">
        <w:tblPrEx>
          <w:tblCellMar>
            <w:top w:w="0" w:type="dxa"/>
            <w:bottom w:w="0" w:type="dxa"/>
          </w:tblCellMar>
        </w:tblPrEx>
        <w:trPr>
          <w:cantSplit/>
        </w:trPr>
        <w:tc>
          <w:tcPr>
            <w:tcW w:w="2818" w:type="dxa"/>
            <w:vMerge/>
            <w:shd w:val="clear" w:color="auto" w:fill="E0E0E0"/>
          </w:tcPr>
          <w:p w14:paraId="3F52FDB3"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6DDB89A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Filter</w:t>
            </w:r>
          </w:p>
        </w:tc>
        <w:tc>
          <w:tcPr>
            <w:tcW w:w="3064" w:type="dxa"/>
            <w:shd w:val="clear" w:color="auto" w:fill="FFFFFF"/>
          </w:tcPr>
          <w:p w14:paraId="1A3CAC67"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Finished = 1 (FILTER)</w:t>
            </w:r>
          </w:p>
        </w:tc>
      </w:tr>
      <w:tr w:rsidR="00F721E9" w:rsidRPr="00F721E9" w14:paraId="3CC9891E" w14:textId="77777777" w:rsidTr="00F721E9">
        <w:tblPrEx>
          <w:tblCellMar>
            <w:top w:w="0" w:type="dxa"/>
            <w:bottom w:w="0" w:type="dxa"/>
          </w:tblCellMar>
        </w:tblPrEx>
        <w:trPr>
          <w:cantSplit/>
        </w:trPr>
        <w:tc>
          <w:tcPr>
            <w:tcW w:w="2818" w:type="dxa"/>
            <w:vMerge/>
            <w:shd w:val="clear" w:color="auto" w:fill="E0E0E0"/>
          </w:tcPr>
          <w:p w14:paraId="5CF267C1"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5A8343A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Weight</w:t>
            </w:r>
          </w:p>
        </w:tc>
        <w:tc>
          <w:tcPr>
            <w:tcW w:w="3064" w:type="dxa"/>
            <w:shd w:val="clear" w:color="auto" w:fill="FFFFFF"/>
          </w:tcPr>
          <w:p w14:paraId="78C871FA"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2EBD06E4" w14:textId="77777777" w:rsidTr="00F721E9">
        <w:tblPrEx>
          <w:tblCellMar>
            <w:top w:w="0" w:type="dxa"/>
            <w:bottom w:w="0" w:type="dxa"/>
          </w:tblCellMar>
        </w:tblPrEx>
        <w:trPr>
          <w:cantSplit/>
        </w:trPr>
        <w:tc>
          <w:tcPr>
            <w:tcW w:w="2818" w:type="dxa"/>
            <w:vMerge/>
            <w:shd w:val="clear" w:color="auto" w:fill="E0E0E0"/>
          </w:tcPr>
          <w:p w14:paraId="1A9E2323"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3FB6A40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Split File</w:t>
            </w:r>
          </w:p>
        </w:tc>
        <w:tc>
          <w:tcPr>
            <w:tcW w:w="3064" w:type="dxa"/>
            <w:shd w:val="clear" w:color="auto" w:fill="FFFFFF"/>
          </w:tcPr>
          <w:p w14:paraId="5CBF3765"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13FE9360" w14:textId="77777777" w:rsidTr="00F721E9">
        <w:tblPrEx>
          <w:tblCellMar>
            <w:top w:w="0" w:type="dxa"/>
            <w:bottom w:w="0" w:type="dxa"/>
          </w:tblCellMar>
        </w:tblPrEx>
        <w:trPr>
          <w:cantSplit/>
        </w:trPr>
        <w:tc>
          <w:tcPr>
            <w:tcW w:w="2818" w:type="dxa"/>
            <w:vMerge/>
            <w:shd w:val="clear" w:color="auto" w:fill="E0E0E0"/>
          </w:tcPr>
          <w:p w14:paraId="24BE3391"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2FCD1A3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Rows in Working Data File</w:t>
            </w:r>
          </w:p>
        </w:tc>
        <w:tc>
          <w:tcPr>
            <w:tcW w:w="3064" w:type="dxa"/>
            <w:shd w:val="clear" w:color="auto" w:fill="FFFFFF"/>
          </w:tcPr>
          <w:p w14:paraId="6A748AD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4C693583" w14:textId="77777777" w:rsidTr="00F721E9">
        <w:tblPrEx>
          <w:tblCellMar>
            <w:top w:w="0" w:type="dxa"/>
            <w:bottom w:w="0" w:type="dxa"/>
          </w:tblCellMar>
        </w:tblPrEx>
        <w:trPr>
          <w:cantSplit/>
        </w:trPr>
        <w:tc>
          <w:tcPr>
            <w:tcW w:w="2818" w:type="dxa"/>
            <w:vMerge w:val="restart"/>
            <w:shd w:val="clear" w:color="auto" w:fill="E0E0E0"/>
          </w:tcPr>
          <w:p w14:paraId="286891B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Missing Value Handling</w:t>
            </w:r>
          </w:p>
        </w:tc>
        <w:tc>
          <w:tcPr>
            <w:tcW w:w="3026" w:type="dxa"/>
            <w:shd w:val="clear" w:color="auto" w:fill="E0E0E0"/>
          </w:tcPr>
          <w:p w14:paraId="4EAB943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Definition of Missing</w:t>
            </w:r>
          </w:p>
        </w:tc>
        <w:tc>
          <w:tcPr>
            <w:tcW w:w="3064" w:type="dxa"/>
            <w:shd w:val="clear" w:color="auto" w:fill="FFFFFF"/>
          </w:tcPr>
          <w:p w14:paraId="2760ECCD"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User-defined missing values are treated as missing.</w:t>
            </w:r>
          </w:p>
        </w:tc>
      </w:tr>
      <w:tr w:rsidR="00F721E9" w:rsidRPr="00F721E9" w14:paraId="40DEB6B0" w14:textId="77777777" w:rsidTr="00F721E9">
        <w:tblPrEx>
          <w:tblCellMar>
            <w:top w:w="0" w:type="dxa"/>
            <w:bottom w:w="0" w:type="dxa"/>
          </w:tblCellMar>
        </w:tblPrEx>
        <w:trPr>
          <w:cantSplit/>
        </w:trPr>
        <w:tc>
          <w:tcPr>
            <w:tcW w:w="2818" w:type="dxa"/>
            <w:vMerge/>
            <w:shd w:val="clear" w:color="auto" w:fill="E0E0E0"/>
          </w:tcPr>
          <w:p w14:paraId="7B36AF8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7BF92FE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Cases Used</w:t>
            </w:r>
          </w:p>
        </w:tc>
        <w:tc>
          <w:tcPr>
            <w:tcW w:w="3064" w:type="dxa"/>
            <w:shd w:val="clear" w:color="auto" w:fill="FFFFFF"/>
          </w:tcPr>
          <w:p w14:paraId="21AE9033"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Statistics for each table are based on all the cases with valid data in the specified range(s) for all variables in each table.</w:t>
            </w:r>
          </w:p>
        </w:tc>
      </w:tr>
      <w:tr w:rsidR="00F721E9" w:rsidRPr="00F721E9" w14:paraId="74AA8257" w14:textId="77777777" w:rsidTr="00F721E9">
        <w:tblPrEx>
          <w:tblCellMar>
            <w:top w:w="0" w:type="dxa"/>
            <w:bottom w:w="0" w:type="dxa"/>
          </w:tblCellMar>
        </w:tblPrEx>
        <w:trPr>
          <w:cantSplit/>
        </w:trPr>
        <w:tc>
          <w:tcPr>
            <w:tcW w:w="5844" w:type="dxa"/>
            <w:gridSpan w:val="2"/>
            <w:shd w:val="clear" w:color="auto" w:fill="E0E0E0"/>
          </w:tcPr>
          <w:p w14:paraId="3B1366B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Syntax</w:t>
            </w:r>
          </w:p>
        </w:tc>
        <w:tc>
          <w:tcPr>
            <w:tcW w:w="3064" w:type="dxa"/>
            <w:shd w:val="clear" w:color="auto" w:fill="FFFFFF"/>
          </w:tcPr>
          <w:p w14:paraId="7257453A"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CROSSTABS</w:t>
            </w:r>
          </w:p>
          <w:p w14:paraId="1907B35D"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/TABLES=TA_2 BY GI_3</w:t>
            </w:r>
          </w:p>
          <w:p w14:paraId="5778C2D6"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/FORMAT=AVALUE TABLES</w:t>
            </w:r>
          </w:p>
          <w:p w14:paraId="4ED77398"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/STATISTICS=CHISQ CC</w:t>
            </w:r>
          </w:p>
          <w:p w14:paraId="3A7A5E9E"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/CELLS=COUNT EXPECTED ROW</w:t>
            </w:r>
          </w:p>
          <w:p w14:paraId="038CA96C"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/COUNT ROUND CELL</w:t>
            </w:r>
          </w:p>
          <w:p w14:paraId="464C356D"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/BARCHART.</w:t>
            </w:r>
          </w:p>
        </w:tc>
      </w:tr>
      <w:tr w:rsidR="00F721E9" w:rsidRPr="00F721E9" w14:paraId="5726A537" w14:textId="77777777" w:rsidTr="00F721E9">
        <w:tblPrEx>
          <w:tblCellMar>
            <w:top w:w="0" w:type="dxa"/>
            <w:bottom w:w="0" w:type="dxa"/>
          </w:tblCellMar>
        </w:tblPrEx>
        <w:trPr>
          <w:cantSplit/>
        </w:trPr>
        <w:tc>
          <w:tcPr>
            <w:tcW w:w="2818" w:type="dxa"/>
            <w:vMerge w:val="restart"/>
            <w:shd w:val="clear" w:color="auto" w:fill="E0E0E0"/>
          </w:tcPr>
          <w:p w14:paraId="4C574B7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Resources</w:t>
            </w:r>
          </w:p>
        </w:tc>
        <w:tc>
          <w:tcPr>
            <w:tcW w:w="3026" w:type="dxa"/>
            <w:shd w:val="clear" w:color="auto" w:fill="E0E0E0"/>
          </w:tcPr>
          <w:p w14:paraId="4BF660C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Processor Time</w:t>
            </w:r>
          </w:p>
        </w:tc>
        <w:tc>
          <w:tcPr>
            <w:tcW w:w="3064" w:type="dxa"/>
            <w:shd w:val="clear" w:color="auto" w:fill="FFFFFF"/>
          </w:tcPr>
          <w:p w14:paraId="45EAAE1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00:00:00.49</w:t>
            </w:r>
          </w:p>
        </w:tc>
      </w:tr>
      <w:tr w:rsidR="00F721E9" w:rsidRPr="00F721E9" w14:paraId="7CD95032" w14:textId="77777777" w:rsidTr="00F721E9">
        <w:tblPrEx>
          <w:tblCellMar>
            <w:top w:w="0" w:type="dxa"/>
            <w:bottom w:w="0" w:type="dxa"/>
          </w:tblCellMar>
        </w:tblPrEx>
        <w:trPr>
          <w:cantSplit/>
        </w:trPr>
        <w:tc>
          <w:tcPr>
            <w:tcW w:w="2818" w:type="dxa"/>
            <w:vMerge/>
            <w:shd w:val="clear" w:color="auto" w:fill="E0E0E0"/>
          </w:tcPr>
          <w:p w14:paraId="009D138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25033F7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Elapsed Time</w:t>
            </w:r>
          </w:p>
        </w:tc>
        <w:tc>
          <w:tcPr>
            <w:tcW w:w="3064" w:type="dxa"/>
            <w:shd w:val="clear" w:color="auto" w:fill="FFFFFF"/>
          </w:tcPr>
          <w:p w14:paraId="08A6AA2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00:00:00.66</w:t>
            </w:r>
          </w:p>
        </w:tc>
      </w:tr>
      <w:tr w:rsidR="00F721E9" w:rsidRPr="00F721E9" w14:paraId="05E0A4BA" w14:textId="77777777" w:rsidTr="00F721E9">
        <w:tblPrEx>
          <w:tblCellMar>
            <w:top w:w="0" w:type="dxa"/>
            <w:bottom w:w="0" w:type="dxa"/>
          </w:tblCellMar>
        </w:tblPrEx>
        <w:trPr>
          <w:cantSplit/>
        </w:trPr>
        <w:tc>
          <w:tcPr>
            <w:tcW w:w="2818" w:type="dxa"/>
            <w:vMerge/>
            <w:shd w:val="clear" w:color="auto" w:fill="E0E0E0"/>
          </w:tcPr>
          <w:p w14:paraId="37E68A0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224B354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Dimensions Requested</w:t>
            </w:r>
          </w:p>
        </w:tc>
        <w:tc>
          <w:tcPr>
            <w:tcW w:w="3064" w:type="dxa"/>
            <w:shd w:val="clear" w:color="auto" w:fill="FFFFFF"/>
          </w:tcPr>
          <w:p w14:paraId="3A4861E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r>
      <w:tr w:rsidR="00F721E9" w:rsidRPr="00F721E9" w14:paraId="744DE61D" w14:textId="77777777" w:rsidTr="00F721E9">
        <w:tblPrEx>
          <w:tblCellMar>
            <w:top w:w="0" w:type="dxa"/>
            <w:bottom w:w="0" w:type="dxa"/>
          </w:tblCellMar>
        </w:tblPrEx>
        <w:trPr>
          <w:cantSplit/>
        </w:trPr>
        <w:tc>
          <w:tcPr>
            <w:tcW w:w="2818" w:type="dxa"/>
            <w:vMerge/>
            <w:shd w:val="clear" w:color="auto" w:fill="E0E0E0"/>
          </w:tcPr>
          <w:p w14:paraId="161C23D4"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50972E9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Cells Available</w:t>
            </w:r>
          </w:p>
        </w:tc>
        <w:tc>
          <w:tcPr>
            <w:tcW w:w="3064" w:type="dxa"/>
            <w:shd w:val="clear" w:color="auto" w:fill="FFFFFF"/>
          </w:tcPr>
          <w:p w14:paraId="52E347F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524245</w:t>
            </w:r>
          </w:p>
        </w:tc>
      </w:tr>
    </w:tbl>
    <w:p w14:paraId="6B81D6A0" w14:textId="1EF89A60"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24720A1" w14:textId="3DBB8C77"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5F08921C" w14:textId="66DA370D"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5C7EE9BA" w14:textId="0BD97604"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30912B14" w14:textId="4C2E7DE0" w:rsid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E9FCB86"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F13AE22"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90"/>
        <w:gridCol w:w="1168"/>
        <w:gridCol w:w="1168"/>
        <w:gridCol w:w="1168"/>
        <w:gridCol w:w="1168"/>
        <w:gridCol w:w="1168"/>
        <w:gridCol w:w="1170"/>
      </w:tblGrid>
      <w:tr w:rsidR="00F721E9" w:rsidRPr="00F721E9" w14:paraId="30ACE9A5" w14:textId="77777777" w:rsidTr="00F721E9">
        <w:tblPrEx>
          <w:tblCellMar>
            <w:top w:w="0" w:type="dxa"/>
            <w:bottom w:w="0" w:type="dxa"/>
          </w:tblCellMar>
        </w:tblPrEx>
        <w:trPr>
          <w:cantSplit/>
          <w:trHeight w:val="783"/>
        </w:trPr>
        <w:tc>
          <w:tcPr>
            <w:tcW w:w="9800" w:type="dxa"/>
            <w:gridSpan w:val="7"/>
            <w:shd w:val="clear" w:color="auto" w:fill="FFFFFF"/>
            <w:vAlign w:val="center"/>
          </w:tcPr>
          <w:p w14:paraId="610C51D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Case Processing Summary</w:t>
            </w:r>
          </w:p>
        </w:tc>
      </w:tr>
      <w:tr w:rsidR="00F721E9" w:rsidRPr="00F721E9" w14:paraId="5EACE724" w14:textId="77777777" w:rsidTr="00F721E9">
        <w:tblPrEx>
          <w:tblCellMar>
            <w:top w:w="0" w:type="dxa"/>
            <w:bottom w:w="0" w:type="dxa"/>
          </w:tblCellMar>
        </w:tblPrEx>
        <w:trPr>
          <w:cantSplit/>
          <w:trHeight w:val="744"/>
        </w:trPr>
        <w:tc>
          <w:tcPr>
            <w:tcW w:w="2790" w:type="dxa"/>
            <w:vMerge w:val="restart"/>
            <w:shd w:val="clear" w:color="auto" w:fill="FFFFFF"/>
            <w:vAlign w:val="bottom"/>
          </w:tcPr>
          <w:p w14:paraId="748C236C"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7010" w:type="dxa"/>
            <w:gridSpan w:val="6"/>
            <w:shd w:val="clear" w:color="auto" w:fill="FFFFFF"/>
            <w:vAlign w:val="bottom"/>
          </w:tcPr>
          <w:p w14:paraId="3F37E730"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Cases</w:t>
            </w:r>
          </w:p>
        </w:tc>
      </w:tr>
      <w:tr w:rsidR="00F721E9" w:rsidRPr="00F721E9" w14:paraId="52EF0D60" w14:textId="77777777" w:rsidTr="00F721E9">
        <w:tblPrEx>
          <w:tblCellMar>
            <w:top w:w="0" w:type="dxa"/>
            <w:bottom w:w="0" w:type="dxa"/>
          </w:tblCellMar>
        </w:tblPrEx>
        <w:trPr>
          <w:cantSplit/>
          <w:trHeight w:val="820"/>
        </w:trPr>
        <w:tc>
          <w:tcPr>
            <w:tcW w:w="2790" w:type="dxa"/>
            <w:vMerge/>
            <w:shd w:val="clear" w:color="auto" w:fill="FFFFFF"/>
            <w:vAlign w:val="bottom"/>
          </w:tcPr>
          <w:p w14:paraId="2A2C2D97"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2336" w:type="dxa"/>
            <w:gridSpan w:val="2"/>
            <w:shd w:val="clear" w:color="auto" w:fill="FFFFFF"/>
            <w:vAlign w:val="bottom"/>
          </w:tcPr>
          <w:p w14:paraId="7BDDC7B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Valid</w:t>
            </w:r>
          </w:p>
        </w:tc>
        <w:tc>
          <w:tcPr>
            <w:tcW w:w="2336" w:type="dxa"/>
            <w:gridSpan w:val="2"/>
            <w:shd w:val="clear" w:color="auto" w:fill="FFFFFF"/>
            <w:vAlign w:val="bottom"/>
          </w:tcPr>
          <w:p w14:paraId="06433A0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Missing</w:t>
            </w:r>
          </w:p>
        </w:tc>
        <w:tc>
          <w:tcPr>
            <w:tcW w:w="2336" w:type="dxa"/>
            <w:gridSpan w:val="2"/>
            <w:shd w:val="clear" w:color="auto" w:fill="FFFFFF"/>
            <w:vAlign w:val="bottom"/>
          </w:tcPr>
          <w:p w14:paraId="5C15FF46"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4FE55290" w14:textId="77777777" w:rsidTr="00F721E9">
        <w:tblPrEx>
          <w:tblCellMar>
            <w:top w:w="0" w:type="dxa"/>
            <w:bottom w:w="0" w:type="dxa"/>
          </w:tblCellMar>
        </w:tblPrEx>
        <w:trPr>
          <w:cantSplit/>
          <w:trHeight w:val="783"/>
        </w:trPr>
        <w:tc>
          <w:tcPr>
            <w:tcW w:w="2790" w:type="dxa"/>
            <w:vMerge/>
            <w:shd w:val="clear" w:color="auto" w:fill="FFFFFF"/>
            <w:vAlign w:val="bottom"/>
          </w:tcPr>
          <w:p w14:paraId="37E0F9C3"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168" w:type="dxa"/>
            <w:shd w:val="clear" w:color="auto" w:fill="FFFFFF"/>
            <w:vAlign w:val="bottom"/>
          </w:tcPr>
          <w:p w14:paraId="4CDA782B"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68" w:type="dxa"/>
            <w:shd w:val="clear" w:color="auto" w:fill="FFFFFF"/>
            <w:vAlign w:val="bottom"/>
          </w:tcPr>
          <w:p w14:paraId="7440EAA6"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68" w:type="dxa"/>
            <w:shd w:val="clear" w:color="auto" w:fill="FFFFFF"/>
            <w:vAlign w:val="bottom"/>
          </w:tcPr>
          <w:p w14:paraId="7976EB1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68" w:type="dxa"/>
            <w:shd w:val="clear" w:color="auto" w:fill="FFFFFF"/>
            <w:vAlign w:val="bottom"/>
          </w:tcPr>
          <w:p w14:paraId="6226F82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68" w:type="dxa"/>
            <w:shd w:val="clear" w:color="auto" w:fill="FFFFFF"/>
            <w:vAlign w:val="bottom"/>
          </w:tcPr>
          <w:p w14:paraId="0C0BB03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68" w:type="dxa"/>
            <w:shd w:val="clear" w:color="auto" w:fill="FFFFFF"/>
            <w:vAlign w:val="bottom"/>
          </w:tcPr>
          <w:p w14:paraId="3772F31C"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r>
      <w:tr w:rsidR="00F721E9" w:rsidRPr="00F721E9" w14:paraId="522C1EAC" w14:textId="77777777" w:rsidTr="00F721E9">
        <w:tblPrEx>
          <w:tblCellMar>
            <w:top w:w="0" w:type="dxa"/>
            <w:bottom w:w="0" w:type="dxa"/>
          </w:tblCellMar>
        </w:tblPrEx>
        <w:trPr>
          <w:cantSplit/>
          <w:trHeight w:val="2214"/>
        </w:trPr>
        <w:tc>
          <w:tcPr>
            <w:tcW w:w="2790" w:type="dxa"/>
            <w:shd w:val="clear" w:color="auto" w:fill="E0E0E0"/>
          </w:tcPr>
          <w:p w14:paraId="2B9D2C8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My job is almost guaranteed/a permanent position is there if I want it * Does the future of technological automation give rise to concern for you?</w:t>
            </w:r>
          </w:p>
        </w:tc>
        <w:tc>
          <w:tcPr>
            <w:tcW w:w="1168" w:type="dxa"/>
            <w:shd w:val="clear" w:color="auto" w:fill="FFFFFF"/>
          </w:tcPr>
          <w:p w14:paraId="47C275E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54</w:t>
            </w:r>
          </w:p>
        </w:tc>
        <w:tc>
          <w:tcPr>
            <w:tcW w:w="1168" w:type="dxa"/>
            <w:shd w:val="clear" w:color="auto" w:fill="FFFFFF"/>
          </w:tcPr>
          <w:p w14:paraId="0A31517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90.0%</w:t>
            </w:r>
          </w:p>
        </w:tc>
        <w:tc>
          <w:tcPr>
            <w:tcW w:w="1168" w:type="dxa"/>
            <w:shd w:val="clear" w:color="auto" w:fill="FFFFFF"/>
          </w:tcPr>
          <w:p w14:paraId="210E3CE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w:t>
            </w:r>
          </w:p>
        </w:tc>
        <w:tc>
          <w:tcPr>
            <w:tcW w:w="1168" w:type="dxa"/>
            <w:shd w:val="clear" w:color="auto" w:fill="FFFFFF"/>
          </w:tcPr>
          <w:p w14:paraId="3A44715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w:t>
            </w:r>
          </w:p>
        </w:tc>
        <w:tc>
          <w:tcPr>
            <w:tcW w:w="1168" w:type="dxa"/>
            <w:shd w:val="clear" w:color="auto" w:fill="FFFFFF"/>
          </w:tcPr>
          <w:p w14:paraId="6EBD129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c>
          <w:tcPr>
            <w:tcW w:w="1168" w:type="dxa"/>
            <w:shd w:val="clear" w:color="auto" w:fill="FFFFFF"/>
          </w:tcPr>
          <w:p w14:paraId="667FDC1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01A19A09"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F9EEDD0"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6"/>
        <w:gridCol w:w="1223"/>
        <w:gridCol w:w="2416"/>
        <w:gridCol w:w="1448"/>
        <w:gridCol w:w="1449"/>
        <w:gridCol w:w="1012"/>
      </w:tblGrid>
      <w:tr w:rsidR="00F721E9" w:rsidRPr="00F721E9" w14:paraId="0D15240E" w14:textId="77777777" w:rsidTr="00F721E9">
        <w:tblPrEx>
          <w:tblCellMar>
            <w:top w:w="0" w:type="dxa"/>
            <w:bottom w:w="0" w:type="dxa"/>
          </w:tblCellMar>
        </w:tblPrEx>
        <w:trPr>
          <w:cantSplit/>
          <w:trHeight w:val="632"/>
        </w:trPr>
        <w:tc>
          <w:tcPr>
            <w:tcW w:w="9964" w:type="dxa"/>
            <w:gridSpan w:val="6"/>
            <w:shd w:val="clear" w:color="auto" w:fill="FFFFFF"/>
            <w:vAlign w:val="center"/>
          </w:tcPr>
          <w:p w14:paraId="7F16144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My job is almost guaranteed/a permanent position is there if I want it * Does the future of technological automation give rise to concern for you? Crosstabulation</w:t>
            </w:r>
          </w:p>
        </w:tc>
      </w:tr>
      <w:tr w:rsidR="00F721E9" w:rsidRPr="00F721E9" w14:paraId="24A7D12E" w14:textId="77777777" w:rsidTr="00F721E9">
        <w:tblPrEx>
          <w:tblCellMar>
            <w:top w:w="0" w:type="dxa"/>
            <w:bottom w:w="0" w:type="dxa"/>
          </w:tblCellMar>
        </w:tblPrEx>
        <w:trPr>
          <w:cantSplit/>
          <w:trHeight w:val="647"/>
        </w:trPr>
        <w:tc>
          <w:tcPr>
            <w:tcW w:w="6055" w:type="dxa"/>
            <w:gridSpan w:val="3"/>
            <w:vMerge w:val="restart"/>
            <w:shd w:val="clear" w:color="auto" w:fill="FFFFFF"/>
            <w:vAlign w:val="bottom"/>
          </w:tcPr>
          <w:p w14:paraId="7F14DBC3"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2897" w:type="dxa"/>
            <w:gridSpan w:val="2"/>
            <w:shd w:val="clear" w:color="auto" w:fill="FFFFFF"/>
            <w:vAlign w:val="bottom"/>
          </w:tcPr>
          <w:p w14:paraId="5E3FCE4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Does the future of technological automation give rise to concern for you?</w:t>
            </w:r>
          </w:p>
        </w:tc>
        <w:tc>
          <w:tcPr>
            <w:tcW w:w="1011" w:type="dxa"/>
            <w:vMerge w:val="restart"/>
            <w:shd w:val="clear" w:color="auto" w:fill="FFFFFF"/>
            <w:vAlign w:val="bottom"/>
          </w:tcPr>
          <w:p w14:paraId="50D8B51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58A86C1B" w14:textId="77777777" w:rsidTr="00F721E9">
        <w:tblPrEx>
          <w:tblCellMar>
            <w:top w:w="0" w:type="dxa"/>
            <w:bottom w:w="0" w:type="dxa"/>
          </w:tblCellMar>
        </w:tblPrEx>
        <w:trPr>
          <w:cantSplit/>
          <w:trHeight w:val="324"/>
        </w:trPr>
        <w:tc>
          <w:tcPr>
            <w:tcW w:w="6055" w:type="dxa"/>
            <w:gridSpan w:val="3"/>
            <w:vMerge/>
            <w:shd w:val="clear" w:color="auto" w:fill="FFFFFF"/>
            <w:vAlign w:val="bottom"/>
          </w:tcPr>
          <w:p w14:paraId="5510906D"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448" w:type="dxa"/>
            <w:shd w:val="clear" w:color="auto" w:fill="FFFFFF"/>
            <w:vAlign w:val="bottom"/>
          </w:tcPr>
          <w:p w14:paraId="778180B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Yes</w:t>
            </w:r>
          </w:p>
        </w:tc>
        <w:tc>
          <w:tcPr>
            <w:tcW w:w="1448" w:type="dxa"/>
            <w:shd w:val="clear" w:color="auto" w:fill="FFFFFF"/>
            <w:vAlign w:val="bottom"/>
          </w:tcPr>
          <w:p w14:paraId="3E339B2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No</w:t>
            </w:r>
          </w:p>
        </w:tc>
        <w:tc>
          <w:tcPr>
            <w:tcW w:w="1011" w:type="dxa"/>
            <w:vMerge/>
            <w:shd w:val="clear" w:color="auto" w:fill="FFFFFF"/>
            <w:vAlign w:val="bottom"/>
          </w:tcPr>
          <w:p w14:paraId="5CD45407"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r>
      <w:tr w:rsidR="00F721E9" w:rsidRPr="00F721E9" w14:paraId="3D49FEE1" w14:textId="77777777" w:rsidTr="00F721E9">
        <w:tblPrEx>
          <w:tblCellMar>
            <w:top w:w="0" w:type="dxa"/>
            <w:bottom w:w="0" w:type="dxa"/>
          </w:tblCellMar>
        </w:tblPrEx>
        <w:trPr>
          <w:cantSplit/>
          <w:trHeight w:val="324"/>
        </w:trPr>
        <w:tc>
          <w:tcPr>
            <w:tcW w:w="2416" w:type="dxa"/>
            <w:vMerge w:val="restart"/>
            <w:shd w:val="clear" w:color="auto" w:fill="E0E0E0"/>
          </w:tcPr>
          <w:p w14:paraId="5048204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My job is almost guaranteed/a permanent position is there if I want it</w:t>
            </w:r>
          </w:p>
        </w:tc>
        <w:tc>
          <w:tcPr>
            <w:tcW w:w="1222" w:type="dxa"/>
            <w:vMerge w:val="restart"/>
            <w:shd w:val="clear" w:color="auto" w:fill="E0E0E0"/>
          </w:tcPr>
          <w:p w14:paraId="7A0BF14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Agree</w:t>
            </w:r>
          </w:p>
        </w:tc>
        <w:tc>
          <w:tcPr>
            <w:tcW w:w="2416" w:type="dxa"/>
            <w:shd w:val="clear" w:color="auto" w:fill="E0E0E0"/>
          </w:tcPr>
          <w:p w14:paraId="3735142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448" w:type="dxa"/>
            <w:shd w:val="clear" w:color="auto" w:fill="FFFFFF"/>
          </w:tcPr>
          <w:p w14:paraId="0A53F04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15</w:t>
            </w:r>
          </w:p>
        </w:tc>
        <w:tc>
          <w:tcPr>
            <w:tcW w:w="1448" w:type="dxa"/>
            <w:shd w:val="clear" w:color="auto" w:fill="FFFFFF"/>
          </w:tcPr>
          <w:p w14:paraId="51354C7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21</w:t>
            </w:r>
          </w:p>
        </w:tc>
        <w:tc>
          <w:tcPr>
            <w:tcW w:w="1011" w:type="dxa"/>
            <w:shd w:val="clear" w:color="auto" w:fill="FFFFFF"/>
          </w:tcPr>
          <w:p w14:paraId="04C2B94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36</w:t>
            </w:r>
          </w:p>
        </w:tc>
      </w:tr>
      <w:tr w:rsidR="00F721E9" w:rsidRPr="00F721E9" w14:paraId="494E380A" w14:textId="77777777" w:rsidTr="00F721E9">
        <w:tblPrEx>
          <w:tblCellMar>
            <w:top w:w="0" w:type="dxa"/>
            <w:bottom w:w="0" w:type="dxa"/>
          </w:tblCellMar>
        </w:tblPrEx>
        <w:trPr>
          <w:cantSplit/>
          <w:trHeight w:val="324"/>
        </w:trPr>
        <w:tc>
          <w:tcPr>
            <w:tcW w:w="2416" w:type="dxa"/>
            <w:vMerge/>
            <w:shd w:val="clear" w:color="auto" w:fill="E0E0E0"/>
          </w:tcPr>
          <w:p w14:paraId="5AC3D8C6"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22" w:type="dxa"/>
            <w:vMerge/>
            <w:shd w:val="clear" w:color="auto" w:fill="E0E0E0"/>
          </w:tcPr>
          <w:p w14:paraId="2660185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16" w:type="dxa"/>
            <w:shd w:val="clear" w:color="auto" w:fill="E0E0E0"/>
          </w:tcPr>
          <w:p w14:paraId="4F93B25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448" w:type="dxa"/>
            <w:shd w:val="clear" w:color="auto" w:fill="FFFFFF"/>
          </w:tcPr>
          <w:p w14:paraId="702D14B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18.7</w:t>
            </w:r>
          </w:p>
        </w:tc>
        <w:tc>
          <w:tcPr>
            <w:tcW w:w="1448" w:type="dxa"/>
            <w:shd w:val="clear" w:color="auto" w:fill="FFFFFF"/>
          </w:tcPr>
          <w:p w14:paraId="0C81506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17.3</w:t>
            </w:r>
          </w:p>
        </w:tc>
        <w:tc>
          <w:tcPr>
            <w:tcW w:w="1011" w:type="dxa"/>
            <w:shd w:val="clear" w:color="auto" w:fill="FFFFFF"/>
          </w:tcPr>
          <w:p w14:paraId="57F7679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36.0</w:t>
            </w:r>
          </w:p>
        </w:tc>
      </w:tr>
      <w:tr w:rsidR="00F721E9" w:rsidRPr="00F721E9" w14:paraId="5B0E2147" w14:textId="77777777" w:rsidTr="00F721E9">
        <w:tblPrEx>
          <w:tblCellMar>
            <w:top w:w="0" w:type="dxa"/>
            <w:bottom w:w="0" w:type="dxa"/>
          </w:tblCellMar>
        </w:tblPrEx>
        <w:trPr>
          <w:cantSplit/>
          <w:trHeight w:val="986"/>
        </w:trPr>
        <w:tc>
          <w:tcPr>
            <w:tcW w:w="2416" w:type="dxa"/>
            <w:vMerge/>
            <w:shd w:val="clear" w:color="auto" w:fill="E0E0E0"/>
          </w:tcPr>
          <w:p w14:paraId="58C8C135"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22" w:type="dxa"/>
            <w:vMerge/>
            <w:shd w:val="clear" w:color="auto" w:fill="E0E0E0"/>
          </w:tcPr>
          <w:p w14:paraId="28A8E579"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16" w:type="dxa"/>
            <w:shd w:val="clear" w:color="auto" w:fill="E0E0E0"/>
          </w:tcPr>
          <w:p w14:paraId="727816E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1448" w:type="dxa"/>
            <w:shd w:val="clear" w:color="auto" w:fill="FFFFFF"/>
          </w:tcPr>
          <w:p w14:paraId="0414058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41.7%</w:t>
            </w:r>
          </w:p>
        </w:tc>
        <w:tc>
          <w:tcPr>
            <w:tcW w:w="1448" w:type="dxa"/>
            <w:shd w:val="clear" w:color="auto" w:fill="FFFFFF"/>
          </w:tcPr>
          <w:p w14:paraId="0F258D2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58.3%</w:t>
            </w:r>
          </w:p>
        </w:tc>
        <w:tc>
          <w:tcPr>
            <w:tcW w:w="1011" w:type="dxa"/>
            <w:shd w:val="clear" w:color="auto" w:fill="FFFFFF"/>
          </w:tcPr>
          <w:p w14:paraId="2EA3C01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42CE298D" w14:textId="77777777" w:rsidTr="00F721E9">
        <w:tblPrEx>
          <w:tblCellMar>
            <w:top w:w="0" w:type="dxa"/>
            <w:bottom w:w="0" w:type="dxa"/>
          </w:tblCellMar>
        </w:tblPrEx>
        <w:trPr>
          <w:cantSplit/>
          <w:trHeight w:val="324"/>
        </w:trPr>
        <w:tc>
          <w:tcPr>
            <w:tcW w:w="2416" w:type="dxa"/>
            <w:vMerge/>
            <w:shd w:val="clear" w:color="auto" w:fill="E0E0E0"/>
          </w:tcPr>
          <w:p w14:paraId="481F8D97"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22" w:type="dxa"/>
            <w:vMerge w:val="restart"/>
            <w:shd w:val="clear" w:color="auto" w:fill="E0E0E0"/>
          </w:tcPr>
          <w:p w14:paraId="7D87A9C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Disagree</w:t>
            </w:r>
          </w:p>
        </w:tc>
        <w:tc>
          <w:tcPr>
            <w:tcW w:w="2416" w:type="dxa"/>
            <w:shd w:val="clear" w:color="auto" w:fill="E0E0E0"/>
          </w:tcPr>
          <w:p w14:paraId="588A166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448" w:type="dxa"/>
            <w:shd w:val="clear" w:color="auto" w:fill="FFFFFF"/>
          </w:tcPr>
          <w:p w14:paraId="448A743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w:t>
            </w:r>
          </w:p>
        </w:tc>
        <w:tc>
          <w:tcPr>
            <w:tcW w:w="1448" w:type="dxa"/>
            <w:shd w:val="clear" w:color="auto" w:fill="FFFFFF"/>
          </w:tcPr>
          <w:p w14:paraId="0E99330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1011" w:type="dxa"/>
            <w:shd w:val="clear" w:color="auto" w:fill="FFFFFF"/>
          </w:tcPr>
          <w:p w14:paraId="2648681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15</w:t>
            </w:r>
          </w:p>
        </w:tc>
      </w:tr>
      <w:tr w:rsidR="00F721E9" w:rsidRPr="00F721E9" w14:paraId="25C87555" w14:textId="77777777" w:rsidTr="00F721E9">
        <w:tblPrEx>
          <w:tblCellMar>
            <w:top w:w="0" w:type="dxa"/>
            <w:bottom w:w="0" w:type="dxa"/>
          </w:tblCellMar>
        </w:tblPrEx>
        <w:trPr>
          <w:cantSplit/>
          <w:trHeight w:val="339"/>
        </w:trPr>
        <w:tc>
          <w:tcPr>
            <w:tcW w:w="2416" w:type="dxa"/>
            <w:vMerge/>
            <w:shd w:val="clear" w:color="auto" w:fill="E0E0E0"/>
          </w:tcPr>
          <w:p w14:paraId="7A1CCEF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22" w:type="dxa"/>
            <w:vMerge/>
            <w:shd w:val="clear" w:color="auto" w:fill="E0E0E0"/>
          </w:tcPr>
          <w:p w14:paraId="3E3D34F9"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16" w:type="dxa"/>
            <w:shd w:val="clear" w:color="auto" w:fill="E0E0E0"/>
          </w:tcPr>
          <w:p w14:paraId="4D25FA8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448" w:type="dxa"/>
            <w:shd w:val="clear" w:color="auto" w:fill="FFFFFF"/>
          </w:tcPr>
          <w:p w14:paraId="45086D6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7.8</w:t>
            </w:r>
          </w:p>
        </w:tc>
        <w:tc>
          <w:tcPr>
            <w:tcW w:w="1448" w:type="dxa"/>
            <w:shd w:val="clear" w:color="auto" w:fill="FFFFFF"/>
          </w:tcPr>
          <w:p w14:paraId="6F5AAF6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7.2</w:t>
            </w:r>
          </w:p>
        </w:tc>
        <w:tc>
          <w:tcPr>
            <w:tcW w:w="1011" w:type="dxa"/>
            <w:shd w:val="clear" w:color="auto" w:fill="FFFFFF"/>
          </w:tcPr>
          <w:p w14:paraId="05082D8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15.0</w:t>
            </w:r>
          </w:p>
        </w:tc>
      </w:tr>
      <w:tr w:rsidR="00F721E9" w:rsidRPr="00F721E9" w14:paraId="0C7FEC94" w14:textId="77777777" w:rsidTr="00F721E9">
        <w:tblPrEx>
          <w:tblCellMar>
            <w:top w:w="0" w:type="dxa"/>
            <w:bottom w:w="0" w:type="dxa"/>
          </w:tblCellMar>
        </w:tblPrEx>
        <w:trPr>
          <w:cantSplit/>
          <w:trHeight w:val="971"/>
        </w:trPr>
        <w:tc>
          <w:tcPr>
            <w:tcW w:w="2416" w:type="dxa"/>
            <w:vMerge/>
            <w:shd w:val="clear" w:color="auto" w:fill="E0E0E0"/>
          </w:tcPr>
          <w:p w14:paraId="164A0211"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22" w:type="dxa"/>
            <w:vMerge/>
            <w:shd w:val="clear" w:color="auto" w:fill="E0E0E0"/>
          </w:tcPr>
          <w:p w14:paraId="303E04E4"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16" w:type="dxa"/>
            <w:shd w:val="clear" w:color="auto" w:fill="E0E0E0"/>
          </w:tcPr>
          <w:p w14:paraId="564E79F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1448" w:type="dxa"/>
            <w:shd w:val="clear" w:color="auto" w:fill="FFFFFF"/>
          </w:tcPr>
          <w:p w14:paraId="1BA8E79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86.7%</w:t>
            </w:r>
          </w:p>
        </w:tc>
        <w:tc>
          <w:tcPr>
            <w:tcW w:w="1448" w:type="dxa"/>
            <w:shd w:val="clear" w:color="auto" w:fill="FFFFFF"/>
          </w:tcPr>
          <w:p w14:paraId="39C9924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13.3%</w:t>
            </w:r>
          </w:p>
        </w:tc>
        <w:tc>
          <w:tcPr>
            <w:tcW w:w="1011" w:type="dxa"/>
            <w:shd w:val="clear" w:color="auto" w:fill="FFFFFF"/>
          </w:tcPr>
          <w:p w14:paraId="04FD826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1B253BAA" w14:textId="77777777" w:rsidTr="00F721E9">
        <w:tblPrEx>
          <w:tblCellMar>
            <w:top w:w="0" w:type="dxa"/>
            <w:bottom w:w="0" w:type="dxa"/>
          </w:tblCellMar>
        </w:tblPrEx>
        <w:trPr>
          <w:cantSplit/>
          <w:trHeight w:val="339"/>
        </w:trPr>
        <w:tc>
          <w:tcPr>
            <w:tcW w:w="2416" w:type="dxa"/>
            <w:vMerge/>
            <w:shd w:val="clear" w:color="auto" w:fill="E0E0E0"/>
          </w:tcPr>
          <w:p w14:paraId="22A3B0BA"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22" w:type="dxa"/>
            <w:vMerge w:val="restart"/>
            <w:shd w:val="clear" w:color="auto" w:fill="E0E0E0"/>
          </w:tcPr>
          <w:p w14:paraId="7CBF839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proofErr w:type="gramStart"/>
            <w:r w:rsidRPr="00F721E9">
              <w:rPr>
                <w:rFonts w:ascii="Arial" w:hAnsi="Arial" w:cs="Arial"/>
                <w:color w:val="264A60"/>
                <w:sz w:val="18"/>
                <w:szCs w:val="18"/>
              </w:rPr>
              <w:t>Don't</w:t>
            </w:r>
            <w:proofErr w:type="gramEnd"/>
            <w:r w:rsidRPr="00F721E9">
              <w:rPr>
                <w:rFonts w:ascii="Arial" w:hAnsi="Arial" w:cs="Arial"/>
                <w:color w:val="264A60"/>
                <w:sz w:val="18"/>
                <w:szCs w:val="18"/>
              </w:rPr>
              <w:t xml:space="preserve"> Know</w:t>
            </w:r>
          </w:p>
        </w:tc>
        <w:tc>
          <w:tcPr>
            <w:tcW w:w="2416" w:type="dxa"/>
            <w:shd w:val="clear" w:color="auto" w:fill="E0E0E0"/>
          </w:tcPr>
          <w:p w14:paraId="5A27542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448" w:type="dxa"/>
            <w:shd w:val="clear" w:color="auto" w:fill="FFFFFF"/>
          </w:tcPr>
          <w:p w14:paraId="31D3329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w:t>
            </w:r>
          </w:p>
        </w:tc>
        <w:tc>
          <w:tcPr>
            <w:tcW w:w="1448" w:type="dxa"/>
            <w:shd w:val="clear" w:color="auto" w:fill="FFFFFF"/>
          </w:tcPr>
          <w:p w14:paraId="0E493C2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w:t>
            </w:r>
          </w:p>
        </w:tc>
        <w:tc>
          <w:tcPr>
            <w:tcW w:w="1011" w:type="dxa"/>
            <w:shd w:val="clear" w:color="auto" w:fill="FFFFFF"/>
          </w:tcPr>
          <w:p w14:paraId="2A946CF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w:t>
            </w:r>
          </w:p>
        </w:tc>
      </w:tr>
      <w:tr w:rsidR="00F721E9" w:rsidRPr="00F721E9" w14:paraId="1E07FC99" w14:textId="77777777" w:rsidTr="00F721E9">
        <w:tblPrEx>
          <w:tblCellMar>
            <w:top w:w="0" w:type="dxa"/>
            <w:bottom w:w="0" w:type="dxa"/>
          </w:tblCellMar>
        </w:tblPrEx>
        <w:trPr>
          <w:cantSplit/>
          <w:trHeight w:val="324"/>
        </w:trPr>
        <w:tc>
          <w:tcPr>
            <w:tcW w:w="2416" w:type="dxa"/>
            <w:vMerge/>
            <w:shd w:val="clear" w:color="auto" w:fill="E0E0E0"/>
          </w:tcPr>
          <w:p w14:paraId="7E6EACDD"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22" w:type="dxa"/>
            <w:vMerge/>
            <w:shd w:val="clear" w:color="auto" w:fill="E0E0E0"/>
          </w:tcPr>
          <w:p w14:paraId="76EA9EC1"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16" w:type="dxa"/>
            <w:shd w:val="clear" w:color="auto" w:fill="E0E0E0"/>
          </w:tcPr>
          <w:p w14:paraId="21D957B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448" w:type="dxa"/>
            <w:shd w:val="clear" w:color="auto" w:fill="FFFFFF"/>
          </w:tcPr>
          <w:p w14:paraId="2A06B5D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1.6</w:t>
            </w:r>
          </w:p>
        </w:tc>
        <w:tc>
          <w:tcPr>
            <w:tcW w:w="1448" w:type="dxa"/>
            <w:shd w:val="clear" w:color="auto" w:fill="FFFFFF"/>
          </w:tcPr>
          <w:p w14:paraId="5E7BA37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1.4</w:t>
            </w:r>
          </w:p>
        </w:tc>
        <w:tc>
          <w:tcPr>
            <w:tcW w:w="1011" w:type="dxa"/>
            <w:shd w:val="clear" w:color="auto" w:fill="FFFFFF"/>
          </w:tcPr>
          <w:p w14:paraId="483B17A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3.0</w:t>
            </w:r>
          </w:p>
        </w:tc>
      </w:tr>
      <w:tr w:rsidR="00F721E9" w:rsidRPr="00F721E9" w14:paraId="37B0E3E8" w14:textId="77777777" w:rsidTr="00F721E9">
        <w:tblPrEx>
          <w:tblCellMar>
            <w:top w:w="0" w:type="dxa"/>
            <w:bottom w:w="0" w:type="dxa"/>
          </w:tblCellMar>
        </w:tblPrEx>
        <w:trPr>
          <w:cantSplit/>
          <w:trHeight w:val="986"/>
        </w:trPr>
        <w:tc>
          <w:tcPr>
            <w:tcW w:w="2416" w:type="dxa"/>
            <w:vMerge/>
            <w:shd w:val="clear" w:color="auto" w:fill="E0E0E0"/>
          </w:tcPr>
          <w:p w14:paraId="33724EA0"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222" w:type="dxa"/>
            <w:vMerge/>
            <w:shd w:val="clear" w:color="auto" w:fill="E0E0E0"/>
          </w:tcPr>
          <w:p w14:paraId="433F302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16" w:type="dxa"/>
            <w:shd w:val="clear" w:color="auto" w:fill="E0E0E0"/>
          </w:tcPr>
          <w:p w14:paraId="6A284FA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1448" w:type="dxa"/>
            <w:shd w:val="clear" w:color="auto" w:fill="FFFFFF"/>
          </w:tcPr>
          <w:p w14:paraId="27852FB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w:t>
            </w:r>
          </w:p>
        </w:tc>
        <w:tc>
          <w:tcPr>
            <w:tcW w:w="1448" w:type="dxa"/>
            <w:shd w:val="clear" w:color="auto" w:fill="FFFFFF"/>
          </w:tcPr>
          <w:p w14:paraId="3B85064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c>
          <w:tcPr>
            <w:tcW w:w="1011" w:type="dxa"/>
            <w:shd w:val="clear" w:color="auto" w:fill="FFFFFF"/>
          </w:tcPr>
          <w:p w14:paraId="794DC5F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7114295D" w14:textId="77777777" w:rsidTr="00F721E9">
        <w:tblPrEx>
          <w:tblCellMar>
            <w:top w:w="0" w:type="dxa"/>
            <w:bottom w:w="0" w:type="dxa"/>
          </w:tblCellMar>
        </w:tblPrEx>
        <w:trPr>
          <w:cantSplit/>
          <w:trHeight w:val="307"/>
        </w:trPr>
        <w:tc>
          <w:tcPr>
            <w:tcW w:w="3639" w:type="dxa"/>
            <w:gridSpan w:val="2"/>
            <w:vMerge w:val="restart"/>
            <w:shd w:val="clear" w:color="auto" w:fill="E0E0E0"/>
          </w:tcPr>
          <w:p w14:paraId="18241E4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Total</w:t>
            </w:r>
          </w:p>
        </w:tc>
        <w:tc>
          <w:tcPr>
            <w:tcW w:w="2416" w:type="dxa"/>
            <w:shd w:val="clear" w:color="auto" w:fill="E0E0E0"/>
          </w:tcPr>
          <w:p w14:paraId="3CA9C82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448" w:type="dxa"/>
            <w:shd w:val="clear" w:color="auto" w:fill="FFFFFF"/>
          </w:tcPr>
          <w:p w14:paraId="58707BE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28</w:t>
            </w:r>
          </w:p>
        </w:tc>
        <w:tc>
          <w:tcPr>
            <w:tcW w:w="1448" w:type="dxa"/>
            <w:shd w:val="clear" w:color="auto" w:fill="FFFFFF"/>
          </w:tcPr>
          <w:p w14:paraId="6E4D15F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26</w:t>
            </w:r>
          </w:p>
        </w:tc>
        <w:tc>
          <w:tcPr>
            <w:tcW w:w="1011" w:type="dxa"/>
            <w:shd w:val="clear" w:color="auto" w:fill="FFFFFF"/>
          </w:tcPr>
          <w:p w14:paraId="1E4FA90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54</w:t>
            </w:r>
          </w:p>
        </w:tc>
      </w:tr>
      <w:tr w:rsidR="00F721E9" w:rsidRPr="00F721E9" w14:paraId="2F2B3EB2" w14:textId="77777777" w:rsidTr="00F721E9">
        <w:tblPrEx>
          <w:tblCellMar>
            <w:top w:w="0" w:type="dxa"/>
            <w:bottom w:w="0" w:type="dxa"/>
          </w:tblCellMar>
        </w:tblPrEx>
        <w:trPr>
          <w:cantSplit/>
          <w:trHeight w:val="324"/>
        </w:trPr>
        <w:tc>
          <w:tcPr>
            <w:tcW w:w="3639" w:type="dxa"/>
            <w:gridSpan w:val="2"/>
            <w:vMerge/>
            <w:shd w:val="clear" w:color="auto" w:fill="E0E0E0"/>
          </w:tcPr>
          <w:p w14:paraId="2D83BAFD"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16" w:type="dxa"/>
            <w:shd w:val="clear" w:color="auto" w:fill="E0E0E0"/>
          </w:tcPr>
          <w:p w14:paraId="31A94C7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448" w:type="dxa"/>
            <w:shd w:val="clear" w:color="auto" w:fill="FFFFFF"/>
          </w:tcPr>
          <w:p w14:paraId="46E7087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28.0</w:t>
            </w:r>
          </w:p>
        </w:tc>
        <w:tc>
          <w:tcPr>
            <w:tcW w:w="1448" w:type="dxa"/>
            <w:shd w:val="clear" w:color="auto" w:fill="FFFFFF"/>
          </w:tcPr>
          <w:p w14:paraId="283C562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26.0</w:t>
            </w:r>
          </w:p>
        </w:tc>
        <w:tc>
          <w:tcPr>
            <w:tcW w:w="1011" w:type="dxa"/>
            <w:shd w:val="clear" w:color="auto" w:fill="FFFFFF"/>
          </w:tcPr>
          <w:p w14:paraId="2DC30F3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54.0</w:t>
            </w:r>
          </w:p>
        </w:tc>
      </w:tr>
      <w:tr w:rsidR="00F721E9" w:rsidRPr="00F721E9" w14:paraId="24A079B3" w14:textId="77777777" w:rsidTr="00F721E9">
        <w:tblPrEx>
          <w:tblCellMar>
            <w:top w:w="0" w:type="dxa"/>
            <w:bottom w:w="0" w:type="dxa"/>
          </w:tblCellMar>
        </w:tblPrEx>
        <w:trPr>
          <w:cantSplit/>
          <w:trHeight w:val="307"/>
        </w:trPr>
        <w:tc>
          <w:tcPr>
            <w:tcW w:w="3639" w:type="dxa"/>
            <w:gridSpan w:val="2"/>
            <w:vMerge/>
            <w:shd w:val="clear" w:color="auto" w:fill="E0E0E0"/>
          </w:tcPr>
          <w:p w14:paraId="2910EF5C"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416" w:type="dxa"/>
            <w:shd w:val="clear" w:color="auto" w:fill="E0E0E0"/>
          </w:tcPr>
          <w:p w14:paraId="09BB54D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1448" w:type="dxa"/>
            <w:shd w:val="clear" w:color="auto" w:fill="FFFFFF"/>
          </w:tcPr>
          <w:p w14:paraId="72B2B3B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51.9%</w:t>
            </w:r>
          </w:p>
        </w:tc>
        <w:tc>
          <w:tcPr>
            <w:tcW w:w="1448" w:type="dxa"/>
            <w:shd w:val="clear" w:color="auto" w:fill="FFFFFF"/>
          </w:tcPr>
          <w:p w14:paraId="4CA4633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48.1%</w:t>
            </w:r>
          </w:p>
        </w:tc>
        <w:tc>
          <w:tcPr>
            <w:tcW w:w="1011" w:type="dxa"/>
            <w:shd w:val="clear" w:color="auto" w:fill="FFFFFF"/>
          </w:tcPr>
          <w:p w14:paraId="5980288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3B697EA7"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592C901A"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7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94"/>
        <w:gridCol w:w="1254"/>
        <w:gridCol w:w="1254"/>
        <w:gridCol w:w="1797"/>
      </w:tblGrid>
      <w:tr w:rsidR="00F721E9" w:rsidRPr="00F721E9" w14:paraId="499195A3" w14:textId="77777777" w:rsidTr="00F721E9">
        <w:tblPrEx>
          <w:tblCellMar>
            <w:top w:w="0" w:type="dxa"/>
            <w:bottom w:w="0" w:type="dxa"/>
          </w:tblCellMar>
        </w:tblPrEx>
        <w:trPr>
          <w:cantSplit/>
        </w:trPr>
        <w:tc>
          <w:tcPr>
            <w:tcW w:w="7296" w:type="dxa"/>
            <w:gridSpan w:val="4"/>
            <w:shd w:val="clear" w:color="auto" w:fill="FFFFFF"/>
            <w:vAlign w:val="center"/>
          </w:tcPr>
          <w:p w14:paraId="1DA1219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Chi-Square Tests</w:t>
            </w:r>
          </w:p>
        </w:tc>
      </w:tr>
      <w:tr w:rsidR="00F721E9" w:rsidRPr="00F721E9" w14:paraId="59ACFC10" w14:textId="77777777" w:rsidTr="00F721E9">
        <w:tblPrEx>
          <w:tblCellMar>
            <w:top w:w="0" w:type="dxa"/>
            <w:bottom w:w="0" w:type="dxa"/>
          </w:tblCellMar>
        </w:tblPrEx>
        <w:trPr>
          <w:cantSplit/>
        </w:trPr>
        <w:tc>
          <w:tcPr>
            <w:tcW w:w="2994" w:type="dxa"/>
            <w:shd w:val="clear" w:color="auto" w:fill="FFFFFF"/>
            <w:vAlign w:val="bottom"/>
          </w:tcPr>
          <w:p w14:paraId="71265F82"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53" w:type="dxa"/>
            <w:shd w:val="clear" w:color="auto" w:fill="FFFFFF"/>
            <w:vAlign w:val="bottom"/>
          </w:tcPr>
          <w:p w14:paraId="682B0180"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253" w:type="dxa"/>
            <w:shd w:val="clear" w:color="auto" w:fill="FFFFFF"/>
            <w:vAlign w:val="bottom"/>
          </w:tcPr>
          <w:p w14:paraId="54E56E54"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df</w:t>
            </w:r>
          </w:p>
        </w:tc>
        <w:tc>
          <w:tcPr>
            <w:tcW w:w="1796" w:type="dxa"/>
            <w:shd w:val="clear" w:color="auto" w:fill="FFFFFF"/>
            <w:vAlign w:val="bottom"/>
          </w:tcPr>
          <w:p w14:paraId="00C67CC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Asymptotic Significance (2-sided)</w:t>
            </w:r>
          </w:p>
        </w:tc>
      </w:tr>
      <w:tr w:rsidR="00F721E9" w:rsidRPr="00F721E9" w14:paraId="5D7C5456" w14:textId="77777777" w:rsidTr="00F721E9">
        <w:tblPrEx>
          <w:tblCellMar>
            <w:top w:w="0" w:type="dxa"/>
            <w:bottom w:w="0" w:type="dxa"/>
          </w:tblCellMar>
        </w:tblPrEx>
        <w:trPr>
          <w:cantSplit/>
        </w:trPr>
        <w:tc>
          <w:tcPr>
            <w:tcW w:w="2994" w:type="dxa"/>
            <w:shd w:val="clear" w:color="auto" w:fill="E0E0E0"/>
          </w:tcPr>
          <w:p w14:paraId="5C4EC6A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Pearson Chi-Square</w:t>
            </w:r>
          </w:p>
        </w:tc>
        <w:tc>
          <w:tcPr>
            <w:tcW w:w="1253" w:type="dxa"/>
            <w:shd w:val="clear" w:color="auto" w:fill="FFFFFF"/>
          </w:tcPr>
          <w:p w14:paraId="55270B7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12.009</w:t>
            </w:r>
            <w:r w:rsidRPr="00F721E9">
              <w:rPr>
                <w:rFonts w:ascii="Arial" w:hAnsi="Arial" w:cs="Arial"/>
                <w:color w:val="010205"/>
                <w:sz w:val="18"/>
                <w:szCs w:val="18"/>
                <w:vertAlign w:val="superscript"/>
              </w:rPr>
              <w:t>a</w:t>
            </w:r>
          </w:p>
        </w:tc>
        <w:tc>
          <w:tcPr>
            <w:tcW w:w="1253" w:type="dxa"/>
            <w:shd w:val="clear" w:color="auto" w:fill="FFFFFF"/>
          </w:tcPr>
          <w:p w14:paraId="55EFD38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1796" w:type="dxa"/>
            <w:shd w:val="clear" w:color="auto" w:fill="FFFFFF"/>
          </w:tcPr>
          <w:p w14:paraId="6C92F98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.002</w:t>
            </w:r>
          </w:p>
        </w:tc>
      </w:tr>
      <w:tr w:rsidR="00F721E9" w:rsidRPr="00F721E9" w14:paraId="698F97CD" w14:textId="77777777" w:rsidTr="00F721E9">
        <w:tblPrEx>
          <w:tblCellMar>
            <w:top w:w="0" w:type="dxa"/>
            <w:bottom w:w="0" w:type="dxa"/>
          </w:tblCellMar>
        </w:tblPrEx>
        <w:trPr>
          <w:cantSplit/>
        </w:trPr>
        <w:tc>
          <w:tcPr>
            <w:tcW w:w="2994" w:type="dxa"/>
            <w:shd w:val="clear" w:color="auto" w:fill="E0E0E0"/>
          </w:tcPr>
          <w:p w14:paraId="05BC576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Likelihood Ratio</w:t>
            </w:r>
          </w:p>
        </w:tc>
        <w:tc>
          <w:tcPr>
            <w:tcW w:w="1253" w:type="dxa"/>
            <w:shd w:val="clear" w:color="auto" w:fill="FFFFFF"/>
          </w:tcPr>
          <w:p w14:paraId="25722DC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14.104</w:t>
            </w:r>
          </w:p>
        </w:tc>
        <w:tc>
          <w:tcPr>
            <w:tcW w:w="1253" w:type="dxa"/>
            <w:shd w:val="clear" w:color="auto" w:fill="FFFFFF"/>
          </w:tcPr>
          <w:p w14:paraId="28526AC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1796" w:type="dxa"/>
            <w:shd w:val="clear" w:color="auto" w:fill="FFFFFF"/>
          </w:tcPr>
          <w:p w14:paraId="7CD7456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.001</w:t>
            </w:r>
          </w:p>
        </w:tc>
      </w:tr>
      <w:tr w:rsidR="00F721E9" w:rsidRPr="00F721E9" w14:paraId="4ED287F9" w14:textId="77777777" w:rsidTr="00F721E9">
        <w:tblPrEx>
          <w:tblCellMar>
            <w:top w:w="0" w:type="dxa"/>
            <w:bottom w:w="0" w:type="dxa"/>
          </w:tblCellMar>
        </w:tblPrEx>
        <w:trPr>
          <w:cantSplit/>
        </w:trPr>
        <w:tc>
          <w:tcPr>
            <w:tcW w:w="2994" w:type="dxa"/>
            <w:shd w:val="clear" w:color="auto" w:fill="E0E0E0"/>
          </w:tcPr>
          <w:p w14:paraId="44BF83A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Linear-by-Linear Association</w:t>
            </w:r>
          </w:p>
        </w:tc>
        <w:tc>
          <w:tcPr>
            <w:tcW w:w="1253" w:type="dxa"/>
            <w:shd w:val="clear" w:color="auto" w:fill="FFFFFF"/>
          </w:tcPr>
          <w:p w14:paraId="022A013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.930</w:t>
            </w:r>
          </w:p>
        </w:tc>
        <w:tc>
          <w:tcPr>
            <w:tcW w:w="1253" w:type="dxa"/>
            <w:shd w:val="clear" w:color="auto" w:fill="FFFFFF"/>
          </w:tcPr>
          <w:p w14:paraId="207CB41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796" w:type="dxa"/>
            <w:shd w:val="clear" w:color="auto" w:fill="FFFFFF"/>
          </w:tcPr>
          <w:p w14:paraId="6B163A9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.335</w:t>
            </w:r>
          </w:p>
        </w:tc>
      </w:tr>
      <w:tr w:rsidR="00F721E9" w:rsidRPr="00F721E9" w14:paraId="53FC2A57" w14:textId="77777777" w:rsidTr="00F721E9">
        <w:tblPrEx>
          <w:tblCellMar>
            <w:top w:w="0" w:type="dxa"/>
            <w:bottom w:w="0" w:type="dxa"/>
          </w:tblCellMar>
        </w:tblPrEx>
        <w:trPr>
          <w:cantSplit/>
        </w:trPr>
        <w:tc>
          <w:tcPr>
            <w:tcW w:w="2994" w:type="dxa"/>
            <w:shd w:val="clear" w:color="auto" w:fill="E0E0E0"/>
          </w:tcPr>
          <w:p w14:paraId="7DB7427B"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253" w:type="dxa"/>
            <w:shd w:val="clear" w:color="auto" w:fill="FFFFFF"/>
          </w:tcPr>
          <w:p w14:paraId="7A7E5F8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54</w:t>
            </w:r>
          </w:p>
        </w:tc>
        <w:tc>
          <w:tcPr>
            <w:tcW w:w="1253" w:type="dxa"/>
            <w:shd w:val="clear" w:color="auto" w:fill="FFFFFF"/>
            <w:vAlign w:val="center"/>
          </w:tcPr>
          <w:p w14:paraId="5D234E73"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796" w:type="dxa"/>
            <w:shd w:val="clear" w:color="auto" w:fill="FFFFFF"/>
            <w:vAlign w:val="center"/>
          </w:tcPr>
          <w:p w14:paraId="2E858997"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3D5316CB" w14:textId="77777777" w:rsidTr="00F721E9">
        <w:tblPrEx>
          <w:tblCellMar>
            <w:top w:w="0" w:type="dxa"/>
            <w:bottom w:w="0" w:type="dxa"/>
          </w:tblCellMar>
        </w:tblPrEx>
        <w:trPr>
          <w:cantSplit/>
        </w:trPr>
        <w:tc>
          <w:tcPr>
            <w:tcW w:w="7296" w:type="dxa"/>
            <w:gridSpan w:val="4"/>
            <w:shd w:val="clear" w:color="auto" w:fill="FFFFFF"/>
          </w:tcPr>
          <w:p w14:paraId="0BF12633"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a. 2 cells (33.3%) have expected count less than 5. The minimum expected count is 1.44.</w:t>
            </w:r>
          </w:p>
        </w:tc>
      </w:tr>
    </w:tbl>
    <w:p w14:paraId="379E404A"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D1528DB"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2"/>
        <w:gridCol w:w="2771"/>
        <w:gridCol w:w="1254"/>
        <w:gridCol w:w="1796"/>
      </w:tblGrid>
      <w:tr w:rsidR="00F721E9" w:rsidRPr="00F721E9" w14:paraId="3C95F49C" w14:textId="77777777" w:rsidTr="00F721E9">
        <w:tblPrEx>
          <w:tblCellMar>
            <w:top w:w="0" w:type="dxa"/>
            <w:bottom w:w="0" w:type="dxa"/>
          </w:tblCellMar>
        </w:tblPrEx>
        <w:trPr>
          <w:cantSplit/>
        </w:trPr>
        <w:tc>
          <w:tcPr>
            <w:tcW w:w="8271" w:type="dxa"/>
            <w:gridSpan w:val="4"/>
            <w:shd w:val="clear" w:color="auto" w:fill="FFFFFF"/>
            <w:vAlign w:val="center"/>
          </w:tcPr>
          <w:p w14:paraId="3FCD287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Symmetric Measures</w:t>
            </w:r>
          </w:p>
        </w:tc>
      </w:tr>
      <w:tr w:rsidR="00F721E9" w:rsidRPr="00F721E9" w14:paraId="2B154A18" w14:textId="77777777" w:rsidTr="00F721E9">
        <w:tblPrEx>
          <w:tblCellMar>
            <w:top w:w="0" w:type="dxa"/>
            <w:bottom w:w="0" w:type="dxa"/>
          </w:tblCellMar>
        </w:tblPrEx>
        <w:trPr>
          <w:cantSplit/>
        </w:trPr>
        <w:tc>
          <w:tcPr>
            <w:tcW w:w="5221" w:type="dxa"/>
            <w:gridSpan w:val="2"/>
            <w:shd w:val="clear" w:color="auto" w:fill="FFFFFF"/>
            <w:vAlign w:val="bottom"/>
          </w:tcPr>
          <w:p w14:paraId="5FD5D1EC"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54" w:type="dxa"/>
            <w:shd w:val="clear" w:color="auto" w:fill="FFFFFF"/>
            <w:vAlign w:val="bottom"/>
          </w:tcPr>
          <w:p w14:paraId="28E32EF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796" w:type="dxa"/>
            <w:shd w:val="clear" w:color="auto" w:fill="FFFFFF"/>
            <w:vAlign w:val="bottom"/>
          </w:tcPr>
          <w:p w14:paraId="2E8E7B1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Approximate Significance</w:t>
            </w:r>
          </w:p>
        </w:tc>
      </w:tr>
      <w:tr w:rsidR="00F721E9" w:rsidRPr="00F721E9" w14:paraId="3F6B428F" w14:textId="77777777" w:rsidTr="00F721E9">
        <w:tblPrEx>
          <w:tblCellMar>
            <w:top w:w="0" w:type="dxa"/>
            <w:bottom w:w="0" w:type="dxa"/>
          </w:tblCellMar>
        </w:tblPrEx>
        <w:trPr>
          <w:cantSplit/>
        </w:trPr>
        <w:tc>
          <w:tcPr>
            <w:tcW w:w="2451" w:type="dxa"/>
            <w:shd w:val="clear" w:color="auto" w:fill="E0E0E0"/>
          </w:tcPr>
          <w:p w14:paraId="6AC856A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Nominal by Nominal</w:t>
            </w:r>
          </w:p>
        </w:tc>
        <w:tc>
          <w:tcPr>
            <w:tcW w:w="2770" w:type="dxa"/>
            <w:shd w:val="clear" w:color="auto" w:fill="E0E0E0"/>
          </w:tcPr>
          <w:p w14:paraId="22B1400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Contingency Coefficient</w:t>
            </w:r>
          </w:p>
        </w:tc>
        <w:tc>
          <w:tcPr>
            <w:tcW w:w="1254" w:type="dxa"/>
            <w:shd w:val="clear" w:color="auto" w:fill="FFFFFF"/>
          </w:tcPr>
          <w:p w14:paraId="04F1193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.427</w:t>
            </w:r>
          </w:p>
        </w:tc>
        <w:tc>
          <w:tcPr>
            <w:tcW w:w="1796" w:type="dxa"/>
            <w:shd w:val="clear" w:color="auto" w:fill="FFFFFF"/>
          </w:tcPr>
          <w:p w14:paraId="30621FD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.002</w:t>
            </w:r>
          </w:p>
        </w:tc>
      </w:tr>
      <w:tr w:rsidR="00F721E9" w:rsidRPr="00F721E9" w14:paraId="746A3D01" w14:textId="77777777" w:rsidTr="00F721E9">
        <w:tblPrEx>
          <w:tblCellMar>
            <w:top w:w="0" w:type="dxa"/>
            <w:bottom w:w="0" w:type="dxa"/>
          </w:tblCellMar>
        </w:tblPrEx>
        <w:trPr>
          <w:cantSplit/>
        </w:trPr>
        <w:tc>
          <w:tcPr>
            <w:tcW w:w="5221" w:type="dxa"/>
            <w:gridSpan w:val="2"/>
            <w:shd w:val="clear" w:color="auto" w:fill="E0E0E0"/>
          </w:tcPr>
          <w:p w14:paraId="10E5332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254" w:type="dxa"/>
            <w:shd w:val="clear" w:color="auto" w:fill="FFFFFF"/>
          </w:tcPr>
          <w:p w14:paraId="43E92D4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54</w:t>
            </w:r>
          </w:p>
        </w:tc>
        <w:tc>
          <w:tcPr>
            <w:tcW w:w="1796" w:type="dxa"/>
            <w:shd w:val="clear" w:color="auto" w:fill="FFFFFF"/>
            <w:vAlign w:val="center"/>
          </w:tcPr>
          <w:p w14:paraId="637AADCB"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bl>
    <w:p w14:paraId="2AB33DA9"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39513E42" w14:textId="481E6781"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r w:rsidRPr="00F721E9">
        <w:rPr>
          <w:rFonts w:ascii="Times New Roman" w:hAnsi="Times New Roman" w:cs="Times New Roman"/>
          <w:noProof/>
          <w:sz w:val="24"/>
          <w:szCs w:val="24"/>
        </w:rPr>
        <w:drawing>
          <wp:inline distT="0" distB="0" distL="0" distR="0" wp14:anchorId="3CF769CC" wp14:editId="369D359C">
            <wp:extent cx="5731510" cy="33762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3376295"/>
                    </a:xfrm>
                    <a:prstGeom prst="rect">
                      <a:avLst/>
                    </a:prstGeom>
                    <a:noFill/>
                    <a:ln>
                      <a:noFill/>
                    </a:ln>
                  </pic:spPr>
                </pic:pic>
              </a:graphicData>
            </a:graphic>
          </wp:inline>
        </w:drawing>
      </w:r>
    </w:p>
    <w:p w14:paraId="7CCE36D9"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p w14:paraId="0E1B30F9"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43289F6"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61E38379"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CROSSTABS</w:t>
      </w:r>
    </w:p>
    <w:p w14:paraId="7037A261"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/TABLES=TA_2 BY TA_4</w:t>
      </w:r>
    </w:p>
    <w:p w14:paraId="215D52E2"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/FORMAT=AVALUE TABLES</w:t>
      </w:r>
    </w:p>
    <w:p w14:paraId="14417475"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/STATISTICS=CHISQ CC</w:t>
      </w:r>
    </w:p>
    <w:p w14:paraId="2E1D6381"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/CELLS=COUNT EXPECTED ROW</w:t>
      </w:r>
    </w:p>
    <w:p w14:paraId="387F0BC7"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/COUNT ROUND CELL</w:t>
      </w:r>
    </w:p>
    <w:p w14:paraId="7CF3A8CE"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r w:rsidRPr="00F721E9">
        <w:rPr>
          <w:rFonts w:ascii="Courier New" w:hAnsi="Courier New" w:cs="Courier New"/>
          <w:color w:val="000000"/>
          <w:sz w:val="20"/>
          <w:szCs w:val="20"/>
        </w:rPr>
        <w:t xml:space="preserve">  /BARCHART.</w:t>
      </w:r>
    </w:p>
    <w:p w14:paraId="2A9FED09" w14:textId="77777777" w:rsidR="00F721E9" w:rsidRPr="00F721E9" w:rsidRDefault="00F721E9" w:rsidP="00F721E9">
      <w:pPr>
        <w:autoSpaceDE w:val="0"/>
        <w:autoSpaceDN w:val="0"/>
        <w:adjustRightInd w:val="0"/>
        <w:spacing w:after="0" w:line="240" w:lineRule="auto"/>
        <w:rPr>
          <w:rFonts w:ascii="Courier New" w:hAnsi="Courier New" w:cs="Courier New"/>
          <w:color w:val="000000"/>
          <w:sz w:val="20"/>
          <w:szCs w:val="20"/>
        </w:rPr>
      </w:pPr>
    </w:p>
    <w:p w14:paraId="732A08E8"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p>
    <w:p w14:paraId="2EA49196" w14:textId="77777777" w:rsidR="00F721E9" w:rsidRPr="00F721E9" w:rsidRDefault="00F721E9" w:rsidP="00F721E9">
      <w:pPr>
        <w:autoSpaceDE w:val="0"/>
        <w:autoSpaceDN w:val="0"/>
        <w:adjustRightInd w:val="0"/>
        <w:spacing w:after="0" w:line="240" w:lineRule="auto"/>
        <w:rPr>
          <w:rFonts w:ascii="Arial" w:hAnsi="Arial" w:cs="Arial"/>
          <w:b/>
          <w:bCs/>
          <w:color w:val="000000"/>
          <w:sz w:val="26"/>
          <w:szCs w:val="26"/>
        </w:rPr>
      </w:pPr>
      <w:r w:rsidRPr="00F721E9">
        <w:rPr>
          <w:rFonts w:ascii="Arial" w:hAnsi="Arial" w:cs="Arial"/>
          <w:b/>
          <w:bCs/>
          <w:color w:val="000000"/>
          <w:sz w:val="26"/>
          <w:szCs w:val="26"/>
        </w:rPr>
        <w:t>Crosstabs</w:t>
      </w:r>
    </w:p>
    <w:p w14:paraId="003D077D"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0550161"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9"/>
        <w:gridCol w:w="3026"/>
        <w:gridCol w:w="3064"/>
      </w:tblGrid>
      <w:tr w:rsidR="00F721E9" w:rsidRPr="00F721E9" w14:paraId="07E7C290" w14:textId="77777777" w:rsidTr="00F721E9">
        <w:tblPrEx>
          <w:tblCellMar>
            <w:top w:w="0" w:type="dxa"/>
            <w:bottom w:w="0" w:type="dxa"/>
          </w:tblCellMar>
        </w:tblPrEx>
        <w:trPr>
          <w:cantSplit/>
        </w:trPr>
        <w:tc>
          <w:tcPr>
            <w:tcW w:w="8908" w:type="dxa"/>
            <w:gridSpan w:val="3"/>
            <w:shd w:val="clear" w:color="auto" w:fill="FFFFFF"/>
            <w:vAlign w:val="center"/>
          </w:tcPr>
          <w:p w14:paraId="1822BE3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Notes</w:t>
            </w:r>
          </w:p>
        </w:tc>
      </w:tr>
      <w:tr w:rsidR="00F721E9" w:rsidRPr="00F721E9" w14:paraId="100249BC" w14:textId="77777777" w:rsidTr="00F721E9">
        <w:tblPrEx>
          <w:tblCellMar>
            <w:top w:w="0" w:type="dxa"/>
            <w:bottom w:w="0" w:type="dxa"/>
          </w:tblCellMar>
        </w:tblPrEx>
        <w:trPr>
          <w:cantSplit/>
        </w:trPr>
        <w:tc>
          <w:tcPr>
            <w:tcW w:w="5844" w:type="dxa"/>
            <w:gridSpan w:val="2"/>
            <w:shd w:val="clear" w:color="auto" w:fill="E0E0E0"/>
          </w:tcPr>
          <w:p w14:paraId="611FB07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Output Created</w:t>
            </w:r>
          </w:p>
        </w:tc>
        <w:tc>
          <w:tcPr>
            <w:tcW w:w="3064" w:type="dxa"/>
            <w:shd w:val="clear" w:color="auto" w:fill="FFFFFF"/>
          </w:tcPr>
          <w:p w14:paraId="17C231E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10-SEP-2020 19:18:17</w:t>
            </w:r>
          </w:p>
        </w:tc>
      </w:tr>
      <w:tr w:rsidR="00F721E9" w:rsidRPr="00F721E9" w14:paraId="471855A0" w14:textId="77777777" w:rsidTr="00F721E9">
        <w:tblPrEx>
          <w:tblCellMar>
            <w:top w:w="0" w:type="dxa"/>
            <w:bottom w:w="0" w:type="dxa"/>
          </w:tblCellMar>
        </w:tblPrEx>
        <w:trPr>
          <w:cantSplit/>
        </w:trPr>
        <w:tc>
          <w:tcPr>
            <w:tcW w:w="5844" w:type="dxa"/>
            <w:gridSpan w:val="2"/>
            <w:shd w:val="clear" w:color="auto" w:fill="E0E0E0"/>
          </w:tcPr>
          <w:p w14:paraId="42D375B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Comments</w:t>
            </w:r>
          </w:p>
        </w:tc>
        <w:tc>
          <w:tcPr>
            <w:tcW w:w="3064" w:type="dxa"/>
            <w:shd w:val="clear" w:color="auto" w:fill="FFFFFF"/>
          </w:tcPr>
          <w:p w14:paraId="4557746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3F88627D" w14:textId="77777777" w:rsidTr="00F721E9">
        <w:tblPrEx>
          <w:tblCellMar>
            <w:top w:w="0" w:type="dxa"/>
            <w:bottom w:w="0" w:type="dxa"/>
          </w:tblCellMar>
        </w:tblPrEx>
        <w:trPr>
          <w:cantSplit/>
        </w:trPr>
        <w:tc>
          <w:tcPr>
            <w:tcW w:w="2818" w:type="dxa"/>
            <w:vMerge w:val="restart"/>
            <w:shd w:val="clear" w:color="auto" w:fill="E0E0E0"/>
          </w:tcPr>
          <w:p w14:paraId="0B99B14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Input</w:t>
            </w:r>
          </w:p>
        </w:tc>
        <w:tc>
          <w:tcPr>
            <w:tcW w:w="3026" w:type="dxa"/>
            <w:shd w:val="clear" w:color="auto" w:fill="E0E0E0"/>
          </w:tcPr>
          <w:p w14:paraId="22335FB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Data</w:t>
            </w:r>
          </w:p>
        </w:tc>
        <w:tc>
          <w:tcPr>
            <w:tcW w:w="3064" w:type="dxa"/>
            <w:shd w:val="clear" w:color="auto" w:fill="FFFFFF"/>
          </w:tcPr>
          <w:p w14:paraId="27ECB92B"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C:\Users\rober\Documents\Master Degree\Thesis\09 -Thesis\04 - Collected Data\employees+perceptions+of+technological+automation_August+</w:t>
            </w:r>
            <w:proofErr w:type="gramStart"/>
            <w:r w:rsidRPr="00F721E9">
              <w:rPr>
                <w:rFonts w:ascii="Arial" w:hAnsi="Arial" w:cs="Arial"/>
                <w:color w:val="010205"/>
                <w:sz w:val="18"/>
                <w:szCs w:val="18"/>
              </w:rPr>
              <w:t>9,+</w:t>
            </w:r>
            <w:proofErr w:type="gramEnd"/>
            <w:r w:rsidRPr="00F721E9">
              <w:rPr>
                <w:rFonts w:ascii="Arial" w:hAnsi="Arial" w:cs="Arial"/>
                <w:color w:val="010205"/>
                <w:sz w:val="18"/>
                <w:szCs w:val="18"/>
              </w:rPr>
              <w:t>2020_05.06.sav</w:t>
            </w:r>
          </w:p>
        </w:tc>
      </w:tr>
      <w:tr w:rsidR="00F721E9" w:rsidRPr="00F721E9" w14:paraId="68E7054E" w14:textId="77777777" w:rsidTr="00F721E9">
        <w:tblPrEx>
          <w:tblCellMar>
            <w:top w:w="0" w:type="dxa"/>
            <w:bottom w:w="0" w:type="dxa"/>
          </w:tblCellMar>
        </w:tblPrEx>
        <w:trPr>
          <w:cantSplit/>
        </w:trPr>
        <w:tc>
          <w:tcPr>
            <w:tcW w:w="2818" w:type="dxa"/>
            <w:vMerge/>
            <w:shd w:val="clear" w:color="auto" w:fill="E0E0E0"/>
          </w:tcPr>
          <w:p w14:paraId="6E373444"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56DD134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Active Dataset</w:t>
            </w:r>
          </w:p>
        </w:tc>
        <w:tc>
          <w:tcPr>
            <w:tcW w:w="3064" w:type="dxa"/>
            <w:shd w:val="clear" w:color="auto" w:fill="FFFFFF"/>
          </w:tcPr>
          <w:p w14:paraId="7A389CDF"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DataSet3</w:t>
            </w:r>
          </w:p>
        </w:tc>
      </w:tr>
      <w:tr w:rsidR="00F721E9" w:rsidRPr="00F721E9" w14:paraId="398C696A" w14:textId="77777777" w:rsidTr="00F721E9">
        <w:tblPrEx>
          <w:tblCellMar>
            <w:top w:w="0" w:type="dxa"/>
            <w:bottom w:w="0" w:type="dxa"/>
          </w:tblCellMar>
        </w:tblPrEx>
        <w:trPr>
          <w:cantSplit/>
        </w:trPr>
        <w:tc>
          <w:tcPr>
            <w:tcW w:w="2818" w:type="dxa"/>
            <w:vMerge/>
            <w:shd w:val="clear" w:color="auto" w:fill="E0E0E0"/>
          </w:tcPr>
          <w:p w14:paraId="01C36991"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40B5863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Filter</w:t>
            </w:r>
          </w:p>
        </w:tc>
        <w:tc>
          <w:tcPr>
            <w:tcW w:w="3064" w:type="dxa"/>
            <w:shd w:val="clear" w:color="auto" w:fill="FFFFFF"/>
          </w:tcPr>
          <w:p w14:paraId="0EE9C738"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Finished = 1 (FILTER)</w:t>
            </w:r>
          </w:p>
        </w:tc>
      </w:tr>
      <w:tr w:rsidR="00F721E9" w:rsidRPr="00F721E9" w14:paraId="523D829D" w14:textId="77777777" w:rsidTr="00F721E9">
        <w:tblPrEx>
          <w:tblCellMar>
            <w:top w:w="0" w:type="dxa"/>
            <w:bottom w:w="0" w:type="dxa"/>
          </w:tblCellMar>
        </w:tblPrEx>
        <w:trPr>
          <w:cantSplit/>
        </w:trPr>
        <w:tc>
          <w:tcPr>
            <w:tcW w:w="2818" w:type="dxa"/>
            <w:vMerge/>
            <w:shd w:val="clear" w:color="auto" w:fill="E0E0E0"/>
          </w:tcPr>
          <w:p w14:paraId="5AB4D894"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66E5942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Weight</w:t>
            </w:r>
          </w:p>
        </w:tc>
        <w:tc>
          <w:tcPr>
            <w:tcW w:w="3064" w:type="dxa"/>
            <w:shd w:val="clear" w:color="auto" w:fill="FFFFFF"/>
          </w:tcPr>
          <w:p w14:paraId="1070CB8C"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3BA718B4" w14:textId="77777777" w:rsidTr="00F721E9">
        <w:tblPrEx>
          <w:tblCellMar>
            <w:top w:w="0" w:type="dxa"/>
            <w:bottom w:w="0" w:type="dxa"/>
          </w:tblCellMar>
        </w:tblPrEx>
        <w:trPr>
          <w:cantSplit/>
        </w:trPr>
        <w:tc>
          <w:tcPr>
            <w:tcW w:w="2818" w:type="dxa"/>
            <w:vMerge/>
            <w:shd w:val="clear" w:color="auto" w:fill="E0E0E0"/>
          </w:tcPr>
          <w:p w14:paraId="1CC8A930"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590F5C5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Split File</w:t>
            </w:r>
          </w:p>
        </w:tc>
        <w:tc>
          <w:tcPr>
            <w:tcW w:w="3064" w:type="dxa"/>
            <w:shd w:val="clear" w:color="auto" w:fill="FFFFFF"/>
          </w:tcPr>
          <w:p w14:paraId="3D5687DE"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&lt;none&gt;</w:t>
            </w:r>
          </w:p>
        </w:tc>
      </w:tr>
      <w:tr w:rsidR="00F721E9" w:rsidRPr="00F721E9" w14:paraId="6EE20617" w14:textId="77777777" w:rsidTr="00F721E9">
        <w:tblPrEx>
          <w:tblCellMar>
            <w:top w:w="0" w:type="dxa"/>
            <w:bottom w:w="0" w:type="dxa"/>
          </w:tblCellMar>
        </w:tblPrEx>
        <w:trPr>
          <w:cantSplit/>
        </w:trPr>
        <w:tc>
          <w:tcPr>
            <w:tcW w:w="2818" w:type="dxa"/>
            <w:vMerge/>
            <w:shd w:val="clear" w:color="auto" w:fill="E0E0E0"/>
          </w:tcPr>
          <w:p w14:paraId="146B8F0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7D5BC18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Rows in Working Data File</w:t>
            </w:r>
          </w:p>
        </w:tc>
        <w:tc>
          <w:tcPr>
            <w:tcW w:w="3064" w:type="dxa"/>
            <w:shd w:val="clear" w:color="auto" w:fill="FFFFFF"/>
          </w:tcPr>
          <w:p w14:paraId="441B859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r>
      <w:tr w:rsidR="00F721E9" w:rsidRPr="00F721E9" w14:paraId="17E8F4FB" w14:textId="77777777" w:rsidTr="00F721E9">
        <w:tblPrEx>
          <w:tblCellMar>
            <w:top w:w="0" w:type="dxa"/>
            <w:bottom w:w="0" w:type="dxa"/>
          </w:tblCellMar>
        </w:tblPrEx>
        <w:trPr>
          <w:cantSplit/>
        </w:trPr>
        <w:tc>
          <w:tcPr>
            <w:tcW w:w="2818" w:type="dxa"/>
            <w:vMerge w:val="restart"/>
            <w:shd w:val="clear" w:color="auto" w:fill="E0E0E0"/>
          </w:tcPr>
          <w:p w14:paraId="70109EA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Missing Value Handling</w:t>
            </w:r>
          </w:p>
        </w:tc>
        <w:tc>
          <w:tcPr>
            <w:tcW w:w="3026" w:type="dxa"/>
            <w:shd w:val="clear" w:color="auto" w:fill="E0E0E0"/>
          </w:tcPr>
          <w:p w14:paraId="48A4830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Definition of Missing</w:t>
            </w:r>
          </w:p>
        </w:tc>
        <w:tc>
          <w:tcPr>
            <w:tcW w:w="3064" w:type="dxa"/>
            <w:shd w:val="clear" w:color="auto" w:fill="FFFFFF"/>
          </w:tcPr>
          <w:p w14:paraId="6A4298B3"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User-defined missing values are treated as missing.</w:t>
            </w:r>
          </w:p>
        </w:tc>
      </w:tr>
      <w:tr w:rsidR="00F721E9" w:rsidRPr="00F721E9" w14:paraId="45615A46" w14:textId="77777777" w:rsidTr="00F721E9">
        <w:tblPrEx>
          <w:tblCellMar>
            <w:top w:w="0" w:type="dxa"/>
            <w:bottom w:w="0" w:type="dxa"/>
          </w:tblCellMar>
        </w:tblPrEx>
        <w:trPr>
          <w:cantSplit/>
        </w:trPr>
        <w:tc>
          <w:tcPr>
            <w:tcW w:w="2818" w:type="dxa"/>
            <w:vMerge/>
            <w:shd w:val="clear" w:color="auto" w:fill="E0E0E0"/>
          </w:tcPr>
          <w:p w14:paraId="5F0AEE83"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416D13A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Cases Used</w:t>
            </w:r>
          </w:p>
        </w:tc>
        <w:tc>
          <w:tcPr>
            <w:tcW w:w="3064" w:type="dxa"/>
            <w:shd w:val="clear" w:color="auto" w:fill="FFFFFF"/>
          </w:tcPr>
          <w:p w14:paraId="10987F89"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Statistics for each table are based on all the cases with valid data in the specified range(s) for all variables in each table.</w:t>
            </w:r>
          </w:p>
        </w:tc>
      </w:tr>
      <w:tr w:rsidR="00F721E9" w:rsidRPr="00F721E9" w14:paraId="35126C3E" w14:textId="77777777" w:rsidTr="00F721E9">
        <w:tblPrEx>
          <w:tblCellMar>
            <w:top w:w="0" w:type="dxa"/>
            <w:bottom w:w="0" w:type="dxa"/>
          </w:tblCellMar>
        </w:tblPrEx>
        <w:trPr>
          <w:cantSplit/>
        </w:trPr>
        <w:tc>
          <w:tcPr>
            <w:tcW w:w="5844" w:type="dxa"/>
            <w:gridSpan w:val="2"/>
            <w:shd w:val="clear" w:color="auto" w:fill="E0E0E0"/>
          </w:tcPr>
          <w:p w14:paraId="42D10F6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Syntax</w:t>
            </w:r>
          </w:p>
        </w:tc>
        <w:tc>
          <w:tcPr>
            <w:tcW w:w="3064" w:type="dxa"/>
            <w:shd w:val="clear" w:color="auto" w:fill="FFFFFF"/>
          </w:tcPr>
          <w:p w14:paraId="69492322"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CROSSTABS</w:t>
            </w:r>
          </w:p>
          <w:p w14:paraId="35D5B016"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/TABLES=TA_2 BY TA_4</w:t>
            </w:r>
          </w:p>
          <w:p w14:paraId="61D10293"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/FORMAT=AVALUE TABLES</w:t>
            </w:r>
          </w:p>
          <w:p w14:paraId="2A5C9F4A"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/STATISTICS=CHISQ CC</w:t>
            </w:r>
          </w:p>
          <w:p w14:paraId="3E57A436"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/CELLS=COUNT EXPECTED ROW</w:t>
            </w:r>
          </w:p>
          <w:p w14:paraId="43438CA6"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/COUNT ROUND CELL</w:t>
            </w:r>
          </w:p>
          <w:p w14:paraId="11779EC3"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 xml:space="preserve">  /BARCHART.</w:t>
            </w:r>
          </w:p>
        </w:tc>
      </w:tr>
      <w:tr w:rsidR="00F721E9" w:rsidRPr="00F721E9" w14:paraId="536B2F80" w14:textId="77777777" w:rsidTr="00F721E9">
        <w:tblPrEx>
          <w:tblCellMar>
            <w:top w:w="0" w:type="dxa"/>
            <w:bottom w:w="0" w:type="dxa"/>
          </w:tblCellMar>
        </w:tblPrEx>
        <w:trPr>
          <w:cantSplit/>
        </w:trPr>
        <w:tc>
          <w:tcPr>
            <w:tcW w:w="2818" w:type="dxa"/>
            <w:vMerge w:val="restart"/>
            <w:shd w:val="clear" w:color="auto" w:fill="E0E0E0"/>
          </w:tcPr>
          <w:p w14:paraId="1ECF525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Resources</w:t>
            </w:r>
          </w:p>
        </w:tc>
        <w:tc>
          <w:tcPr>
            <w:tcW w:w="3026" w:type="dxa"/>
            <w:shd w:val="clear" w:color="auto" w:fill="E0E0E0"/>
          </w:tcPr>
          <w:p w14:paraId="129719A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Processor Time</w:t>
            </w:r>
          </w:p>
        </w:tc>
        <w:tc>
          <w:tcPr>
            <w:tcW w:w="3064" w:type="dxa"/>
            <w:shd w:val="clear" w:color="auto" w:fill="FFFFFF"/>
          </w:tcPr>
          <w:p w14:paraId="49BF855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00:00:00.92</w:t>
            </w:r>
          </w:p>
        </w:tc>
      </w:tr>
      <w:tr w:rsidR="00F721E9" w:rsidRPr="00F721E9" w14:paraId="1EBC776B" w14:textId="77777777" w:rsidTr="00F721E9">
        <w:tblPrEx>
          <w:tblCellMar>
            <w:top w:w="0" w:type="dxa"/>
            <w:bottom w:w="0" w:type="dxa"/>
          </w:tblCellMar>
        </w:tblPrEx>
        <w:trPr>
          <w:cantSplit/>
        </w:trPr>
        <w:tc>
          <w:tcPr>
            <w:tcW w:w="2818" w:type="dxa"/>
            <w:vMerge/>
            <w:shd w:val="clear" w:color="auto" w:fill="E0E0E0"/>
          </w:tcPr>
          <w:p w14:paraId="520A139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679F979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Elapsed Time</w:t>
            </w:r>
          </w:p>
        </w:tc>
        <w:tc>
          <w:tcPr>
            <w:tcW w:w="3064" w:type="dxa"/>
            <w:shd w:val="clear" w:color="auto" w:fill="FFFFFF"/>
          </w:tcPr>
          <w:p w14:paraId="7087A47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00:00:01.52</w:t>
            </w:r>
          </w:p>
        </w:tc>
      </w:tr>
      <w:tr w:rsidR="00F721E9" w:rsidRPr="00F721E9" w14:paraId="1DB201AB" w14:textId="77777777" w:rsidTr="00F721E9">
        <w:tblPrEx>
          <w:tblCellMar>
            <w:top w:w="0" w:type="dxa"/>
            <w:bottom w:w="0" w:type="dxa"/>
          </w:tblCellMar>
        </w:tblPrEx>
        <w:trPr>
          <w:cantSplit/>
        </w:trPr>
        <w:tc>
          <w:tcPr>
            <w:tcW w:w="2818" w:type="dxa"/>
            <w:vMerge/>
            <w:shd w:val="clear" w:color="auto" w:fill="E0E0E0"/>
          </w:tcPr>
          <w:p w14:paraId="3F3DFACB"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47CB1D0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Dimensions Requested</w:t>
            </w:r>
          </w:p>
        </w:tc>
        <w:tc>
          <w:tcPr>
            <w:tcW w:w="3064" w:type="dxa"/>
            <w:shd w:val="clear" w:color="auto" w:fill="FFFFFF"/>
          </w:tcPr>
          <w:p w14:paraId="56267DB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r>
      <w:tr w:rsidR="00F721E9" w:rsidRPr="00F721E9" w14:paraId="13AB012C" w14:textId="77777777" w:rsidTr="00F721E9">
        <w:tblPrEx>
          <w:tblCellMar>
            <w:top w:w="0" w:type="dxa"/>
            <w:bottom w:w="0" w:type="dxa"/>
          </w:tblCellMar>
        </w:tblPrEx>
        <w:trPr>
          <w:cantSplit/>
        </w:trPr>
        <w:tc>
          <w:tcPr>
            <w:tcW w:w="2818" w:type="dxa"/>
            <w:vMerge/>
            <w:shd w:val="clear" w:color="auto" w:fill="E0E0E0"/>
          </w:tcPr>
          <w:p w14:paraId="50F6C055"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3026" w:type="dxa"/>
            <w:shd w:val="clear" w:color="auto" w:fill="E0E0E0"/>
          </w:tcPr>
          <w:p w14:paraId="253D541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Cells Available</w:t>
            </w:r>
          </w:p>
        </w:tc>
        <w:tc>
          <w:tcPr>
            <w:tcW w:w="3064" w:type="dxa"/>
            <w:shd w:val="clear" w:color="auto" w:fill="FFFFFF"/>
          </w:tcPr>
          <w:p w14:paraId="3CD0070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524245</w:t>
            </w:r>
          </w:p>
        </w:tc>
      </w:tr>
    </w:tbl>
    <w:p w14:paraId="2258B619"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404EB101"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99"/>
        <w:gridCol w:w="1172"/>
        <w:gridCol w:w="1172"/>
        <w:gridCol w:w="1172"/>
        <w:gridCol w:w="1172"/>
        <w:gridCol w:w="1172"/>
        <w:gridCol w:w="1172"/>
      </w:tblGrid>
      <w:tr w:rsidR="00F721E9" w:rsidRPr="00F721E9" w14:paraId="7F07BACE" w14:textId="77777777" w:rsidTr="00F721E9">
        <w:tblPrEx>
          <w:tblCellMar>
            <w:top w:w="0" w:type="dxa"/>
            <w:bottom w:w="0" w:type="dxa"/>
          </w:tblCellMar>
        </w:tblPrEx>
        <w:trPr>
          <w:cantSplit/>
          <w:trHeight w:val="312"/>
        </w:trPr>
        <w:tc>
          <w:tcPr>
            <w:tcW w:w="9831" w:type="dxa"/>
            <w:gridSpan w:val="7"/>
            <w:shd w:val="clear" w:color="auto" w:fill="FFFFFF"/>
            <w:vAlign w:val="center"/>
          </w:tcPr>
          <w:p w14:paraId="25E937A0"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Case Processing Summary</w:t>
            </w:r>
          </w:p>
        </w:tc>
      </w:tr>
      <w:tr w:rsidR="00F721E9" w:rsidRPr="00F721E9" w14:paraId="1D6CD7C1" w14:textId="77777777" w:rsidTr="00F721E9">
        <w:tblPrEx>
          <w:tblCellMar>
            <w:top w:w="0" w:type="dxa"/>
            <w:bottom w:w="0" w:type="dxa"/>
          </w:tblCellMar>
        </w:tblPrEx>
        <w:trPr>
          <w:cantSplit/>
          <w:trHeight w:val="297"/>
        </w:trPr>
        <w:tc>
          <w:tcPr>
            <w:tcW w:w="2799" w:type="dxa"/>
            <w:vMerge w:val="restart"/>
            <w:shd w:val="clear" w:color="auto" w:fill="FFFFFF"/>
            <w:vAlign w:val="bottom"/>
          </w:tcPr>
          <w:p w14:paraId="66966E3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7032" w:type="dxa"/>
            <w:gridSpan w:val="6"/>
            <w:shd w:val="clear" w:color="auto" w:fill="FFFFFF"/>
            <w:vAlign w:val="bottom"/>
          </w:tcPr>
          <w:p w14:paraId="340E234C"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Cases</w:t>
            </w:r>
          </w:p>
        </w:tc>
      </w:tr>
      <w:tr w:rsidR="00F721E9" w:rsidRPr="00F721E9" w14:paraId="0377723D" w14:textId="77777777" w:rsidTr="00F721E9">
        <w:tblPrEx>
          <w:tblCellMar>
            <w:top w:w="0" w:type="dxa"/>
            <w:bottom w:w="0" w:type="dxa"/>
          </w:tblCellMar>
        </w:tblPrEx>
        <w:trPr>
          <w:cantSplit/>
          <w:trHeight w:val="327"/>
        </w:trPr>
        <w:tc>
          <w:tcPr>
            <w:tcW w:w="2799" w:type="dxa"/>
            <w:vMerge/>
            <w:shd w:val="clear" w:color="auto" w:fill="FFFFFF"/>
            <w:vAlign w:val="bottom"/>
          </w:tcPr>
          <w:p w14:paraId="739DC2FA"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2344" w:type="dxa"/>
            <w:gridSpan w:val="2"/>
            <w:shd w:val="clear" w:color="auto" w:fill="FFFFFF"/>
            <w:vAlign w:val="bottom"/>
          </w:tcPr>
          <w:p w14:paraId="064DF60C"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Valid</w:t>
            </w:r>
          </w:p>
        </w:tc>
        <w:tc>
          <w:tcPr>
            <w:tcW w:w="2344" w:type="dxa"/>
            <w:gridSpan w:val="2"/>
            <w:shd w:val="clear" w:color="auto" w:fill="FFFFFF"/>
            <w:vAlign w:val="bottom"/>
          </w:tcPr>
          <w:p w14:paraId="77E4DC5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Missing</w:t>
            </w:r>
          </w:p>
        </w:tc>
        <w:tc>
          <w:tcPr>
            <w:tcW w:w="2344" w:type="dxa"/>
            <w:gridSpan w:val="2"/>
            <w:shd w:val="clear" w:color="auto" w:fill="FFFFFF"/>
            <w:vAlign w:val="bottom"/>
          </w:tcPr>
          <w:p w14:paraId="21E5AF0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1D27914A" w14:textId="77777777" w:rsidTr="00F721E9">
        <w:tblPrEx>
          <w:tblCellMar>
            <w:top w:w="0" w:type="dxa"/>
            <w:bottom w:w="0" w:type="dxa"/>
          </w:tblCellMar>
        </w:tblPrEx>
        <w:trPr>
          <w:cantSplit/>
          <w:trHeight w:val="312"/>
        </w:trPr>
        <w:tc>
          <w:tcPr>
            <w:tcW w:w="2799" w:type="dxa"/>
            <w:vMerge/>
            <w:shd w:val="clear" w:color="auto" w:fill="FFFFFF"/>
            <w:vAlign w:val="bottom"/>
          </w:tcPr>
          <w:p w14:paraId="18663C78"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172" w:type="dxa"/>
            <w:shd w:val="clear" w:color="auto" w:fill="FFFFFF"/>
            <w:vAlign w:val="bottom"/>
          </w:tcPr>
          <w:p w14:paraId="252A84D0"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72" w:type="dxa"/>
            <w:shd w:val="clear" w:color="auto" w:fill="FFFFFF"/>
            <w:vAlign w:val="bottom"/>
          </w:tcPr>
          <w:p w14:paraId="6B35E26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72" w:type="dxa"/>
            <w:shd w:val="clear" w:color="auto" w:fill="FFFFFF"/>
            <w:vAlign w:val="bottom"/>
          </w:tcPr>
          <w:p w14:paraId="0D3B3DCC"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72" w:type="dxa"/>
            <w:shd w:val="clear" w:color="auto" w:fill="FFFFFF"/>
            <w:vAlign w:val="bottom"/>
          </w:tcPr>
          <w:p w14:paraId="34BE6D6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c>
          <w:tcPr>
            <w:tcW w:w="1172" w:type="dxa"/>
            <w:shd w:val="clear" w:color="auto" w:fill="FFFFFF"/>
            <w:vAlign w:val="bottom"/>
          </w:tcPr>
          <w:p w14:paraId="0877443D"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w:t>
            </w:r>
          </w:p>
        </w:tc>
        <w:tc>
          <w:tcPr>
            <w:tcW w:w="1172" w:type="dxa"/>
            <w:shd w:val="clear" w:color="auto" w:fill="FFFFFF"/>
            <w:vAlign w:val="bottom"/>
          </w:tcPr>
          <w:p w14:paraId="62818065"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Percent</w:t>
            </w:r>
          </w:p>
        </w:tc>
      </w:tr>
      <w:tr w:rsidR="00F721E9" w:rsidRPr="00F721E9" w14:paraId="34BF7BF5" w14:textId="77777777" w:rsidTr="00F721E9">
        <w:tblPrEx>
          <w:tblCellMar>
            <w:top w:w="0" w:type="dxa"/>
            <w:bottom w:w="0" w:type="dxa"/>
          </w:tblCellMar>
        </w:tblPrEx>
        <w:trPr>
          <w:cantSplit/>
          <w:trHeight w:val="1861"/>
        </w:trPr>
        <w:tc>
          <w:tcPr>
            <w:tcW w:w="2799" w:type="dxa"/>
            <w:shd w:val="clear" w:color="auto" w:fill="E0E0E0"/>
          </w:tcPr>
          <w:p w14:paraId="11FD7B4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My job is almost guaranteed/a permanent position is there if I want it * Does your organisation implementing new technological automation give you optimism for our continued job security?</w:t>
            </w:r>
          </w:p>
        </w:tc>
        <w:tc>
          <w:tcPr>
            <w:tcW w:w="1172" w:type="dxa"/>
            <w:shd w:val="clear" w:color="auto" w:fill="FFFFFF"/>
          </w:tcPr>
          <w:p w14:paraId="446E4F5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46</w:t>
            </w:r>
          </w:p>
        </w:tc>
        <w:tc>
          <w:tcPr>
            <w:tcW w:w="1172" w:type="dxa"/>
            <w:shd w:val="clear" w:color="auto" w:fill="FFFFFF"/>
          </w:tcPr>
          <w:p w14:paraId="56E7B26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76.7%</w:t>
            </w:r>
          </w:p>
        </w:tc>
        <w:tc>
          <w:tcPr>
            <w:tcW w:w="1172" w:type="dxa"/>
            <w:shd w:val="clear" w:color="auto" w:fill="FFFFFF"/>
          </w:tcPr>
          <w:p w14:paraId="11B4BAF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14</w:t>
            </w:r>
          </w:p>
        </w:tc>
        <w:tc>
          <w:tcPr>
            <w:tcW w:w="1172" w:type="dxa"/>
            <w:shd w:val="clear" w:color="auto" w:fill="FFFFFF"/>
          </w:tcPr>
          <w:p w14:paraId="5D7483F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23.3%</w:t>
            </w:r>
          </w:p>
        </w:tc>
        <w:tc>
          <w:tcPr>
            <w:tcW w:w="1172" w:type="dxa"/>
            <w:shd w:val="clear" w:color="auto" w:fill="FFFFFF"/>
          </w:tcPr>
          <w:p w14:paraId="59F89C4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60</w:t>
            </w:r>
          </w:p>
        </w:tc>
        <w:tc>
          <w:tcPr>
            <w:tcW w:w="1172" w:type="dxa"/>
            <w:shd w:val="clear" w:color="auto" w:fill="FFFFFF"/>
          </w:tcPr>
          <w:p w14:paraId="3191784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310322C6"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059C551"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35"/>
        <w:gridCol w:w="1181"/>
        <w:gridCol w:w="2335"/>
        <w:gridCol w:w="1399"/>
        <w:gridCol w:w="1400"/>
        <w:gridCol w:w="978"/>
      </w:tblGrid>
      <w:tr w:rsidR="00F721E9" w:rsidRPr="00F721E9" w14:paraId="147CAC26" w14:textId="77777777" w:rsidTr="00F721E9">
        <w:tblPrEx>
          <w:tblCellMar>
            <w:top w:w="0" w:type="dxa"/>
            <w:bottom w:w="0" w:type="dxa"/>
          </w:tblCellMar>
        </w:tblPrEx>
        <w:trPr>
          <w:cantSplit/>
          <w:trHeight w:val="632"/>
        </w:trPr>
        <w:tc>
          <w:tcPr>
            <w:tcW w:w="9628" w:type="dxa"/>
            <w:gridSpan w:val="6"/>
            <w:shd w:val="clear" w:color="auto" w:fill="FFFFFF"/>
            <w:vAlign w:val="center"/>
          </w:tcPr>
          <w:p w14:paraId="6EF3A7E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My job is almost guaranteed/a permanent position is there if I want it * Does your organisation implementing new technological automation give you optimism for our continued job security? Crosstabulation</w:t>
            </w:r>
          </w:p>
        </w:tc>
      </w:tr>
      <w:tr w:rsidR="00F721E9" w:rsidRPr="00F721E9" w14:paraId="2025FBF6" w14:textId="77777777" w:rsidTr="00F721E9">
        <w:tblPrEx>
          <w:tblCellMar>
            <w:top w:w="0" w:type="dxa"/>
            <w:bottom w:w="0" w:type="dxa"/>
          </w:tblCellMar>
        </w:tblPrEx>
        <w:trPr>
          <w:cantSplit/>
          <w:trHeight w:val="971"/>
        </w:trPr>
        <w:tc>
          <w:tcPr>
            <w:tcW w:w="5851" w:type="dxa"/>
            <w:gridSpan w:val="3"/>
            <w:vMerge w:val="restart"/>
            <w:shd w:val="clear" w:color="auto" w:fill="FFFFFF"/>
            <w:vAlign w:val="bottom"/>
          </w:tcPr>
          <w:p w14:paraId="0DE4EAE0"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2799" w:type="dxa"/>
            <w:gridSpan w:val="2"/>
            <w:shd w:val="clear" w:color="auto" w:fill="FFFFFF"/>
            <w:vAlign w:val="bottom"/>
          </w:tcPr>
          <w:p w14:paraId="22134847"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Does your organisation implementing new technological automation give you optimism for our continued job security?</w:t>
            </w:r>
          </w:p>
        </w:tc>
        <w:tc>
          <w:tcPr>
            <w:tcW w:w="977" w:type="dxa"/>
            <w:vMerge w:val="restart"/>
            <w:shd w:val="clear" w:color="auto" w:fill="FFFFFF"/>
            <w:vAlign w:val="bottom"/>
          </w:tcPr>
          <w:p w14:paraId="58C8886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Total</w:t>
            </w:r>
          </w:p>
        </w:tc>
      </w:tr>
      <w:tr w:rsidR="00F721E9" w:rsidRPr="00F721E9" w14:paraId="5E18ECC2" w14:textId="77777777" w:rsidTr="00F721E9">
        <w:tblPrEx>
          <w:tblCellMar>
            <w:top w:w="0" w:type="dxa"/>
            <w:bottom w:w="0" w:type="dxa"/>
          </w:tblCellMar>
        </w:tblPrEx>
        <w:trPr>
          <w:cantSplit/>
          <w:trHeight w:val="324"/>
        </w:trPr>
        <w:tc>
          <w:tcPr>
            <w:tcW w:w="5851" w:type="dxa"/>
            <w:gridSpan w:val="3"/>
            <w:vMerge/>
            <w:shd w:val="clear" w:color="auto" w:fill="FFFFFF"/>
            <w:vAlign w:val="bottom"/>
          </w:tcPr>
          <w:p w14:paraId="6C3FE1B5"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c>
          <w:tcPr>
            <w:tcW w:w="1399" w:type="dxa"/>
            <w:shd w:val="clear" w:color="auto" w:fill="FFFFFF"/>
            <w:vAlign w:val="bottom"/>
          </w:tcPr>
          <w:p w14:paraId="69C2D8AF"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Yes</w:t>
            </w:r>
          </w:p>
        </w:tc>
        <w:tc>
          <w:tcPr>
            <w:tcW w:w="1399" w:type="dxa"/>
            <w:shd w:val="clear" w:color="auto" w:fill="FFFFFF"/>
            <w:vAlign w:val="bottom"/>
          </w:tcPr>
          <w:p w14:paraId="72FF9C3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No</w:t>
            </w:r>
          </w:p>
        </w:tc>
        <w:tc>
          <w:tcPr>
            <w:tcW w:w="977" w:type="dxa"/>
            <w:vMerge/>
            <w:shd w:val="clear" w:color="auto" w:fill="FFFFFF"/>
            <w:vAlign w:val="bottom"/>
          </w:tcPr>
          <w:p w14:paraId="53181636" w14:textId="77777777" w:rsidR="00F721E9" w:rsidRPr="00F721E9" w:rsidRDefault="00F721E9" w:rsidP="00F721E9">
            <w:pPr>
              <w:autoSpaceDE w:val="0"/>
              <w:autoSpaceDN w:val="0"/>
              <w:adjustRightInd w:val="0"/>
              <w:spacing w:after="0" w:line="240" w:lineRule="auto"/>
              <w:rPr>
                <w:rFonts w:ascii="Arial" w:hAnsi="Arial" w:cs="Arial"/>
                <w:color w:val="264A60"/>
                <w:sz w:val="18"/>
                <w:szCs w:val="18"/>
              </w:rPr>
            </w:pPr>
          </w:p>
        </w:tc>
      </w:tr>
      <w:tr w:rsidR="00F721E9" w:rsidRPr="00F721E9" w14:paraId="33CD7325" w14:textId="77777777" w:rsidTr="00F721E9">
        <w:tblPrEx>
          <w:tblCellMar>
            <w:top w:w="0" w:type="dxa"/>
            <w:bottom w:w="0" w:type="dxa"/>
          </w:tblCellMar>
        </w:tblPrEx>
        <w:trPr>
          <w:cantSplit/>
          <w:trHeight w:val="324"/>
        </w:trPr>
        <w:tc>
          <w:tcPr>
            <w:tcW w:w="2335" w:type="dxa"/>
            <w:vMerge w:val="restart"/>
            <w:shd w:val="clear" w:color="auto" w:fill="E0E0E0"/>
          </w:tcPr>
          <w:p w14:paraId="7D3FB1D4"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My job is almost guaranteed/a permanent position is there if I want it</w:t>
            </w:r>
          </w:p>
        </w:tc>
        <w:tc>
          <w:tcPr>
            <w:tcW w:w="1181" w:type="dxa"/>
            <w:vMerge w:val="restart"/>
            <w:shd w:val="clear" w:color="auto" w:fill="E0E0E0"/>
          </w:tcPr>
          <w:p w14:paraId="0F960CAD"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Agree</w:t>
            </w:r>
          </w:p>
        </w:tc>
        <w:tc>
          <w:tcPr>
            <w:tcW w:w="2334" w:type="dxa"/>
            <w:shd w:val="clear" w:color="auto" w:fill="E0E0E0"/>
          </w:tcPr>
          <w:p w14:paraId="0A7109A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399" w:type="dxa"/>
            <w:shd w:val="clear" w:color="auto" w:fill="FFFFFF"/>
          </w:tcPr>
          <w:p w14:paraId="2D8C76C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27</w:t>
            </w:r>
          </w:p>
        </w:tc>
        <w:tc>
          <w:tcPr>
            <w:tcW w:w="1399" w:type="dxa"/>
            <w:shd w:val="clear" w:color="auto" w:fill="FFFFFF"/>
          </w:tcPr>
          <w:p w14:paraId="00B6919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w:t>
            </w:r>
          </w:p>
        </w:tc>
        <w:tc>
          <w:tcPr>
            <w:tcW w:w="977" w:type="dxa"/>
            <w:shd w:val="clear" w:color="auto" w:fill="FFFFFF"/>
          </w:tcPr>
          <w:p w14:paraId="76FBC55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32</w:t>
            </w:r>
          </w:p>
        </w:tc>
      </w:tr>
      <w:tr w:rsidR="00F721E9" w:rsidRPr="00F721E9" w14:paraId="59E82948" w14:textId="77777777" w:rsidTr="00F721E9">
        <w:tblPrEx>
          <w:tblCellMar>
            <w:top w:w="0" w:type="dxa"/>
            <w:bottom w:w="0" w:type="dxa"/>
          </w:tblCellMar>
        </w:tblPrEx>
        <w:trPr>
          <w:cantSplit/>
          <w:trHeight w:val="324"/>
        </w:trPr>
        <w:tc>
          <w:tcPr>
            <w:tcW w:w="2335" w:type="dxa"/>
            <w:vMerge/>
            <w:shd w:val="clear" w:color="auto" w:fill="E0E0E0"/>
          </w:tcPr>
          <w:p w14:paraId="6BC712CD"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181" w:type="dxa"/>
            <w:vMerge/>
            <w:shd w:val="clear" w:color="auto" w:fill="E0E0E0"/>
          </w:tcPr>
          <w:p w14:paraId="4F2943CC"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334" w:type="dxa"/>
            <w:shd w:val="clear" w:color="auto" w:fill="E0E0E0"/>
          </w:tcPr>
          <w:p w14:paraId="7D1AD6B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399" w:type="dxa"/>
            <w:shd w:val="clear" w:color="auto" w:fill="FFFFFF"/>
          </w:tcPr>
          <w:p w14:paraId="09AC93D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20.9</w:t>
            </w:r>
          </w:p>
        </w:tc>
        <w:tc>
          <w:tcPr>
            <w:tcW w:w="1399" w:type="dxa"/>
            <w:shd w:val="clear" w:color="auto" w:fill="FFFFFF"/>
          </w:tcPr>
          <w:p w14:paraId="3CAF37F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11.1</w:t>
            </w:r>
          </w:p>
        </w:tc>
        <w:tc>
          <w:tcPr>
            <w:tcW w:w="977" w:type="dxa"/>
            <w:shd w:val="clear" w:color="auto" w:fill="FFFFFF"/>
          </w:tcPr>
          <w:p w14:paraId="2902579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32.0</w:t>
            </w:r>
          </w:p>
        </w:tc>
      </w:tr>
      <w:tr w:rsidR="00F721E9" w:rsidRPr="00F721E9" w14:paraId="4FCD4E2E" w14:textId="77777777" w:rsidTr="00F721E9">
        <w:tblPrEx>
          <w:tblCellMar>
            <w:top w:w="0" w:type="dxa"/>
            <w:bottom w:w="0" w:type="dxa"/>
          </w:tblCellMar>
        </w:tblPrEx>
        <w:trPr>
          <w:cantSplit/>
          <w:trHeight w:val="987"/>
        </w:trPr>
        <w:tc>
          <w:tcPr>
            <w:tcW w:w="2335" w:type="dxa"/>
            <w:vMerge/>
            <w:shd w:val="clear" w:color="auto" w:fill="E0E0E0"/>
          </w:tcPr>
          <w:p w14:paraId="3A8483AD"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181" w:type="dxa"/>
            <w:vMerge/>
            <w:shd w:val="clear" w:color="auto" w:fill="E0E0E0"/>
          </w:tcPr>
          <w:p w14:paraId="08BC597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334" w:type="dxa"/>
            <w:shd w:val="clear" w:color="auto" w:fill="E0E0E0"/>
          </w:tcPr>
          <w:p w14:paraId="3CC201DA"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1399" w:type="dxa"/>
            <w:shd w:val="clear" w:color="auto" w:fill="FFFFFF"/>
          </w:tcPr>
          <w:p w14:paraId="79CDE22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84.4%</w:t>
            </w:r>
          </w:p>
        </w:tc>
        <w:tc>
          <w:tcPr>
            <w:tcW w:w="1399" w:type="dxa"/>
            <w:shd w:val="clear" w:color="auto" w:fill="FFFFFF"/>
          </w:tcPr>
          <w:p w14:paraId="6A6B04A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15.6%</w:t>
            </w:r>
          </w:p>
        </w:tc>
        <w:tc>
          <w:tcPr>
            <w:tcW w:w="977" w:type="dxa"/>
            <w:shd w:val="clear" w:color="auto" w:fill="FFFFFF"/>
          </w:tcPr>
          <w:p w14:paraId="269F7EB9"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32651D69" w14:textId="77777777" w:rsidTr="00F721E9">
        <w:tblPrEx>
          <w:tblCellMar>
            <w:top w:w="0" w:type="dxa"/>
            <w:bottom w:w="0" w:type="dxa"/>
          </w:tblCellMar>
        </w:tblPrEx>
        <w:trPr>
          <w:cantSplit/>
          <w:trHeight w:val="324"/>
        </w:trPr>
        <w:tc>
          <w:tcPr>
            <w:tcW w:w="2335" w:type="dxa"/>
            <w:vMerge/>
            <w:shd w:val="clear" w:color="auto" w:fill="E0E0E0"/>
          </w:tcPr>
          <w:p w14:paraId="123D25C9"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181" w:type="dxa"/>
            <w:vMerge w:val="restart"/>
            <w:shd w:val="clear" w:color="auto" w:fill="E0E0E0"/>
          </w:tcPr>
          <w:p w14:paraId="4EDF592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Disagree</w:t>
            </w:r>
          </w:p>
        </w:tc>
        <w:tc>
          <w:tcPr>
            <w:tcW w:w="2334" w:type="dxa"/>
            <w:shd w:val="clear" w:color="auto" w:fill="E0E0E0"/>
          </w:tcPr>
          <w:p w14:paraId="696BEB6E"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399" w:type="dxa"/>
            <w:shd w:val="clear" w:color="auto" w:fill="FFFFFF"/>
          </w:tcPr>
          <w:p w14:paraId="6C33D8F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399" w:type="dxa"/>
            <w:shd w:val="clear" w:color="auto" w:fill="FFFFFF"/>
          </w:tcPr>
          <w:p w14:paraId="1C184FA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11</w:t>
            </w:r>
          </w:p>
        </w:tc>
        <w:tc>
          <w:tcPr>
            <w:tcW w:w="977" w:type="dxa"/>
            <w:shd w:val="clear" w:color="auto" w:fill="FFFFFF"/>
          </w:tcPr>
          <w:p w14:paraId="6BB5A418"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12</w:t>
            </w:r>
          </w:p>
        </w:tc>
      </w:tr>
      <w:tr w:rsidR="00F721E9" w:rsidRPr="00F721E9" w14:paraId="52AE8C6C" w14:textId="77777777" w:rsidTr="00F721E9">
        <w:tblPrEx>
          <w:tblCellMar>
            <w:top w:w="0" w:type="dxa"/>
            <w:bottom w:w="0" w:type="dxa"/>
          </w:tblCellMar>
        </w:tblPrEx>
        <w:trPr>
          <w:cantSplit/>
          <w:trHeight w:val="339"/>
        </w:trPr>
        <w:tc>
          <w:tcPr>
            <w:tcW w:w="2335" w:type="dxa"/>
            <w:vMerge/>
            <w:shd w:val="clear" w:color="auto" w:fill="E0E0E0"/>
          </w:tcPr>
          <w:p w14:paraId="6C26262D"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181" w:type="dxa"/>
            <w:vMerge/>
            <w:shd w:val="clear" w:color="auto" w:fill="E0E0E0"/>
          </w:tcPr>
          <w:p w14:paraId="0E936EC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334" w:type="dxa"/>
            <w:shd w:val="clear" w:color="auto" w:fill="E0E0E0"/>
          </w:tcPr>
          <w:p w14:paraId="490EA263"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399" w:type="dxa"/>
            <w:shd w:val="clear" w:color="auto" w:fill="FFFFFF"/>
          </w:tcPr>
          <w:p w14:paraId="517889B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7.8</w:t>
            </w:r>
          </w:p>
        </w:tc>
        <w:tc>
          <w:tcPr>
            <w:tcW w:w="1399" w:type="dxa"/>
            <w:shd w:val="clear" w:color="auto" w:fill="FFFFFF"/>
          </w:tcPr>
          <w:p w14:paraId="184895A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4.2</w:t>
            </w:r>
          </w:p>
        </w:tc>
        <w:tc>
          <w:tcPr>
            <w:tcW w:w="977" w:type="dxa"/>
            <w:shd w:val="clear" w:color="auto" w:fill="FFFFFF"/>
          </w:tcPr>
          <w:p w14:paraId="33A16BB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12.0</w:t>
            </w:r>
          </w:p>
        </w:tc>
      </w:tr>
      <w:tr w:rsidR="00F721E9" w:rsidRPr="00F721E9" w14:paraId="1EFF0153" w14:textId="77777777" w:rsidTr="00F721E9">
        <w:tblPrEx>
          <w:tblCellMar>
            <w:top w:w="0" w:type="dxa"/>
            <w:bottom w:w="0" w:type="dxa"/>
          </w:tblCellMar>
        </w:tblPrEx>
        <w:trPr>
          <w:cantSplit/>
          <w:trHeight w:val="971"/>
        </w:trPr>
        <w:tc>
          <w:tcPr>
            <w:tcW w:w="2335" w:type="dxa"/>
            <w:vMerge/>
            <w:shd w:val="clear" w:color="auto" w:fill="E0E0E0"/>
          </w:tcPr>
          <w:p w14:paraId="0D4DDA83"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181" w:type="dxa"/>
            <w:vMerge/>
            <w:shd w:val="clear" w:color="auto" w:fill="E0E0E0"/>
          </w:tcPr>
          <w:p w14:paraId="7EC48DCE"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334" w:type="dxa"/>
            <w:shd w:val="clear" w:color="auto" w:fill="E0E0E0"/>
          </w:tcPr>
          <w:p w14:paraId="55811D3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1399" w:type="dxa"/>
            <w:shd w:val="clear" w:color="auto" w:fill="FFFFFF"/>
          </w:tcPr>
          <w:p w14:paraId="554A606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8.3%</w:t>
            </w:r>
          </w:p>
        </w:tc>
        <w:tc>
          <w:tcPr>
            <w:tcW w:w="1399" w:type="dxa"/>
            <w:shd w:val="clear" w:color="auto" w:fill="FFFFFF"/>
          </w:tcPr>
          <w:p w14:paraId="2160592F"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91.7%</w:t>
            </w:r>
          </w:p>
        </w:tc>
        <w:tc>
          <w:tcPr>
            <w:tcW w:w="977" w:type="dxa"/>
            <w:shd w:val="clear" w:color="auto" w:fill="FFFFFF"/>
          </w:tcPr>
          <w:p w14:paraId="084A21C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191795B1" w14:textId="77777777" w:rsidTr="00F721E9">
        <w:tblPrEx>
          <w:tblCellMar>
            <w:top w:w="0" w:type="dxa"/>
            <w:bottom w:w="0" w:type="dxa"/>
          </w:tblCellMar>
        </w:tblPrEx>
        <w:trPr>
          <w:cantSplit/>
          <w:trHeight w:val="339"/>
        </w:trPr>
        <w:tc>
          <w:tcPr>
            <w:tcW w:w="2335" w:type="dxa"/>
            <w:vMerge/>
            <w:shd w:val="clear" w:color="auto" w:fill="E0E0E0"/>
          </w:tcPr>
          <w:p w14:paraId="37E296CF"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181" w:type="dxa"/>
            <w:vMerge w:val="restart"/>
            <w:shd w:val="clear" w:color="auto" w:fill="E0E0E0"/>
          </w:tcPr>
          <w:p w14:paraId="0AC04BE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proofErr w:type="gramStart"/>
            <w:r w:rsidRPr="00F721E9">
              <w:rPr>
                <w:rFonts w:ascii="Arial" w:hAnsi="Arial" w:cs="Arial"/>
                <w:color w:val="264A60"/>
                <w:sz w:val="18"/>
                <w:szCs w:val="18"/>
              </w:rPr>
              <w:t>Don't</w:t>
            </w:r>
            <w:proofErr w:type="gramEnd"/>
            <w:r w:rsidRPr="00F721E9">
              <w:rPr>
                <w:rFonts w:ascii="Arial" w:hAnsi="Arial" w:cs="Arial"/>
                <w:color w:val="264A60"/>
                <w:sz w:val="18"/>
                <w:szCs w:val="18"/>
              </w:rPr>
              <w:t xml:space="preserve"> Know</w:t>
            </w:r>
          </w:p>
        </w:tc>
        <w:tc>
          <w:tcPr>
            <w:tcW w:w="2334" w:type="dxa"/>
            <w:shd w:val="clear" w:color="auto" w:fill="E0E0E0"/>
          </w:tcPr>
          <w:p w14:paraId="0E2BD7E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399" w:type="dxa"/>
            <w:shd w:val="clear" w:color="auto" w:fill="FFFFFF"/>
          </w:tcPr>
          <w:p w14:paraId="430742C3"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1399" w:type="dxa"/>
            <w:shd w:val="clear" w:color="auto" w:fill="FFFFFF"/>
          </w:tcPr>
          <w:p w14:paraId="08991E5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w:t>
            </w:r>
          </w:p>
        </w:tc>
        <w:tc>
          <w:tcPr>
            <w:tcW w:w="977" w:type="dxa"/>
            <w:shd w:val="clear" w:color="auto" w:fill="FFFFFF"/>
          </w:tcPr>
          <w:p w14:paraId="752EA25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r>
      <w:tr w:rsidR="00F721E9" w:rsidRPr="00F721E9" w14:paraId="161015FE" w14:textId="77777777" w:rsidTr="00F721E9">
        <w:tblPrEx>
          <w:tblCellMar>
            <w:top w:w="0" w:type="dxa"/>
            <w:bottom w:w="0" w:type="dxa"/>
          </w:tblCellMar>
        </w:tblPrEx>
        <w:trPr>
          <w:cantSplit/>
          <w:trHeight w:val="324"/>
        </w:trPr>
        <w:tc>
          <w:tcPr>
            <w:tcW w:w="2335" w:type="dxa"/>
            <w:vMerge/>
            <w:shd w:val="clear" w:color="auto" w:fill="E0E0E0"/>
          </w:tcPr>
          <w:p w14:paraId="38D65AED"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181" w:type="dxa"/>
            <w:vMerge/>
            <w:shd w:val="clear" w:color="auto" w:fill="E0E0E0"/>
          </w:tcPr>
          <w:p w14:paraId="126B15B6"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334" w:type="dxa"/>
            <w:shd w:val="clear" w:color="auto" w:fill="E0E0E0"/>
          </w:tcPr>
          <w:p w14:paraId="312C91E7"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399" w:type="dxa"/>
            <w:shd w:val="clear" w:color="auto" w:fill="FFFFFF"/>
          </w:tcPr>
          <w:p w14:paraId="15E619E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1.3</w:t>
            </w:r>
          </w:p>
        </w:tc>
        <w:tc>
          <w:tcPr>
            <w:tcW w:w="1399" w:type="dxa"/>
            <w:shd w:val="clear" w:color="auto" w:fill="FFFFFF"/>
          </w:tcPr>
          <w:p w14:paraId="377C2AE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.7</w:t>
            </w:r>
          </w:p>
        </w:tc>
        <w:tc>
          <w:tcPr>
            <w:tcW w:w="977" w:type="dxa"/>
            <w:shd w:val="clear" w:color="auto" w:fill="FFFFFF"/>
          </w:tcPr>
          <w:p w14:paraId="3186A90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2.0</w:t>
            </w:r>
          </w:p>
        </w:tc>
      </w:tr>
      <w:tr w:rsidR="00F721E9" w:rsidRPr="00F721E9" w14:paraId="0E8B48C5" w14:textId="77777777" w:rsidTr="00F721E9">
        <w:tblPrEx>
          <w:tblCellMar>
            <w:top w:w="0" w:type="dxa"/>
            <w:bottom w:w="0" w:type="dxa"/>
          </w:tblCellMar>
        </w:tblPrEx>
        <w:trPr>
          <w:cantSplit/>
          <w:trHeight w:val="987"/>
        </w:trPr>
        <w:tc>
          <w:tcPr>
            <w:tcW w:w="2335" w:type="dxa"/>
            <w:vMerge/>
            <w:shd w:val="clear" w:color="auto" w:fill="E0E0E0"/>
          </w:tcPr>
          <w:p w14:paraId="02286295"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1181" w:type="dxa"/>
            <w:vMerge/>
            <w:shd w:val="clear" w:color="auto" w:fill="E0E0E0"/>
          </w:tcPr>
          <w:p w14:paraId="625A8F2C"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334" w:type="dxa"/>
            <w:shd w:val="clear" w:color="auto" w:fill="E0E0E0"/>
          </w:tcPr>
          <w:p w14:paraId="473368C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1399" w:type="dxa"/>
            <w:shd w:val="clear" w:color="auto" w:fill="FFFFFF"/>
          </w:tcPr>
          <w:p w14:paraId="1A48347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c>
          <w:tcPr>
            <w:tcW w:w="1399" w:type="dxa"/>
            <w:shd w:val="clear" w:color="auto" w:fill="FFFFFF"/>
          </w:tcPr>
          <w:p w14:paraId="5F11E20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w:t>
            </w:r>
          </w:p>
        </w:tc>
        <w:tc>
          <w:tcPr>
            <w:tcW w:w="977" w:type="dxa"/>
            <w:shd w:val="clear" w:color="auto" w:fill="FFFFFF"/>
          </w:tcPr>
          <w:p w14:paraId="4C19A2E7"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r w:rsidR="00F721E9" w:rsidRPr="00F721E9" w14:paraId="29EB91A8" w14:textId="77777777" w:rsidTr="00F721E9">
        <w:tblPrEx>
          <w:tblCellMar>
            <w:top w:w="0" w:type="dxa"/>
            <w:bottom w:w="0" w:type="dxa"/>
          </w:tblCellMar>
        </w:tblPrEx>
        <w:trPr>
          <w:cantSplit/>
          <w:trHeight w:val="308"/>
        </w:trPr>
        <w:tc>
          <w:tcPr>
            <w:tcW w:w="3516" w:type="dxa"/>
            <w:gridSpan w:val="2"/>
            <w:vMerge w:val="restart"/>
            <w:shd w:val="clear" w:color="auto" w:fill="E0E0E0"/>
          </w:tcPr>
          <w:p w14:paraId="107360AC"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Total</w:t>
            </w:r>
          </w:p>
        </w:tc>
        <w:tc>
          <w:tcPr>
            <w:tcW w:w="2334" w:type="dxa"/>
            <w:shd w:val="clear" w:color="auto" w:fill="E0E0E0"/>
          </w:tcPr>
          <w:p w14:paraId="35505551"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Count</w:t>
            </w:r>
          </w:p>
        </w:tc>
        <w:tc>
          <w:tcPr>
            <w:tcW w:w="1399" w:type="dxa"/>
            <w:shd w:val="clear" w:color="auto" w:fill="FFFFFF"/>
          </w:tcPr>
          <w:p w14:paraId="65E5CC0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30</w:t>
            </w:r>
          </w:p>
        </w:tc>
        <w:tc>
          <w:tcPr>
            <w:tcW w:w="1399" w:type="dxa"/>
            <w:shd w:val="clear" w:color="auto" w:fill="FFFFFF"/>
          </w:tcPr>
          <w:p w14:paraId="3BD227CD"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16</w:t>
            </w:r>
          </w:p>
        </w:tc>
        <w:tc>
          <w:tcPr>
            <w:tcW w:w="977" w:type="dxa"/>
            <w:shd w:val="clear" w:color="auto" w:fill="FFFFFF"/>
          </w:tcPr>
          <w:p w14:paraId="084DC0D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46</w:t>
            </w:r>
          </w:p>
        </w:tc>
      </w:tr>
      <w:tr w:rsidR="00F721E9" w:rsidRPr="00F721E9" w14:paraId="459D245B" w14:textId="77777777" w:rsidTr="00F721E9">
        <w:tblPrEx>
          <w:tblCellMar>
            <w:top w:w="0" w:type="dxa"/>
            <w:bottom w:w="0" w:type="dxa"/>
          </w:tblCellMar>
        </w:tblPrEx>
        <w:trPr>
          <w:cantSplit/>
          <w:trHeight w:val="339"/>
        </w:trPr>
        <w:tc>
          <w:tcPr>
            <w:tcW w:w="3516" w:type="dxa"/>
            <w:gridSpan w:val="2"/>
            <w:vMerge/>
            <w:shd w:val="clear" w:color="auto" w:fill="E0E0E0"/>
          </w:tcPr>
          <w:p w14:paraId="4D3FB18C"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334" w:type="dxa"/>
            <w:shd w:val="clear" w:color="auto" w:fill="E0E0E0"/>
          </w:tcPr>
          <w:p w14:paraId="1F8B27B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Expected Count</w:t>
            </w:r>
          </w:p>
        </w:tc>
        <w:tc>
          <w:tcPr>
            <w:tcW w:w="1399" w:type="dxa"/>
            <w:shd w:val="clear" w:color="auto" w:fill="FFFFFF"/>
          </w:tcPr>
          <w:p w14:paraId="387E975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30.0</w:t>
            </w:r>
          </w:p>
        </w:tc>
        <w:tc>
          <w:tcPr>
            <w:tcW w:w="1399" w:type="dxa"/>
            <w:shd w:val="clear" w:color="auto" w:fill="FFFFFF"/>
          </w:tcPr>
          <w:p w14:paraId="6B8140A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16.0</w:t>
            </w:r>
          </w:p>
        </w:tc>
        <w:tc>
          <w:tcPr>
            <w:tcW w:w="977" w:type="dxa"/>
            <w:shd w:val="clear" w:color="auto" w:fill="FFFFFF"/>
          </w:tcPr>
          <w:p w14:paraId="589ACC51"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46.0</w:t>
            </w:r>
          </w:p>
        </w:tc>
      </w:tr>
      <w:tr w:rsidR="00F721E9" w:rsidRPr="00F721E9" w14:paraId="1504D6C0" w14:textId="77777777" w:rsidTr="00F721E9">
        <w:tblPrEx>
          <w:tblCellMar>
            <w:top w:w="0" w:type="dxa"/>
            <w:bottom w:w="0" w:type="dxa"/>
          </w:tblCellMar>
        </w:tblPrEx>
        <w:trPr>
          <w:cantSplit/>
          <w:trHeight w:val="971"/>
        </w:trPr>
        <w:tc>
          <w:tcPr>
            <w:tcW w:w="3516" w:type="dxa"/>
            <w:gridSpan w:val="2"/>
            <w:vMerge/>
            <w:shd w:val="clear" w:color="auto" w:fill="E0E0E0"/>
          </w:tcPr>
          <w:p w14:paraId="3888843C" w14:textId="77777777" w:rsidR="00F721E9" w:rsidRPr="00F721E9" w:rsidRDefault="00F721E9" w:rsidP="00F721E9">
            <w:pPr>
              <w:autoSpaceDE w:val="0"/>
              <w:autoSpaceDN w:val="0"/>
              <w:adjustRightInd w:val="0"/>
              <w:spacing w:after="0" w:line="240" w:lineRule="auto"/>
              <w:rPr>
                <w:rFonts w:ascii="Arial" w:hAnsi="Arial" w:cs="Arial"/>
                <w:color w:val="010205"/>
                <w:sz w:val="18"/>
                <w:szCs w:val="18"/>
              </w:rPr>
            </w:pPr>
          </w:p>
        </w:tc>
        <w:tc>
          <w:tcPr>
            <w:tcW w:w="2334" w:type="dxa"/>
            <w:shd w:val="clear" w:color="auto" w:fill="E0E0E0"/>
          </w:tcPr>
          <w:p w14:paraId="6845CF15"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 within My job is almost guaranteed/a permanent position is there if I want it</w:t>
            </w:r>
          </w:p>
        </w:tc>
        <w:tc>
          <w:tcPr>
            <w:tcW w:w="1399" w:type="dxa"/>
            <w:shd w:val="clear" w:color="auto" w:fill="FFFFFF"/>
          </w:tcPr>
          <w:p w14:paraId="592637F0"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65.2%</w:t>
            </w:r>
          </w:p>
        </w:tc>
        <w:tc>
          <w:tcPr>
            <w:tcW w:w="1399" w:type="dxa"/>
            <w:shd w:val="clear" w:color="auto" w:fill="FFFFFF"/>
          </w:tcPr>
          <w:p w14:paraId="2A3CCDD4"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34.8%</w:t>
            </w:r>
          </w:p>
        </w:tc>
        <w:tc>
          <w:tcPr>
            <w:tcW w:w="977" w:type="dxa"/>
            <w:shd w:val="clear" w:color="auto" w:fill="FFFFFF"/>
          </w:tcPr>
          <w:p w14:paraId="79B0F71C"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100.0%</w:t>
            </w:r>
          </w:p>
        </w:tc>
      </w:tr>
    </w:tbl>
    <w:p w14:paraId="75AF34AD"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5D84C223"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7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94"/>
        <w:gridCol w:w="1254"/>
        <w:gridCol w:w="1254"/>
        <w:gridCol w:w="1797"/>
      </w:tblGrid>
      <w:tr w:rsidR="00F721E9" w:rsidRPr="00F721E9" w14:paraId="5269F8D7" w14:textId="77777777" w:rsidTr="00F721E9">
        <w:tblPrEx>
          <w:tblCellMar>
            <w:top w:w="0" w:type="dxa"/>
            <w:bottom w:w="0" w:type="dxa"/>
          </w:tblCellMar>
        </w:tblPrEx>
        <w:trPr>
          <w:cantSplit/>
        </w:trPr>
        <w:tc>
          <w:tcPr>
            <w:tcW w:w="7296" w:type="dxa"/>
            <w:gridSpan w:val="4"/>
            <w:shd w:val="clear" w:color="auto" w:fill="FFFFFF"/>
            <w:vAlign w:val="center"/>
          </w:tcPr>
          <w:p w14:paraId="4918AB21"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Chi-Square Tests</w:t>
            </w:r>
          </w:p>
        </w:tc>
      </w:tr>
      <w:tr w:rsidR="00F721E9" w:rsidRPr="00F721E9" w14:paraId="44A8EAC6" w14:textId="77777777" w:rsidTr="00F721E9">
        <w:tblPrEx>
          <w:tblCellMar>
            <w:top w:w="0" w:type="dxa"/>
            <w:bottom w:w="0" w:type="dxa"/>
          </w:tblCellMar>
        </w:tblPrEx>
        <w:trPr>
          <w:cantSplit/>
        </w:trPr>
        <w:tc>
          <w:tcPr>
            <w:tcW w:w="2994" w:type="dxa"/>
            <w:shd w:val="clear" w:color="auto" w:fill="FFFFFF"/>
            <w:vAlign w:val="bottom"/>
          </w:tcPr>
          <w:p w14:paraId="467C2081"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53" w:type="dxa"/>
            <w:shd w:val="clear" w:color="auto" w:fill="FFFFFF"/>
            <w:vAlign w:val="bottom"/>
          </w:tcPr>
          <w:p w14:paraId="22F7CAE2"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253" w:type="dxa"/>
            <w:shd w:val="clear" w:color="auto" w:fill="FFFFFF"/>
            <w:vAlign w:val="bottom"/>
          </w:tcPr>
          <w:p w14:paraId="172F07A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df</w:t>
            </w:r>
          </w:p>
        </w:tc>
        <w:tc>
          <w:tcPr>
            <w:tcW w:w="1796" w:type="dxa"/>
            <w:shd w:val="clear" w:color="auto" w:fill="FFFFFF"/>
            <w:vAlign w:val="bottom"/>
          </w:tcPr>
          <w:p w14:paraId="0245A3C8"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Asymptotic Significance (2-sided)</w:t>
            </w:r>
          </w:p>
        </w:tc>
      </w:tr>
      <w:tr w:rsidR="00F721E9" w:rsidRPr="00F721E9" w14:paraId="44E4EA0F" w14:textId="77777777" w:rsidTr="00F721E9">
        <w:tblPrEx>
          <w:tblCellMar>
            <w:top w:w="0" w:type="dxa"/>
            <w:bottom w:w="0" w:type="dxa"/>
          </w:tblCellMar>
        </w:tblPrEx>
        <w:trPr>
          <w:cantSplit/>
        </w:trPr>
        <w:tc>
          <w:tcPr>
            <w:tcW w:w="2994" w:type="dxa"/>
            <w:shd w:val="clear" w:color="auto" w:fill="E0E0E0"/>
          </w:tcPr>
          <w:p w14:paraId="1F4393D6"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Pearson Chi-Square</w:t>
            </w:r>
          </w:p>
        </w:tc>
        <w:tc>
          <w:tcPr>
            <w:tcW w:w="1253" w:type="dxa"/>
            <w:shd w:val="clear" w:color="auto" w:fill="FFFFFF"/>
          </w:tcPr>
          <w:p w14:paraId="7E8B446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23.361</w:t>
            </w:r>
            <w:r w:rsidRPr="00F721E9">
              <w:rPr>
                <w:rFonts w:ascii="Arial" w:hAnsi="Arial" w:cs="Arial"/>
                <w:color w:val="010205"/>
                <w:sz w:val="18"/>
                <w:szCs w:val="18"/>
                <w:vertAlign w:val="superscript"/>
              </w:rPr>
              <w:t>a</w:t>
            </w:r>
          </w:p>
        </w:tc>
        <w:tc>
          <w:tcPr>
            <w:tcW w:w="1253" w:type="dxa"/>
            <w:shd w:val="clear" w:color="auto" w:fill="FFFFFF"/>
          </w:tcPr>
          <w:p w14:paraId="3FCCA83E"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1796" w:type="dxa"/>
            <w:shd w:val="clear" w:color="auto" w:fill="FFFFFF"/>
          </w:tcPr>
          <w:p w14:paraId="295F379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w:t>
            </w:r>
          </w:p>
        </w:tc>
      </w:tr>
      <w:tr w:rsidR="00F721E9" w:rsidRPr="00F721E9" w14:paraId="50A3847F" w14:textId="77777777" w:rsidTr="00F721E9">
        <w:tblPrEx>
          <w:tblCellMar>
            <w:top w:w="0" w:type="dxa"/>
            <w:bottom w:w="0" w:type="dxa"/>
          </w:tblCellMar>
        </w:tblPrEx>
        <w:trPr>
          <w:cantSplit/>
        </w:trPr>
        <w:tc>
          <w:tcPr>
            <w:tcW w:w="2994" w:type="dxa"/>
            <w:shd w:val="clear" w:color="auto" w:fill="E0E0E0"/>
          </w:tcPr>
          <w:p w14:paraId="1CF4167F"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Likelihood Ratio</w:t>
            </w:r>
          </w:p>
        </w:tc>
        <w:tc>
          <w:tcPr>
            <w:tcW w:w="1253" w:type="dxa"/>
            <w:shd w:val="clear" w:color="auto" w:fill="FFFFFF"/>
          </w:tcPr>
          <w:p w14:paraId="5B0FBFD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24.819</w:t>
            </w:r>
          </w:p>
        </w:tc>
        <w:tc>
          <w:tcPr>
            <w:tcW w:w="1253" w:type="dxa"/>
            <w:shd w:val="clear" w:color="auto" w:fill="FFFFFF"/>
          </w:tcPr>
          <w:p w14:paraId="063F22F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2</w:t>
            </w:r>
          </w:p>
        </w:tc>
        <w:tc>
          <w:tcPr>
            <w:tcW w:w="1796" w:type="dxa"/>
            <w:shd w:val="clear" w:color="auto" w:fill="FFFFFF"/>
          </w:tcPr>
          <w:p w14:paraId="3F2D8712"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w:t>
            </w:r>
          </w:p>
        </w:tc>
      </w:tr>
      <w:tr w:rsidR="00F721E9" w:rsidRPr="00F721E9" w14:paraId="683E7961" w14:textId="77777777" w:rsidTr="00F721E9">
        <w:tblPrEx>
          <w:tblCellMar>
            <w:top w:w="0" w:type="dxa"/>
            <w:bottom w:w="0" w:type="dxa"/>
          </w:tblCellMar>
        </w:tblPrEx>
        <w:trPr>
          <w:cantSplit/>
        </w:trPr>
        <w:tc>
          <w:tcPr>
            <w:tcW w:w="2994" w:type="dxa"/>
            <w:shd w:val="clear" w:color="auto" w:fill="E0E0E0"/>
          </w:tcPr>
          <w:p w14:paraId="2C1ED680"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Linear-by-Linear Association</w:t>
            </w:r>
          </w:p>
        </w:tc>
        <w:tc>
          <w:tcPr>
            <w:tcW w:w="1253" w:type="dxa"/>
            <w:shd w:val="clear" w:color="auto" w:fill="FFFFFF"/>
          </w:tcPr>
          <w:p w14:paraId="3617C89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8.824</w:t>
            </w:r>
          </w:p>
        </w:tc>
        <w:tc>
          <w:tcPr>
            <w:tcW w:w="1253" w:type="dxa"/>
            <w:shd w:val="clear" w:color="auto" w:fill="FFFFFF"/>
          </w:tcPr>
          <w:p w14:paraId="4977056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1</w:t>
            </w:r>
          </w:p>
        </w:tc>
        <w:tc>
          <w:tcPr>
            <w:tcW w:w="1796" w:type="dxa"/>
            <w:shd w:val="clear" w:color="auto" w:fill="FFFFFF"/>
          </w:tcPr>
          <w:p w14:paraId="7616EAE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.003</w:t>
            </w:r>
          </w:p>
        </w:tc>
      </w:tr>
      <w:tr w:rsidR="00F721E9" w:rsidRPr="00F721E9" w14:paraId="67BB85CF" w14:textId="77777777" w:rsidTr="00F721E9">
        <w:tblPrEx>
          <w:tblCellMar>
            <w:top w:w="0" w:type="dxa"/>
            <w:bottom w:w="0" w:type="dxa"/>
          </w:tblCellMar>
        </w:tblPrEx>
        <w:trPr>
          <w:cantSplit/>
        </w:trPr>
        <w:tc>
          <w:tcPr>
            <w:tcW w:w="2994" w:type="dxa"/>
            <w:shd w:val="clear" w:color="auto" w:fill="E0E0E0"/>
          </w:tcPr>
          <w:p w14:paraId="3FC379F2"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253" w:type="dxa"/>
            <w:shd w:val="clear" w:color="auto" w:fill="FFFFFF"/>
          </w:tcPr>
          <w:p w14:paraId="492A0E7B"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46</w:t>
            </w:r>
          </w:p>
        </w:tc>
        <w:tc>
          <w:tcPr>
            <w:tcW w:w="1253" w:type="dxa"/>
            <w:shd w:val="clear" w:color="auto" w:fill="FFFFFF"/>
            <w:vAlign w:val="center"/>
          </w:tcPr>
          <w:p w14:paraId="6D7A6F27"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796" w:type="dxa"/>
            <w:shd w:val="clear" w:color="auto" w:fill="FFFFFF"/>
            <w:vAlign w:val="center"/>
          </w:tcPr>
          <w:p w14:paraId="0D072FA5"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r w:rsidR="00F721E9" w:rsidRPr="00F721E9" w14:paraId="207E2804" w14:textId="77777777" w:rsidTr="00F721E9">
        <w:tblPrEx>
          <w:tblCellMar>
            <w:top w:w="0" w:type="dxa"/>
            <w:bottom w:w="0" w:type="dxa"/>
          </w:tblCellMar>
        </w:tblPrEx>
        <w:trPr>
          <w:cantSplit/>
        </w:trPr>
        <w:tc>
          <w:tcPr>
            <w:tcW w:w="7296" w:type="dxa"/>
            <w:gridSpan w:val="4"/>
            <w:shd w:val="clear" w:color="auto" w:fill="FFFFFF"/>
          </w:tcPr>
          <w:p w14:paraId="2009513C" w14:textId="77777777" w:rsidR="00F721E9" w:rsidRPr="00F721E9" w:rsidRDefault="00F721E9" w:rsidP="00F721E9">
            <w:pPr>
              <w:autoSpaceDE w:val="0"/>
              <w:autoSpaceDN w:val="0"/>
              <w:adjustRightInd w:val="0"/>
              <w:spacing w:after="0" w:line="320" w:lineRule="atLeast"/>
              <w:ind w:left="60" w:right="60"/>
              <w:rPr>
                <w:rFonts w:ascii="Arial" w:hAnsi="Arial" w:cs="Arial"/>
                <w:color w:val="010205"/>
                <w:sz w:val="18"/>
                <w:szCs w:val="18"/>
              </w:rPr>
            </w:pPr>
            <w:r w:rsidRPr="00F721E9">
              <w:rPr>
                <w:rFonts w:ascii="Arial" w:hAnsi="Arial" w:cs="Arial"/>
                <w:color w:val="010205"/>
                <w:sz w:val="18"/>
                <w:szCs w:val="18"/>
              </w:rPr>
              <w:t>a. 3 cells (50.0%) have expected count less than 5. The minimum expected count is .70.</w:t>
            </w:r>
          </w:p>
        </w:tc>
      </w:tr>
    </w:tbl>
    <w:p w14:paraId="22D1E44B"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692FC59E"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tbl>
      <w:tblPr>
        <w:tblW w:w="8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2"/>
        <w:gridCol w:w="2771"/>
        <w:gridCol w:w="1254"/>
        <w:gridCol w:w="1796"/>
      </w:tblGrid>
      <w:tr w:rsidR="00F721E9" w:rsidRPr="00F721E9" w14:paraId="3EE68DD1" w14:textId="77777777" w:rsidTr="00F721E9">
        <w:tblPrEx>
          <w:tblCellMar>
            <w:top w:w="0" w:type="dxa"/>
            <w:bottom w:w="0" w:type="dxa"/>
          </w:tblCellMar>
        </w:tblPrEx>
        <w:trPr>
          <w:cantSplit/>
        </w:trPr>
        <w:tc>
          <w:tcPr>
            <w:tcW w:w="8271" w:type="dxa"/>
            <w:gridSpan w:val="4"/>
            <w:shd w:val="clear" w:color="auto" w:fill="FFFFFF"/>
            <w:vAlign w:val="center"/>
          </w:tcPr>
          <w:p w14:paraId="68BD3D53"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010205"/>
              </w:rPr>
            </w:pPr>
            <w:r w:rsidRPr="00F721E9">
              <w:rPr>
                <w:rFonts w:ascii="Arial" w:hAnsi="Arial" w:cs="Arial"/>
                <w:b/>
                <w:bCs/>
                <w:color w:val="010205"/>
              </w:rPr>
              <w:t>Symmetric Measures</w:t>
            </w:r>
          </w:p>
        </w:tc>
      </w:tr>
      <w:tr w:rsidR="00F721E9" w:rsidRPr="00F721E9" w14:paraId="2669902B" w14:textId="77777777" w:rsidTr="00F721E9">
        <w:tblPrEx>
          <w:tblCellMar>
            <w:top w:w="0" w:type="dxa"/>
            <w:bottom w:w="0" w:type="dxa"/>
          </w:tblCellMar>
        </w:tblPrEx>
        <w:trPr>
          <w:cantSplit/>
        </w:trPr>
        <w:tc>
          <w:tcPr>
            <w:tcW w:w="5221" w:type="dxa"/>
            <w:gridSpan w:val="2"/>
            <w:shd w:val="clear" w:color="auto" w:fill="FFFFFF"/>
            <w:vAlign w:val="bottom"/>
          </w:tcPr>
          <w:p w14:paraId="2DDB5DA6"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c>
          <w:tcPr>
            <w:tcW w:w="1254" w:type="dxa"/>
            <w:shd w:val="clear" w:color="auto" w:fill="FFFFFF"/>
            <w:vAlign w:val="bottom"/>
          </w:tcPr>
          <w:p w14:paraId="53A47129"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Value</w:t>
            </w:r>
          </w:p>
        </w:tc>
        <w:tc>
          <w:tcPr>
            <w:tcW w:w="1796" w:type="dxa"/>
            <w:shd w:val="clear" w:color="auto" w:fill="FFFFFF"/>
            <w:vAlign w:val="bottom"/>
          </w:tcPr>
          <w:p w14:paraId="66961326" w14:textId="77777777" w:rsidR="00F721E9" w:rsidRPr="00F721E9" w:rsidRDefault="00F721E9" w:rsidP="00F721E9">
            <w:pPr>
              <w:autoSpaceDE w:val="0"/>
              <w:autoSpaceDN w:val="0"/>
              <w:adjustRightInd w:val="0"/>
              <w:spacing w:after="0" w:line="320" w:lineRule="atLeast"/>
              <w:ind w:left="60" w:right="60"/>
              <w:jc w:val="center"/>
              <w:rPr>
                <w:rFonts w:ascii="Arial" w:hAnsi="Arial" w:cs="Arial"/>
                <w:color w:val="264A60"/>
                <w:sz w:val="18"/>
                <w:szCs w:val="18"/>
              </w:rPr>
            </w:pPr>
            <w:r w:rsidRPr="00F721E9">
              <w:rPr>
                <w:rFonts w:ascii="Arial" w:hAnsi="Arial" w:cs="Arial"/>
                <w:color w:val="264A60"/>
                <w:sz w:val="18"/>
                <w:szCs w:val="18"/>
              </w:rPr>
              <w:t>Approximate Significance</w:t>
            </w:r>
          </w:p>
        </w:tc>
      </w:tr>
      <w:tr w:rsidR="00F721E9" w:rsidRPr="00F721E9" w14:paraId="1BB53CE6" w14:textId="77777777" w:rsidTr="00F721E9">
        <w:tblPrEx>
          <w:tblCellMar>
            <w:top w:w="0" w:type="dxa"/>
            <w:bottom w:w="0" w:type="dxa"/>
          </w:tblCellMar>
        </w:tblPrEx>
        <w:trPr>
          <w:cantSplit/>
        </w:trPr>
        <w:tc>
          <w:tcPr>
            <w:tcW w:w="2451" w:type="dxa"/>
            <w:shd w:val="clear" w:color="auto" w:fill="E0E0E0"/>
          </w:tcPr>
          <w:p w14:paraId="3ACC82A9"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Nominal by Nominal</w:t>
            </w:r>
          </w:p>
        </w:tc>
        <w:tc>
          <w:tcPr>
            <w:tcW w:w="2770" w:type="dxa"/>
            <w:shd w:val="clear" w:color="auto" w:fill="E0E0E0"/>
          </w:tcPr>
          <w:p w14:paraId="52BD5A5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Contingency Coefficient</w:t>
            </w:r>
          </w:p>
        </w:tc>
        <w:tc>
          <w:tcPr>
            <w:tcW w:w="1254" w:type="dxa"/>
            <w:shd w:val="clear" w:color="auto" w:fill="FFFFFF"/>
          </w:tcPr>
          <w:p w14:paraId="453FD0B6"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.580</w:t>
            </w:r>
          </w:p>
        </w:tc>
        <w:tc>
          <w:tcPr>
            <w:tcW w:w="1796" w:type="dxa"/>
            <w:shd w:val="clear" w:color="auto" w:fill="FFFFFF"/>
          </w:tcPr>
          <w:p w14:paraId="3C36C1CA"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.000</w:t>
            </w:r>
          </w:p>
        </w:tc>
      </w:tr>
      <w:tr w:rsidR="00F721E9" w:rsidRPr="00F721E9" w14:paraId="61CCFA8D" w14:textId="77777777" w:rsidTr="00F721E9">
        <w:tblPrEx>
          <w:tblCellMar>
            <w:top w:w="0" w:type="dxa"/>
            <w:bottom w:w="0" w:type="dxa"/>
          </w:tblCellMar>
        </w:tblPrEx>
        <w:trPr>
          <w:cantSplit/>
        </w:trPr>
        <w:tc>
          <w:tcPr>
            <w:tcW w:w="5221" w:type="dxa"/>
            <w:gridSpan w:val="2"/>
            <w:shd w:val="clear" w:color="auto" w:fill="E0E0E0"/>
          </w:tcPr>
          <w:p w14:paraId="12EE0738" w14:textId="77777777" w:rsidR="00F721E9" w:rsidRPr="00F721E9" w:rsidRDefault="00F721E9" w:rsidP="00F721E9">
            <w:pPr>
              <w:autoSpaceDE w:val="0"/>
              <w:autoSpaceDN w:val="0"/>
              <w:adjustRightInd w:val="0"/>
              <w:spacing w:after="0" w:line="320" w:lineRule="atLeast"/>
              <w:ind w:left="60" w:right="60"/>
              <w:rPr>
                <w:rFonts w:ascii="Arial" w:hAnsi="Arial" w:cs="Arial"/>
                <w:color w:val="264A60"/>
                <w:sz w:val="18"/>
                <w:szCs w:val="18"/>
              </w:rPr>
            </w:pPr>
            <w:r w:rsidRPr="00F721E9">
              <w:rPr>
                <w:rFonts w:ascii="Arial" w:hAnsi="Arial" w:cs="Arial"/>
                <w:color w:val="264A60"/>
                <w:sz w:val="18"/>
                <w:szCs w:val="18"/>
              </w:rPr>
              <w:t>N of Valid Cases</w:t>
            </w:r>
          </w:p>
        </w:tc>
        <w:tc>
          <w:tcPr>
            <w:tcW w:w="1254" w:type="dxa"/>
            <w:shd w:val="clear" w:color="auto" w:fill="FFFFFF"/>
          </w:tcPr>
          <w:p w14:paraId="5097A3A5" w14:textId="77777777" w:rsidR="00F721E9" w:rsidRPr="00F721E9" w:rsidRDefault="00F721E9" w:rsidP="00F721E9">
            <w:pPr>
              <w:autoSpaceDE w:val="0"/>
              <w:autoSpaceDN w:val="0"/>
              <w:adjustRightInd w:val="0"/>
              <w:spacing w:after="0" w:line="320" w:lineRule="atLeast"/>
              <w:ind w:left="60" w:right="60"/>
              <w:jc w:val="right"/>
              <w:rPr>
                <w:rFonts w:ascii="Arial" w:hAnsi="Arial" w:cs="Arial"/>
                <w:color w:val="010205"/>
                <w:sz w:val="18"/>
                <w:szCs w:val="18"/>
              </w:rPr>
            </w:pPr>
            <w:r w:rsidRPr="00F721E9">
              <w:rPr>
                <w:rFonts w:ascii="Arial" w:hAnsi="Arial" w:cs="Arial"/>
                <w:color w:val="010205"/>
                <w:sz w:val="18"/>
                <w:szCs w:val="18"/>
              </w:rPr>
              <w:t>46</w:t>
            </w:r>
          </w:p>
        </w:tc>
        <w:tc>
          <w:tcPr>
            <w:tcW w:w="1796" w:type="dxa"/>
            <w:shd w:val="clear" w:color="auto" w:fill="FFFFFF"/>
            <w:vAlign w:val="center"/>
          </w:tcPr>
          <w:p w14:paraId="646DC289"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tc>
      </w:tr>
    </w:tbl>
    <w:p w14:paraId="0FB4EBEF"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2ACBFB34" w14:textId="6B4181B9"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r w:rsidRPr="00F721E9">
        <w:rPr>
          <w:rFonts w:ascii="Times New Roman" w:hAnsi="Times New Roman" w:cs="Times New Roman"/>
          <w:noProof/>
          <w:sz w:val="24"/>
          <w:szCs w:val="24"/>
        </w:rPr>
        <w:drawing>
          <wp:inline distT="0" distB="0" distL="0" distR="0" wp14:anchorId="7AA27CF0" wp14:editId="1B38C09A">
            <wp:extent cx="5731510" cy="33762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3376295"/>
                    </a:xfrm>
                    <a:prstGeom prst="rect">
                      <a:avLst/>
                    </a:prstGeom>
                    <a:noFill/>
                    <a:ln>
                      <a:noFill/>
                    </a:ln>
                  </pic:spPr>
                </pic:pic>
              </a:graphicData>
            </a:graphic>
          </wp:inline>
        </w:drawing>
      </w:r>
    </w:p>
    <w:p w14:paraId="6E70C963" w14:textId="77777777" w:rsidR="00F721E9" w:rsidRPr="00F721E9" w:rsidRDefault="00F721E9" w:rsidP="00F721E9">
      <w:pPr>
        <w:autoSpaceDE w:val="0"/>
        <w:autoSpaceDN w:val="0"/>
        <w:adjustRightInd w:val="0"/>
        <w:spacing w:after="0" w:line="240" w:lineRule="auto"/>
        <w:rPr>
          <w:rFonts w:ascii="Times New Roman" w:hAnsi="Times New Roman" w:cs="Times New Roman"/>
          <w:sz w:val="24"/>
          <w:szCs w:val="24"/>
        </w:rPr>
      </w:pPr>
    </w:p>
    <w:p w14:paraId="77EAD073" w14:textId="77777777" w:rsidR="00F721E9" w:rsidRPr="00F721E9" w:rsidRDefault="00F721E9" w:rsidP="00F721E9">
      <w:pPr>
        <w:autoSpaceDE w:val="0"/>
        <w:autoSpaceDN w:val="0"/>
        <w:adjustRightInd w:val="0"/>
        <w:spacing w:after="0" w:line="400" w:lineRule="atLeast"/>
        <w:rPr>
          <w:rFonts w:ascii="Times New Roman" w:hAnsi="Times New Roman" w:cs="Times New Roman"/>
          <w:sz w:val="24"/>
          <w:szCs w:val="24"/>
        </w:rPr>
      </w:pPr>
    </w:p>
    <w:p w14:paraId="0E82DD46" w14:textId="118565E1" w:rsidR="00F473F0" w:rsidRDefault="00F473F0">
      <w:pPr>
        <w:rPr>
          <w:rFonts w:ascii="Georgia" w:hAnsi="Georgia" w:cs="Georgia"/>
          <w:sz w:val="19"/>
          <w:szCs w:val="19"/>
        </w:rPr>
      </w:pPr>
    </w:p>
    <w:p w14:paraId="48B2EA4E" w14:textId="77777777" w:rsidR="00F473F0" w:rsidRDefault="00F473F0">
      <w:pPr>
        <w:rPr>
          <w:rFonts w:ascii="Georgia" w:hAnsi="Georgia" w:cs="Georgia"/>
          <w:sz w:val="19"/>
          <w:szCs w:val="19"/>
        </w:rPr>
      </w:pPr>
    </w:p>
    <w:p w14:paraId="5B4D6E25" w14:textId="77777777" w:rsidR="00F473F0" w:rsidRDefault="00F473F0">
      <w:pPr>
        <w:rPr>
          <w:rFonts w:ascii="Georgia" w:hAnsi="Georgia" w:cs="Georgia"/>
          <w:sz w:val="19"/>
          <w:szCs w:val="19"/>
        </w:rPr>
      </w:pPr>
    </w:p>
    <w:p w14:paraId="2A2A01BE" w14:textId="39308AAC" w:rsidR="008D3B69" w:rsidRDefault="008D3B69">
      <w:pPr>
        <w:rPr>
          <w:rFonts w:ascii="Georgia" w:hAnsi="Georgia" w:cs="Georgia"/>
          <w:sz w:val="19"/>
          <w:szCs w:val="19"/>
        </w:rPr>
      </w:pPr>
    </w:p>
    <w:p w14:paraId="67AA60DC" w14:textId="77777777" w:rsidR="003B4A6F" w:rsidRDefault="003B4A6F" w:rsidP="008D3B69">
      <w:pPr>
        <w:pStyle w:val="Heading2"/>
        <w:sectPr w:rsidR="003B4A6F" w:rsidSect="004E4BA4">
          <w:pgSz w:w="11906" w:h="16838"/>
          <w:pgMar w:top="1276" w:right="1440" w:bottom="1440" w:left="1440" w:header="708" w:footer="708" w:gutter="0"/>
          <w:cols w:space="708"/>
          <w:titlePg/>
          <w:docGrid w:linePitch="360"/>
        </w:sectPr>
      </w:pPr>
    </w:p>
    <w:p w14:paraId="34FB27BE" w14:textId="407F1DE3" w:rsidR="008D3B69" w:rsidRPr="00881D13" w:rsidRDefault="008D3B69" w:rsidP="008C28F3">
      <w:pPr>
        <w:pStyle w:val="Heading2"/>
        <w:rPr>
          <w:rFonts w:ascii="Times New Roman" w:hAnsi="Times New Roman" w:cs="Times New Roman"/>
          <w:sz w:val="28"/>
          <w:szCs w:val="28"/>
        </w:rPr>
      </w:pPr>
      <w:bookmarkStart w:id="183" w:name="_Toc51166032"/>
      <w:r w:rsidRPr="00881D13">
        <w:rPr>
          <w:rFonts w:ascii="Times New Roman" w:hAnsi="Times New Roman" w:cs="Times New Roman"/>
          <w:sz w:val="28"/>
          <w:szCs w:val="28"/>
        </w:rPr>
        <w:t xml:space="preserve">10.8 Appendix 8 – Pearson Correlation </w:t>
      </w:r>
      <w:r w:rsidR="00296B85" w:rsidRPr="00881D13">
        <w:rPr>
          <w:rFonts w:ascii="Times New Roman" w:hAnsi="Times New Roman" w:cs="Times New Roman"/>
          <w:sz w:val="28"/>
          <w:szCs w:val="28"/>
        </w:rPr>
        <w:t>Matrix</w:t>
      </w:r>
      <w:bookmarkEnd w:id="183"/>
      <w:r w:rsidRPr="00881D13">
        <w:rPr>
          <w:rFonts w:ascii="Times New Roman" w:hAnsi="Times New Roman" w:cs="Times New Roman"/>
          <w:sz w:val="28"/>
          <w:szCs w:val="28"/>
        </w:rPr>
        <w:t xml:space="preserve"> </w:t>
      </w:r>
    </w:p>
    <w:p w14:paraId="0D83E318" w14:textId="68EEBF13" w:rsidR="007316F1" w:rsidRDefault="003630C9" w:rsidP="003630C9">
      <w:pPr>
        <w:autoSpaceDE w:val="0"/>
        <w:autoSpaceDN w:val="0"/>
        <w:adjustRightInd w:val="0"/>
        <w:spacing w:after="0" w:line="240" w:lineRule="auto"/>
        <w:rPr>
          <w:rFonts w:ascii="Georgia" w:hAnsi="Georgia" w:cs="Georgia"/>
          <w:sz w:val="19"/>
          <w:szCs w:val="19"/>
        </w:rPr>
      </w:pPr>
      <w:r w:rsidRPr="002365A3">
        <w:rPr>
          <w:noProof/>
        </w:rPr>
        <w:drawing>
          <wp:inline distT="0" distB="0" distL="0" distR="0" wp14:anchorId="41D7675A" wp14:editId="7FA4CD72">
            <wp:extent cx="8720480" cy="5289721"/>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722297" cy="5290823"/>
                    </a:xfrm>
                    <a:prstGeom prst="rect">
                      <a:avLst/>
                    </a:prstGeom>
                    <a:noFill/>
                    <a:ln>
                      <a:noFill/>
                    </a:ln>
                  </pic:spPr>
                </pic:pic>
              </a:graphicData>
            </a:graphic>
          </wp:inline>
        </w:drawing>
      </w:r>
    </w:p>
    <w:p w14:paraId="2A252674" w14:textId="182E6E20" w:rsidR="00F721E9" w:rsidRPr="00F721E9" w:rsidRDefault="00F721E9" w:rsidP="003630C9">
      <w:pPr>
        <w:autoSpaceDE w:val="0"/>
        <w:autoSpaceDN w:val="0"/>
        <w:adjustRightInd w:val="0"/>
        <w:spacing w:after="0" w:line="240" w:lineRule="auto"/>
        <w:rPr>
          <w:rFonts w:ascii="Times New Roman" w:hAnsi="Times New Roman" w:cs="Times New Roman"/>
          <w:i/>
          <w:iCs/>
          <w:sz w:val="19"/>
          <w:szCs w:val="19"/>
        </w:rPr>
      </w:pPr>
      <w:r w:rsidRPr="00F721E9">
        <w:rPr>
          <w:rFonts w:ascii="Times New Roman" w:hAnsi="Times New Roman" w:cs="Times New Roman"/>
          <w:sz w:val="19"/>
          <w:szCs w:val="19"/>
        </w:rPr>
        <w:t>**</w:t>
      </w:r>
      <w:r>
        <w:rPr>
          <w:rFonts w:ascii="Times New Roman" w:hAnsi="Times New Roman" w:cs="Times New Roman"/>
          <w:i/>
          <w:iCs/>
          <w:sz w:val="19"/>
          <w:szCs w:val="19"/>
        </w:rPr>
        <w:t>p</w:t>
      </w:r>
      <w:r w:rsidRPr="00F721E9">
        <w:rPr>
          <w:rFonts w:ascii="Times New Roman" w:hAnsi="Times New Roman" w:cs="Times New Roman"/>
          <w:sz w:val="19"/>
          <w:szCs w:val="19"/>
        </w:rPr>
        <w:t xml:space="preserve"> &lt;.005</w:t>
      </w:r>
      <w:r>
        <w:rPr>
          <w:rFonts w:ascii="Times New Roman" w:hAnsi="Times New Roman" w:cs="Times New Roman"/>
          <w:sz w:val="19"/>
          <w:szCs w:val="19"/>
        </w:rPr>
        <w:t xml:space="preserve">   </w:t>
      </w:r>
      <w:r w:rsidRPr="00F721E9">
        <w:rPr>
          <w:rFonts w:ascii="Times New Roman" w:hAnsi="Times New Roman" w:cs="Times New Roman"/>
          <w:sz w:val="19"/>
          <w:szCs w:val="19"/>
        </w:rPr>
        <w:t xml:space="preserve"> *</w:t>
      </w:r>
      <w:r>
        <w:rPr>
          <w:rFonts w:ascii="Times New Roman" w:hAnsi="Times New Roman" w:cs="Times New Roman"/>
          <w:i/>
          <w:iCs/>
          <w:sz w:val="19"/>
          <w:szCs w:val="19"/>
        </w:rPr>
        <w:t>p</w:t>
      </w:r>
      <w:r w:rsidRPr="00F721E9">
        <w:rPr>
          <w:rFonts w:ascii="Times New Roman" w:hAnsi="Times New Roman" w:cs="Times New Roman"/>
          <w:sz w:val="19"/>
          <w:szCs w:val="19"/>
        </w:rPr>
        <w:t xml:space="preserve"> &lt;.001 </w:t>
      </w:r>
    </w:p>
    <w:sectPr w:rsidR="00F721E9" w:rsidRPr="00F721E9" w:rsidSect="000D67F8">
      <w:pgSz w:w="16838" w:h="11906" w:orient="landscape"/>
      <w:pgMar w:top="1276" w:right="1276" w:bottom="113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AE227D" w14:textId="77777777" w:rsidR="008C6C2F" w:rsidRDefault="008C6C2F" w:rsidP="0095780B">
      <w:pPr>
        <w:spacing w:after="0" w:line="240" w:lineRule="auto"/>
      </w:pPr>
      <w:r>
        <w:separator/>
      </w:r>
    </w:p>
  </w:endnote>
  <w:endnote w:type="continuationSeparator" w:id="0">
    <w:p w14:paraId="3417E707" w14:textId="77777777" w:rsidR="008C6C2F" w:rsidRDefault="008C6C2F" w:rsidP="00957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1FEEE" w14:textId="79629E6B" w:rsidR="00E22A08" w:rsidRDefault="00E22A08" w:rsidP="00025095">
    <w:pPr>
      <w:pStyle w:val="Footer"/>
      <w:pBdr>
        <w:top w:val="single" w:sz="4" w:space="1" w:color="auto"/>
      </w:pBd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r>
      <w:tab/>
    </w:r>
    <w:r>
      <w:tab/>
      <w:t xml:space="preserve">Robert Tombs  13156308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4D688" w14:textId="77777777" w:rsidR="00E22A08" w:rsidRDefault="00E22A08">
    <w:pPr>
      <w:pStyle w:val="Footer"/>
      <w:jc w:val="right"/>
    </w:pPr>
  </w:p>
  <w:p w14:paraId="2035CDE5" w14:textId="77777777" w:rsidR="00E22A08" w:rsidRDefault="00E22A08" w:rsidP="006D1A4C">
    <w:pPr>
      <w:pStyle w:val="Footer"/>
      <w:pBdr>
        <w:top w:val="single" w:sz="4" w:space="1" w:color="auto"/>
      </w:pBdr>
    </w:pPr>
    <w:r>
      <w:t xml:space="preserve">Page </w:t>
    </w:r>
    <w:r>
      <w:rPr>
        <w:b/>
        <w:bCs/>
      </w:rPr>
      <w:fldChar w:fldCharType="begin"/>
    </w:r>
    <w:r>
      <w:rPr>
        <w:b/>
        <w:bCs/>
      </w:rPr>
      <w:instrText xml:space="preserve"> PAGE  \* Arabic  \* MERGEFORMAT </w:instrText>
    </w:r>
    <w:r>
      <w:rPr>
        <w:b/>
        <w:bCs/>
      </w:rPr>
      <w:fldChar w:fldCharType="separate"/>
    </w:r>
    <w:r>
      <w:rPr>
        <w:b/>
        <w:bCs/>
      </w:rPr>
      <w:t>109</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173</w:t>
    </w:r>
    <w:r>
      <w:rPr>
        <w:b/>
        <w:bCs/>
      </w:rPr>
      <w:fldChar w:fldCharType="end"/>
    </w:r>
    <w:r>
      <w:tab/>
    </w:r>
    <w:r>
      <w:tab/>
      <w:t xml:space="preserve">Robert Tombs  13156308   </w:t>
    </w:r>
  </w:p>
  <w:p w14:paraId="22C6FC52" w14:textId="77777777" w:rsidR="00E22A08" w:rsidRDefault="00E22A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D12BFA" w14:textId="77777777" w:rsidR="008C6C2F" w:rsidRDefault="008C6C2F" w:rsidP="0095780B">
      <w:pPr>
        <w:spacing w:after="0" w:line="240" w:lineRule="auto"/>
      </w:pPr>
      <w:r>
        <w:separator/>
      </w:r>
    </w:p>
  </w:footnote>
  <w:footnote w:type="continuationSeparator" w:id="0">
    <w:p w14:paraId="7FE02AC2" w14:textId="77777777" w:rsidR="008C6C2F" w:rsidRDefault="008C6C2F" w:rsidP="009578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35AF0"/>
    <w:multiLevelType w:val="hybridMultilevel"/>
    <w:tmpl w:val="FCE81C2E"/>
    <w:lvl w:ilvl="0" w:tplc="8FAC1EBC">
      <w:start w:val="1"/>
      <w:numFmt w:val="lowerLetter"/>
      <w:lvlText w:val="%1."/>
      <w:lvlJc w:val="left"/>
      <w:pPr>
        <w:ind w:left="-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F60ACC">
      <w:start w:val="1"/>
      <w:numFmt w:val="lowerLetter"/>
      <w:lvlText w:val="%2"/>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ACFE12">
      <w:start w:val="1"/>
      <w:numFmt w:val="lowerRoman"/>
      <w:lvlText w:val="%3"/>
      <w:lvlJc w:val="left"/>
      <w:pPr>
        <w:ind w:left="1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5476C0">
      <w:start w:val="1"/>
      <w:numFmt w:val="decimal"/>
      <w:lvlText w:val="%4"/>
      <w:lvlJc w:val="left"/>
      <w:pPr>
        <w:ind w:left="2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CEC6DA">
      <w:start w:val="1"/>
      <w:numFmt w:val="lowerLetter"/>
      <w:lvlText w:val="%5"/>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C85F6E">
      <w:start w:val="1"/>
      <w:numFmt w:val="lowerRoman"/>
      <w:lvlText w:val="%6"/>
      <w:lvlJc w:val="left"/>
      <w:pPr>
        <w:ind w:left="3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C20FF8">
      <w:start w:val="1"/>
      <w:numFmt w:val="decimal"/>
      <w:lvlText w:val="%7"/>
      <w:lvlJc w:val="left"/>
      <w:pPr>
        <w:ind w:left="4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AEE6FC">
      <w:start w:val="1"/>
      <w:numFmt w:val="lowerLetter"/>
      <w:lvlText w:val="%8"/>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727322">
      <w:start w:val="1"/>
      <w:numFmt w:val="lowerRoman"/>
      <w:lvlText w:val="%9"/>
      <w:lvlJc w:val="left"/>
      <w:pPr>
        <w:ind w:left="5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7D484D"/>
    <w:multiLevelType w:val="hybridMultilevel"/>
    <w:tmpl w:val="CACA240A"/>
    <w:lvl w:ilvl="0" w:tplc="37F4E34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EF5C1E"/>
    <w:multiLevelType w:val="hybridMultilevel"/>
    <w:tmpl w:val="44D2A8B8"/>
    <w:lvl w:ilvl="0" w:tplc="D6643568">
      <w:start w:val="1"/>
      <w:numFmt w:val="decimal"/>
      <w:lvlText w:val="%1."/>
      <w:lvlJc w:val="left"/>
      <w:pPr>
        <w:ind w:left="720" w:hanging="360"/>
      </w:pPr>
      <w:rPr>
        <w:rFonts w:hint="default"/>
      </w:rPr>
    </w:lvl>
    <w:lvl w:ilvl="1" w:tplc="08090019">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B6B9E"/>
    <w:multiLevelType w:val="multilevel"/>
    <w:tmpl w:val="FE861C22"/>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CDB4F9E"/>
    <w:multiLevelType w:val="hybridMultilevel"/>
    <w:tmpl w:val="03ECEFF0"/>
    <w:lvl w:ilvl="0" w:tplc="4E1CFC4E">
      <w:start w:val="1"/>
      <w:numFmt w:val="decimal"/>
      <w:lvlText w:val="%1."/>
      <w:lvlJc w:val="left"/>
      <w:pPr>
        <w:ind w:left="108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F137AA"/>
    <w:multiLevelType w:val="hybridMultilevel"/>
    <w:tmpl w:val="D69A7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6B1C5D"/>
    <w:multiLevelType w:val="hybridMultilevel"/>
    <w:tmpl w:val="FB6C01EA"/>
    <w:lvl w:ilvl="0" w:tplc="A2E0D4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2FD189E"/>
    <w:multiLevelType w:val="hybridMultilevel"/>
    <w:tmpl w:val="B532CBA6"/>
    <w:lvl w:ilvl="0" w:tplc="4352136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52E4B91"/>
    <w:multiLevelType w:val="hybridMultilevel"/>
    <w:tmpl w:val="88C0D5A6"/>
    <w:lvl w:ilvl="0" w:tplc="C3646D9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44131A"/>
    <w:multiLevelType w:val="hybridMultilevel"/>
    <w:tmpl w:val="DD42C38C"/>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2A4859"/>
    <w:multiLevelType w:val="hybridMultilevel"/>
    <w:tmpl w:val="6DD03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5000EF"/>
    <w:multiLevelType w:val="hybridMultilevel"/>
    <w:tmpl w:val="13727838"/>
    <w:lvl w:ilvl="0" w:tplc="92CE913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C620FC"/>
    <w:multiLevelType w:val="hybridMultilevel"/>
    <w:tmpl w:val="F1FAC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177E94"/>
    <w:multiLevelType w:val="hybridMultilevel"/>
    <w:tmpl w:val="A9E2CE72"/>
    <w:lvl w:ilvl="0" w:tplc="A2E0D4D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0343C7"/>
    <w:multiLevelType w:val="hybridMultilevel"/>
    <w:tmpl w:val="7988DF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CB718F"/>
    <w:multiLevelType w:val="multilevel"/>
    <w:tmpl w:val="9E84A1B0"/>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600494E"/>
    <w:multiLevelType w:val="hybridMultilevel"/>
    <w:tmpl w:val="FA0A16AC"/>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7" w15:restartNumberingAfterBreak="0">
    <w:nsid w:val="37F31E06"/>
    <w:multiLevelType w:val="hybridMultilevel"/>
    <w:tmpl w:val="65363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ED6CCA"/>
    <w:multiLevelType w:val="hybridMultilevel"/>
    <w:tmpl w:val="825436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5A32A8"/>
    <w:multiLevelType w:val="hybridMultilevel"/>
    <w:tmpl w:val="37C4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E277A0"/>
    <w:multiLevelType w:val="hybridMultilevel"/>
    <w:tmpl w:val="02BE83EE"/>
    <w:lvl w:ilvl="0" w:tplc="B6DC8950">
      <w:start w:val="1"/>
      <w:numFmt w:val="lowerLetter"/>
      <w:lvlText w:val="%1."/>
      <w:lvlJc w:val="left"/>
      <w:pPr>
        <w:ind w:left="3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C80E46">
      <w:start w:val="1"/>
      <w:numFmt w:val="lowerLetter"/>
      <w:lvlText w:val="%2"/>
      <w:lvlJc w:val="left"/>
      <w:pPr>
        <w:ind w:left="1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B225F6">
      <w:start w:val="1"/>
      <w:numFmt w:val="lowerRoman"/>
      <w:lvlText w:val="%3"/>
      <w:lvlJc w:val="left"/>
      <w:pPr>
        <w:ind w:left="1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769312">
      <w:start w:val="1"/>
      <w:numFmt w:val="decimal"/>
      <w:lvlText w:val="%4"/>
      <w:lvlJc w:val="left"/>
      <w:pPr>
        <w:ind w:left="2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0CBE80">
      <w:start w:val="1"/>
      <w:numFmt w:val="lowerLetter"/>
      <w:lvlText w:val="%5"/>
      <w:lvlJc w:val="left"/>
      <w:pPr>
        <w:ind w:left="3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667B36">
      <w:start w:val="1"/>
      <w:numFmt w:val="lowerRoman"/>
      <w:lvlText w:val="%6"/>
      <w:lvlJc w:val="left"/>
      <w:pPr>
        <w:ind w:left="4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F673A6">
      <w:start w:val="1"/>
      <w:numFmt w:val="decimal"/>
      <w:lvlText w:val="%7"/>
      <w:lvlJc w:val="left"/>
      <w:pPr>
        <w:ind w:left="4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7C0970">
      <w:start w:val="1"/>
      <w:numFmt w:val="lowerLetter"/>
      <w:lvlText w:val="%8"/>
      <w:lvlJc w:val="left"/>
      <w:pPr>
        <w:ind w:left="5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C4A1EE">
      <w:start w:val="1"/>
      <w:numFmt w:val="lowerRoman"/>
      <w:lvlText w:val="%9"/>
      <w:lvlJc w:val="left"/>
      <w:pPr>
        <w:ind w:left="6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0C62313"/>
    <w:multiLevelType w:val="hybridMultilevel"/>
    <w:tmpl w:val="7BA60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BD0403"/>
    <w:multiLevelType w:val="hybridMultilevel"/>
    <w:tmpl w:val="34BC9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DD3F03"/>
    <w:multiLevelType w:val="hybridMultilevel"/>
    <w:tmpl w:val="369207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2A15EC"/>
    <w:multiLevelType w:val="hybridMultilevel"/>
    <w:tmpl w:val="8D603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8F473F"/>
    <w:multiLevelType w:val="hybridMultilevel"/>
    <w:tmpl w:val="EBFEF51E"/>
    <w:lvl w:ilvl="0" w:tplc="108AEB3A">
      <w:start w:val="1"/>
      <w:numFmt w:val="lowerLetter"/>
      <w:lvlText w:val="%1."/>
      <w:lvlJc w:val="left"/>
      <w:pPr>
        <w:ind w:left="3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26583E">
      <w:start w:val="1"/>
      <w:numFmt w:val="lowerLetter"/>
      <w:lvlText w:val="%2"/>
      <w:lvlJc w:val="left"/>
      <w:pPr>
        <w:ind w:left="1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24596A">
      <w:start w:val="1"/>
      <w:numFmt w:val="lowerRoman"/>
      <w:lvlText w:val="%3"/>
      <w:lvlJc w:val="left"/>
      <w:pPr>
        <w:ind w:left="1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F20D96">
      <w:start w:val="1"/>
      <w:numFmt w:val="decimal"/>
      <w:lvlText w:val="%4"/>
      <w:lvlJc w:val="left"/>
      <w:pPr>
        <w:ind w:left="2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6A3226">
      <w:start w:val="1"/>
      <w:numFmt w:val="lowerLetter"/>
      <w:lvlText w:val="%5"/>
      <w:lvlJc w:val="left"/>
      <w:pPr>
        <w:ind w:left="3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2C535A">
      <w:start w:val="1"/>
      <w:numFmt w:val="lowerRoman"/>
      <w:lvlText w:val="%6"/>
      <w:lvlJc w:val="left"/>
      <w:pPr>
        <w:ind w:left="4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D86900">
      <w:start w:val="1"/>
      <w:numFmt w:val="decimal"/>
      <w:lvlText w:val="%7"/>
      <w:lvlJc w:val="left"/>
      <w:pPr>
        <w:ind w:left="4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6225A4">
      <w:start w:val="1"/>
      <w:numFmt w:val="lowerLetter"/>
      <w:lvlText w:val="%8"/>
      <w:lvlJc w:val="left"/>
      <w:pPr>
        <w:ind w:left="5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7AF9A6">
      <w:start w:val="1"/>
      <w:numFmt w:val="lowerRoman"/>
      <w:lvlText w:val="%9"/>
      <w:lvlJc w:val="left"/>
      <w:pPr>
        <w:ind w:left="6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D976D1D"/>
    <w:multiLevelType w:val="hybridMultilevel"/>
    <w:tmpl w:val="B7D879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496225"/>
    <w:multiLevelType w:val="hybridMultilevel"/>
    <w:tmpl w:val="E8C8F3D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FF404B0"/>
    <w:multiLevelType w:val="hybridMultilevel"/>
    <w:tmpl w:val="10ECB0DA"/>
    <w:lvl w:ilvl="0" w:tplc="7F7A089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05F099B"/>
    <w:multiLevelType w:val="multilevel"/>
    <w:tmpl w:val="C37AC69A"/>
    <w:lvl w:ilvl="0">
      <w:start w:val="4"/>
      <w:numFmt w:val="decimal"/>
      <w:pStyle w:val="MyHeading"/>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4A32A0A"/>
    <w:multiLevelType w:val="multilevel"/>
    <w:tmpl w:val="18AA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C129C3"/>
    <w:multiLevelType w:val="hybridMultilevel"/>
    <w:tmpl w:val="D51E94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717CAD"/>
    <w:multiLevelType w:val="hybridMultilevel"/>
    <w:tmpl w:val="30BE7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DB3DD7"/>
    <w:multiLevelType w:val="hybridMultilevel"/>
    <w:tmpl w:val="583C6F7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993AC3"/>
    <w:multiLevelType w:val="hybridMultilevel"/>
    <w:tmpl w:val="22E05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263701"/>
    <w:multiLevelType w:val="hybridMultilevel"/>
    <w:tmpl w:val="6BB2FBD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8324AE"/>
    <w:multiLevelType w:val="hybridMultilevel"/>
    <w:tmpl w:val="6BEEFC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764F98"/>
    <w:multiLevelType w:val="hybridMultilevel"/>
    <w:tmpl w:val="62C213F2"/>
    <w:lvl w:ilvl="0" w:tplc="99C80888">
      <w:start w:val="1"/>
      <w:numFmt w:val="lowerLetter"/>
      <w:lvlText w:val="%1."/>
      <w:lvlJc w:val="left"/>
      <w:pPr>
        <w:ind w:left="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7003D6">
      <w:start w:val="1"/>
      <w:numFmt w:val="lowerLetter"/>
      <w:lvlText w:val="%2"/>
      <w:lvlJc w:val="left"/>
      <w:pPr>
        <w:ind w:left="1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1EBB96">
      <w:start w:val="1"/>
      <w:numFmt w:val="lowerRoman"/>
      <w:lvlText w:val="%3"/>
      <w:lvlJc w:val="left"/>
      <w:pPr>
        <w:ind w:left="1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A0EF32">
      <w:start w:val="1"/>
      <w:numFmt w:val="decimal"/>
      <w:lvlText w:val="%4"/>
      <w:lvlJc w:val="left"/>
      <w:pPr>
        <w:ind w:left="2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32FE32">
      <w:start w:val="1"/>
      <w:numFmt w:val="lowerLetter"/>
      <w:lvlText w:val="%5"/>
      <w:lvlJc w:val="left"/>
      <w:pPr>
        <w:ind w:left="3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06978E">
      <w:start w:val="1"/>
      <w:numFmt w:val="lowerRoman"/>
      <w:lvlText w:val="%6"/>
      <w:lvlJc w:val="left"/>
      <w:pPr>
        <w:ind w:left="4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8628D6">
      <w:start w:val="1"/>
      <w:numFmt w:val="decimal"/>
      <w:lvlText w:val="%7"/>
      <w:lvlJc w:val="left"/>
      <w:pPr>
        <w:ind w:left="4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6E7AF8">
      <w:start w:val="1"/>
      <w:numFmt w:val="lowerLetter"/>
      <w:lvlText w:val="%8"/>
      <w:lvlJc w:val="left"/>
      <w:pPr>
        <w:ind w:left="5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94E594">
      <w:start w:val="1"/>
      <w:numFmt w:val="lowerRoman"/>
      <w:lvlText w:val="%9"/>
      <w:lvlJc w:val="left"/>
      <w:pPr>
        <w:ind w:left="6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0F65563"/>
    <w:multiLevelType w:val="hybridMultilevel"/>
    <w:tmpl w:val="151C2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E661E3"/>
    <w:multiLevelType w:val="hybridMultilevel"/>
    <w:tmpl w:val="2BC23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CF5198"/>
    <w:multiLevelType w:val="hybridMultilevel"/>
    <w:tmpl w:val="E7CE60B0"/>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1" w15:restartNumberingAfterBreak="0">
    <w:nsid w:val="74AB252C"/>
    <w:multiLevelType w:val="hybridMultilevel"/>
    <w:tmpl w:val="6DD03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E2605B"/>
    <w:multiLevelType w:val="hybridMultilevel"/>
    <w:tmpl w:val="9BAED9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301181"/>
    <w:multiLevelType w:val="hybridMultilevel"/>
    <w:tmpl w:val="752231EE"/>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4" w15:restartNumberingAfterBreak="0">
    <w:nsid w:val="7BAC5206"/>
    <w:multiLevelType w:val="hybridMultilevel"/>
    <w:tmpl w:val="334EBF98"/>
    <w:lvl w:ilvl="0" w:tplc="E73478D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BE6D76"/>
    <w:multiLevelType w:val="hybridMultilevel"/>
    <w:tmpl w:val="097A020C"/>
    <w:lvl w:ilvl="0" w:tplc="E5A47608">
      <w:start w:val="1"/>
      <w:numFmt w:val="decimal"/>
      <w:lvlText w:val="%1."/>
      <w:lvlJc w:val="left"/>
      <w:pPr>
        <w:tabs>
          <w:tab w:val="num" w:pos="720"/>
        </w:tabs>
        <w:ind w:left="720" w:hanging="360"/>
      </w:pPr>
    </w:lvl>
    <w:lvl w:ilvl="1" w:tplc="A642B6BE" w:tentative="1">
      <w:start w:val="1"/>
      <w:numFmt w:val="decimal"/>
      <w:lvlText w:val="%2."/>
      <w:lvlJc w:val="left"/>
      <w:pPr>
        <w:tabs>
          <w:tab w:val="num" w:pos="1440"/>
        </w:tabs>
        <w:ind w:left="1440" w:hanging="360"/>
      </w:pPr>
    </w:lvl>
    <w:lvl w:ilvl="2" w:tplc="1A7A395E" w:tentative="1">
      <w:start w:val="1"/>
      <w:numFmt w:val="decimal"/>
      <w:lvlText w:val="%3."/>
      <w:lvlJc w:val="left"/>
      <w:pPr>
        <w:tabs>
          <w:tab w:val="num" w:pos="2160"/>
        </w:tabs>
        <w:ind w:left="2160" w:hanging="360"/>
      </w:pPr>
    </w:lvl>
    <w:lvl w:ilvl="3" w:tplc="58E00466" w:tentative="1">
      <w:start w:val="1"/>
      <w:numFmt w:val="decimal"/>
      <w:lvlText w:val="%4."/>
      <w:lvlJc w:val="left"/>
      <w:pPr>
        <w:tabs>
          <w:tab w:val="num" w:pos="2880"/>
        </w:tabs>
        <w:ind w:left="2880" w:hanging="360"/>
      </w:pPr>
    </w:lvl>
    <w:lvl w:ilvl="4" w:tplc="0A167024" w:tentative="1">
      <w:start w:val="1"/>
      <w:numFmt w:val="decimal"/>
      <w:lvlText w:val="%5."/>
      <w:lvlJc w:val="left"/>
      <w:pPr>
        <w:tabs>
          <w:tab w:val="num" w:pos="3600"/>
        </w:tabs>
        <w:ind w:left="3600" w:hanging="360"/>
      </w:pPr>
    </w:lvl>
    <w:lvl w:ilvl="5" w:tplc="8CD65E52" w:tentative="1">
      <w:start w:val="1"/>
      <w:numFmt w:val="decimal"/>
      <w:lvlText w:val="%6."/>
      <w:lvlJc w:val="left"/>
      <w:pPr>
        <w:tabs>
          <w:tab w:val="num" w:pos="4320"/>
        </w:tabs>
        <w:ind w:left="4320" w:hanging="360"/>
      </w:pPr>
    </w:lvl>
    <w:lvl w:ilvl="6" w:tplc="E320BE90" w:tentative="1">
      <w:start w:val="1"/>
      <w:numFmt w:val="decimal"/>
      <w:lvlText w:val="%7."/>
      <w:lvlJc w:val="left"/>
      <w:pPr>
        <w:tabs>
          <w:tab w:val="num" w:pos="5040"/>
        </w:tabs>
        <w:ind w:left="5040" w:hanging="360"/>
      </w:pPr>
    </w:lvl>
    <w:lvl w:ilvl="7" w:tplc="2228BCD2" w:tentative="1">
      <w:start w:val="1"/>
      <w:numFmt w:val="decimal"/>
      <w:lvlText w:val="%8."/>
      <w:lvlJc w:val="left"/>
      <w:pPr>
        <w:tabs>
          <w:tab w:val="num" w:pos="5760"/>
        </w:tabs>
        <w:ind w:left="5760" w:hanging="360"/>
      </w:pPr>
    </w:lvl>
    <w:lvl w:ilvl="8" w:tplc="6C4C0310" w:tentative="1">
      <w:start w:val="1"/>
      <w:numFmt w:val="decimal"/>
      <w:lvlText w:val="%9."/>
      <w:lvlJc w:val="left"/>
      <w:pPr>
        <w:tabs>
          <w:tab w:val="num" w:pos="6480"/>
        </w:tabs>
        <w:ind w:left="6480" w:hanging="360"/>
      </w:pPr>
    </w:lvl>
  </w:abstractNum>
  <w:abstractNum w:abstractNumId="46" w15:restartNumberingAfterBreak="0">
    <w:nsid w:val="7F1B7D78"/>
    <w:multiLevelType w:val="hybridMultilevel"/>
    <w:tmpl w:val="6434846A"/>
    <w:lvl w:ilvl="0" w:tplc="A2E0D4D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5"/>
  </w:num>
  <w:num w:numId="2">
    <w:abstractNumId w:val="9"/>
  </w:num>
  <w:num w:numId="3">
    <w:abstractNumId w:val="36"/>
  </w:num>
  <w:num w:numId="4">
    <w:abstractNumId w:val="23"/>
  </w:num>
  <w:num w:numId="5">
    <w:abstractNumId w:val="27"/>
  </w:num>
  <w:num w:numId="6">
    <w:abstractNumId w:val="18"/>
  </w:num>
  <w:num w:numId="7">
    <w:abstractNumId w:val="3"/>
  </w:num>
  <w:num w:numId="8">
    <w:abstractNumId w:val="32"/>
  </w:num>
  <w:num w:numId="9">
    <w:abstractNumId w:val="22"/>
  </w:num>
  <w:num w:numId="10">
    <w:abstractNumId w:val="29"/>
  </w:num>
  <w:num w:numId="11">
    <w:abstractNumId w:val="8"/>
  </w:num>
  <w:num w:numId="12">
    <w:abstractNumId w:val="33"/>
  </w:num>
  <w:num w:numId="13">
    <w:abstractNumId w:val="26"/>
  </w:num>
  <w:num w:numId="14">
    <w:abstractNumId w:val="17"/>
  </w:num>
  <w:num w:numId="15">
    <w:abstractNumId w:val="14"/>
  </w:num>
  <w:num w:numId="16">
    <w:abstractNumId w:val="24"/>
  </w:num>
  <w:num w:numId="17">
    <w:abstractNumId w:val="39"/>
  </w:num>
  <w:num w:numId="18">
    <w:abstractNumId w:val="5"/>
  </w:num>
  <w:num w:numId="19">
    <w:abstractNumId w:val="31"/>
  </w:num>
  <w:num w:numId="20">
    <w:abstractNumId w:val="19"/>
  </w:num>
  <w:num w:numId="21">
    <w:abstractNumId w:val="35"/>
  </w:num>
  <w:num w:numId="22">
    <w:abstractNumId w:val="2"/>
  </w:num>
  <w:num w:numId="23">
    <w:abstractNumId w:val="42"/>
  </w:num>
  <w:num w:numId="24">
    <w:abstractNumId w:val="10"/>
  </w:num>
  <w:num w:numId="25">
    <w:abstractNumId w:val="41"/>
  </w:num>
  <w:num w:numId="26">
    <w:abstractNumId w:val="15"/>
  </w:num>
  <w:num w:numId="27">
    <w:abstractNumId w:val="37"/>
  </w:num>
  <w:num w:numId="28">
    <w:abstractNumId w:val="0"/>
  </w:num>
  <w:num w:numId="29">
    <w:abstractNumId w:val="20"/>
  </w:num>
  <w:num w:numId="30">
    <w:abstractNumId w:val="25"/>
  </w:num>
  <w:num w:numId="31">
    <w:abstractNumId w:val="30"/>
  </w:num>
  <w:num w:numId="32">
    <w:abstractNumId w:val="21"/>
  </w:num>
  <w:num w:numId="33">
    <w:abstractNumId w:val="11"/>
  </w:num>
  <w:num w:numId="34">
    <w:abstractNumId w:val="12"/>
  </w:num>
  <w:num w:numId="35">
    <w:abstractNumId w:val="6"/>
  </w:num>
  <w:num w:numId="36">
    <w:abstractNumId w:val="13"/>
  </w:num>
  <w:num w:numId="37">
    <w:abstractNumId w:val="4"/>
  </w:num>
  <w:num w:numId="38">
    <w:abstractNumId w:val="46"/>
  </w:num>
  <w:num w:numId="39">
    <w:abstractNumId w:val="38"/>
  </w:num>
  <w:num w:numId="40">
    <w:abstractNumId w:val="40"/>
  </w:num>
  <w:num w:numId="41">
    <w:abstractNumId w:val="44"/>
  </w:num>
  <w:num w:numId="42">
    <w:abstractNumId w:val="7"/>
  </w:num>
  <w:num w:numId="43">
    <w:abstractNumId w:val="28"/>
  </w:num>
  <w:num w:numId="44">
    <w:abstractNumId w:val="34"/>
  </w:num>
  <w:num w:numId="45">
    <w:abstractNumId w:val="1"/>
  </w:num>
  <w:num w:numId="46">
    <w:abstractNumId w:val="43"/>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0tDC3NLE0NDcyMrBQ0lEKTi0uzszPAykwtKgFAGDkntotAAAA"/>
    <w:docVar w:name="dgnword-docGUID" w:val="{B58301E6-EACE-4B10-A2B6-0CCFEE29EB57}"/>
    <w:docVar w:name="dgnword-eventsink" w:val="2586314898992"/>
  </w:docVars>
  <w:rsids>
    <w:rsidRoot w:val="00CF20D9"/>
    <w:rsid w:val="000018CB"/>
    <w:rsid w:val="000028F1"/>
    <w:rsid w:val="00002F6E"/>
    <w:rsid w:val="00005D36"/>
    <w:rsid w:val="00006CAA"/>
    <w:rsid w:val="00013A99"/>
    <w:rsid w:val="00014642"/>
    <w:rsid w:val="000156A2"/>
    <w:rsid w:val="0001617A"/>
    <w:rsid w:val="000212A5"/>
    <w:rsid w:val="000213A3"/>
    <w:rsid w:val="000240AF"/>
    <w:rsid w:val="00025095"/>
    <w:rsid w:val="00025C00"/>
    <w:rsid w:val="00026D51"/>
    <w:rsid w:val="00027B5D"/>
    <w:rsid w:val="00030C83"/>
    <w:rsid w:val="00032E59"/>
    <w:rsid w:val="00037F49"/>
    <w:rsid w:val="00041C87"/>
    <w:rsid w:val="00044BBD"/>
    <w:rsid w:val="00046AD2"/>
    <w:rsid w:val="00051E37"/>
    <w:rsid w:val="00053DC7"/>
    <w:rsid w:val="00054F90"/>
    <w:rsid w:val="00056035"/>
    <w:rsid w:val="00063062"/>
    <w:rsid w:val="00064486"/>
    <w:rsid w:val="000705BB"/>
    <w:rsid w:val="000718A0"/>
    <w:rsid w:val="00072157"/>
    <w:rsid w:val="00072216"/>
    <w:rsid w:val="0007485B"/>
    <w:rsid w:val="00074D8A"/>
    <w:rsid w:val="000750F3"/>
    <w:rsid w:val="00076C50"/>
    <w:rsid w:val="00076F27"/>
    <w:rsid w:val="0008064C"/>
    <w:rsid w:val="0008159C"/>
    <w:rsid w:val="00081986"/>
    <w:rsid w:val="00083DAA"/>
    <w:rsid w:val="000963B1"/>
    <w:rsid w:val="000976C3"/>
    <w:rsid w:val="000A0F4B"/>
    <w:rsid w:val="000B12A6"/>
    <w:rsid w:val="000B1761"/>
    <w:rsid w:val="000B3521"/>
    <w:rsid w:val="000B5A32"/>
    <w:rsid w:val="000B6DC5"/>
    <w:rsid w:val="000B77D2"/>
    <w:rsid w:val="000B7B38"/>
    <w:rsid w:val="000C617D"/>
    <w:rsid w:val="000D0A5C"/>
    <w:rsid w:val="000D31A9"/>
    <w:rsid w:val="000D67F8"/>
    <w:rsid w:val="000E5E33"/>
    <w:rsid w:val="000E5F55"/>
    <w:rsid w:val="000E7E40"/>
    <w:rsid w:val="000F1119"/>
    <w:rsid w:val="000F11CE"/>
    <w:rsid w:val="000F7C33"/>
    <w:rsid w:val="00113519"/>
    <w:rsid w:val="00116C48"/>
    <w:rsid w:val="001175E1"/>
    <w:rsid w:val="00117CB9"/>
    <w:rsid w:val="0012460A"/>
    <w:rsid w:val="00125BFB"/>
    <w:rsid w:val="001278F5"/>
    <w:rsid w:val="001335FF"/>
    <w:rsid w:val="00134415"/>
    <w:rsid w:val="00135567"/>
    <w:rsid w:val="00135BEC"/>
    <w:rsid w:val="001420EE"/>
    <w:rsid w:val="00142B61"/>
    <w:rsid w:val="00142F99"/>
    <w:rsid w:val="0014419F"/>
    <w:rsid w:val="001441C2"/>
    <w:rsid w:val="00144B2A"/>
    <w:rsid w:val="00145065"/>
    <w:rsid w:val="00146386"/>
    <w:rsid w:val="00161FD3"/>
    <w:rsid w:val="0016318D"/>
    <w:rsid w:val="00165C5A"/>
    <w:rsid w:val="001702C0"/>
    <w:rsid w:val="0017040A"/>
    <w:rsid w:val="00170467"/>
    <w:rsid w:val="001712F0"/>
    <w:rsid w:val="001758FC"/>
    <w:rsid w:val="00175B2B"/>
    <w:rsid w:val="00177E99"/>
    <w:rsid w:val="00183235"/>
    <w:rsid w:val="00185E67"/>
    <w:rsid w:val="00187410"/>
    <w:rsid w:val="00194459"/>
    <w:rsid w:val="00194789"/>
    <w:rsid w:val="00194C80"/>
    <w:rsid w:val="00196474"/>
    <w:rsid w:val="001A1CAB"/>
    <w:rsid w:val="001A7096"/>
    <w:rsid w:val="001B3802"/>
    <w:rsid w:val="001C2D29"/>
    <w:rsid w:val="001C6850"/>
    <w:rsid w:val="001D22E5"/>
    <w:rsid w:val="001D2B14"/>
    <w:rsid w:val="001D2E8B"/>
    <w:rsid w:val="001D3C7D"/>
    <w:rsid w:val="001D75D2"/>
    <w:rsid w:val="001E3868"/>
    <w:rsid w:val="001E3C75"/>
    <w:rsid w:val="001E481C"/>
    <w:rsid w:val="001F3832"/>
    <w:rsid w:val="001F55A8"/>
    <w:rsid w:val="001F72E3"/>
    <w:rsid w:val="002011C8"/>
    <w:rsid w:val="0021140F"/>
    <w:rsid w:val="00224706"/>
    <w:rsid w:val="00232B01"/>
    <w:rsid w:val="002350E9"/>
    <w:rsid w:val="002365A3"/>
    <w:rsid w:val="00236E6C"/>
    <w:rsid w:val="00250992"/>
    <w:rsid w:val="00250C76"/>
    <w:rsid w:val="00254B4B"/>
    <w:rsid w:val="00255683"/>
    <w:rsid w:val="0025667B"/>
    <w:rsid w:val="0026007B"/>
    <w:rsid w:val="0026031A"/>
    <w:rsid w:val="00264BBE"/>
    <w:rsid w:val="00267AC5"/>
    <w:rsid w:val="00272CB4"/>
    <w:rsid w:val="00274926"/>
    <w:rsid w:val="002751EA"/>
    <w:rsid w:val="00275B40"/>
    <w:rsid w:val="00281942"/>
    <w:rsid w:val="00285DC5"/>
    <w:rsid w:val="00287157"/>
    <w:rsid w:val="00287F34"/>
    <w:rsid w:val="0029162D"/>
    <w:rsid w:val="00291D75"/>
    <w:rsid w:val="002930DD"/>
    <w:rsid w:val="00296B85"/>
    <w:rsid w:val="002A0A90"/>
    <w:rsid w:val="002A0D8E"/>
    <w:rsid w:val="002A23F1"/>
    <w:rsid w:val="002A280C"/>
    <w:rsid w:val="002B0FE4"/>
    <w:rsid w:val="002B6C9A"/>
    <w:rsid w:val="002B7D12"/>
    <w:rsid w:val="002B7F7F"/>
    <w:rsid w:val="002C1179"/>
    <w:rsid w:val="002C3CC0"/>
    <w:rsid w:val="002C44A6"/>
    <w:rsid w:val="002C4DBD"/>
    <w:rsid w:val="002C6C07"/>
    <w:rsid w:val="002D1AB7"/>
    <w:rsid w:val="002D3035"/>
    <w:rsid w:val="002D5C2C"/>
    <w:rsid w:val="002D5E79"/>
    <w:rsid w:val="002E2811"/>
    <w:rsid w:val="002E2E76"/>
    <w:rsid w:val="002E453B"/>
    <w:rsid w:val="002F2FE3"/>
    <w:rsid w:val="0030079B"/>
    <w:rsid w:val="00311D51"/>
    <w:rsid w:val="0031337A"/>
    <w:rsid w:val="0031338D"/>
    <w:rsid w:val="0031481B"/>
    <w:rsid w:val="00316BB8"/>
    <w:rsid w:val="00322E76"/>
    <w:rsid w:val="00325131"/>
    <w:rsid w:val="003374EF"/>
    <w:rsid w:val="0034210B"/>
    <w:rsid w:val="00350B35"/>
    <w:rsid w:val="00351532"/>
    <w:rsid w:val="003521F1"/>
    <w:rsid w:val="00355816"/>
    <w:rsid w:val="0035698A"/>
    <w:rsid w:val="003630C9"/>
    <w:rsid w:val="00363286"/>
    <w:rsid w:val="003658C9"/>
    <w:rsid w:val="00365F06"/>
    <w:rsid w:val="00367AA9"/>
    <w:rsid w:val="00367F98"/>
    <w:rsid w:val="00370B9A"/>
    <w:rsid w:val="003720FB"/>
    <w:rsid w:val="003736C0"/>
    <w:rsid w:val="00375569"/>
    <w:rsid w:val="00376B2E"/>
    <w:rsid w:val="00381C1C"/>
    <w:rsid w:val="00382D97"/>
    <w:rsid w:val="00385CD8"/>
    <w:rsid w:val="00390BF9"/>
    <w:rsid w:val="00390F91"/>
    <w:rsid w:val="00395208"/>
    <w:rsid w:val="003960CF"/>
    <w:rsid w:val="003A22AA"/>
    <w:rsid w:val="003A3378"/>
    <w:rsid w:val="003A4F13"/>
    <w:rsid w:val="003A7C04"/>
    <w:rsid w:val="003B064F"/>
    <w:rsid w:val="003B40FA"/>
    <w:rsid w:val="003B4A6F"/>
    <w:rsid w:val="003B4B9A"/>
    <w:rsid w:val="003C1AE7"/>
    <w:rsid w:val="003C42CD"/>
    <w:rsid w:val="003C6480"/>
    <w:rsid w:val="003C6C21"/>
    <w:rsid w:val="003D05BF"/>
    <w:rsid w:val="003D4384"/>
    <w:rsid w:val="003D495E"/>
    <w:rsid w:val="003D5838"/>
    <w:rsid w:val="003D5CD9"/>
    <w:rsid w:val="003D747C"/>
    <w:rsid w:val="003D7734"/>
    <w:rsid w:val="003E295B"/>
    <w:rsid w:val="003E2FB9"/>
    <w:rsid w:val="003E40DD"/>
    <w:rsid w:val="003E562B"/>
    <w:rsid w:val="003E72D0"/>
    <w:rsid w:val="003F6531"/>
    <w:rsid w:val="003F6B52"/>
    <w:rsid w:val="003F7317"/>
    <w:rsid w:val="003F73F1"/>
    <w:rsid w:val="003F764A"/>
    <w:rsid w:val="00402D77"/>
    <w:rsid w:val="00411D3F"/>
    <w:rsid w:val="0041332F"/>
    <w:rsid w:val="00414C1B"/>
    <w:rsid w:val="00421E7E"/>
    <w:rsid w:val="00421FE9"/>
    <w:rsid w:val="004222D7"/>
    <w:rsid w:val="0042241D"/>
    <w:rsid w:val="00423D42"/>
    <w:rsid w:val="00424331"/>
    <w:rsid w:val="00424879"/>
    <w:rsid w:val="00426C69"/>
    <w:rsid w:val="004315E3"/>
    <w:rsid w:val="00431628"/>
    <w:rsid w:val="00433D97"/>
    <w:rsid w:val="00435CC2"/>
    <w:rsid w:val="004366CD"/>
    <w:rsid w:val="0043796F"/>
    <w:rsid w:val="0044786B"/>
    <w:rsid w:val="00447FC3"/>
    <w:rsid w:val="0045199F"/>
    <w:rsid w:val="00460292"/>
    <w:rsid w:val="00462D86"/>
    <w:rsid w:val="00463CC3"/>
    <w:rsid w:val="0046510C"/>
    <w:rsid w:val="004727FA"/>
    <w:rsid w:val="00472F71"/>
    <w:rsid w:val="00481024"/>
    <w:rsid w:val="004810EF"/>
    <w:rsid w:val="004812E7"/>
    <w:rsid w:val="004866B4"/>
    <w:rsid w:val="00486755"/>
    <w:rsid w:val="00487D5F"/>
    <w:rsid w:val="00487F95"/>
    <w:rsid w:val="004911E3"/>
    <w:rsid w:val="0049751C"/>
    <w:rsid w:val="004A0188"/>
    <w:rsid w:val="004A0409"/>
    <w:rsid w:val="004A56F2"/>
    <w:rsid w:val="004A59B9"/>
    <w:rsid w:val="004B015D"/>
    <w:rsid w:val="004B19DD"/>
    <w:rsid w:val="004B1B3C"/>
    <w:rsid w:val="004B5667"/>
    <w:rsid w:val="004B5CBC"/>
    <w:rsid w:val="004B750F"/>
    <w:rsid w:val="004C313B"/>
    <w:rsid w:val="004D2EB6"/>
    <w:rsid w:val="004D6ED8"/>
    <w:rsid w:val="004E002D"/>
    <w:rsid w:val="004E0DB3"/>
    <w:rsid w:val="004E4B6F"/>
    <w:rsid w:val="004E4BA4"/>
    <w:rsid w:val="004E5F30"/>
    <w:rsid w:val="004E6F46"/>
    <w:rsid w:val="004E7E11"/>
    <w:rsid w:val="004F3440"/>
    <w:rsid w:val="004F3EE2"/>
    <w:rsid w:val="004F6C90"/>
    <w:rsid w:val="004F75E9"/>
    <w:rsid w:val="005005B4"/>
    <w:rsid w:val="00502192"/>
    <w:rsid w:val="0050238C"/>
    <w:rsid w:val="005044EB"/>
    <w:rsid w:val="00507A42"/>
    <w:rsid w:val="00513B85"/>
    <w:rsid w:val="00524703"/>
    <w:rsid w:val="0052488A"/>
    <w:rsid w:val="00524912"/>
    <w:rsid w:val="00527755"/>
    <w:rsid w:val="00527EC6"/>
    <w:rsid w:val="0053020D"/>
    <w:rsid w:val="00533E14"/>
    <w:rsid w:val="00534C3D"/>
    <w:rsid w:val="005440A2"/>
    <w:rsid w:val="0054798D"/>
    <w:rsid w:val="00553167"/>
    <w:rsid w:val="00553FDF"/>
    <w:rsid w:val="00555890"/>
    <w:rsid w:val="00557AFB"/>
    <w:rsid w:val="005618E0"/>
    <w:rsid w:val="00564A71"/>
    <w:rsid w:val="00564FCD"/>
    <w:rsid w:val="00570194"/>
    <w:rsid w:val="0057229D"/>
    <w:rsid w:val="0057330D"/>
    <w:rsid w:val="00577F94"/>
    <w:rsid w:val="0058007B"/>
    <w:rsid w:val="00582C1A"/>
    <w:rsid w:val="005855AA"/>
    <w:rsid w:val="0059248A"/>
    <w:rsid w:val="00592BCC"/>
    <w:rsid w:val="00593320"/>
    <w:rsid w:val="00593785"/>
    <w:rsid w:val="00597CF2"/>
    <w:rsid w:val="005A1B60"/>
    <w:rsid w:val="005A2A17"/>
    <w:rsid w:val="005A3CE7"/>
    <w:rsid w:val="005A49B0"/>
    <w:rsid w:val="005A604E"/>
    <w:rsid w:val="005A6F93"/>
    <w:rsid w:val="005B0365"/>
    <w:rsid w:val="005B1418"/>
    <w:rsid w:val="005B2003"/>
    <w:rsid w:val="005B2162"/>
    <w:rsid w:val="005B3E79"/>
    <w:rsid w:val="005B4482"/>
    <w:rsid w:val="005B44C1"/>
    <w:rsid w:val="005B5A79"/>
    <w:rsid w:val="005B73DB"/>
    <w:rsid w:val="005C0A91"/>
    <w:rsid w:val="005C5864"/>
    <w:rsid w:val="005C58A5"/>
    <w:rsid w:val="005D10D2"/>
    <w:rsid w:val="005D415B"/>
    <w:rsid w:val="005E1428"/>
    <w:rsid w:val="005E18F8"/>
    <w:rsid w:val="005E2FF3"/>
    <w:rsid w:val="005F003A"/>
    <w:rsid w:val="005F0187"/>
    <w:rsid w:val="005F0CB2"/>
    <w:rsid w:val="005F1733"/>
    <w:rsid w:val="005F295E"/>
    <w:rsid w:val="005F3104"/>
    <w:rsid w:val="005F67B4"/>
    <w:rsid w:val="00600A78"/>
    <w:rsid w:val="0060124E"/>
    <w:rsid w:val="00606A62"/>
    <w:rsid w:val="00610610"/>
    <w:rsid w:val="006130CF"/>
    <w:rsid w:val="00615736"/>
    <w:rsid w:val="00620618"/>
    <w:rsid w:val="00622027"/>
    <w:rsid w:val="006225A2"/>
    <w:rsid w:val="00627212"/>
    <w:rsid w:val="00627CB8"/>
    <w:rsid w:val="006304B8"/>
    <w:rsid w:val="00633899"/>
    <w:rsid w:val="006360F6"/>
    <w:rsid w:val="0064447F"/>
    <w:rsid w:val="006515D9"/>
    <w:rsid w:val="00652C97"/>
    <w:rsid w:val="00654BC5"/>
    <w:rsid w:val="00657C18"/>
    <w:rsid w:val="0066112D"/>
    <w:rsid w:val="00661797"/>
    <w:rsid w:val="00661C4D"/>
    <w:rsid w:val="00662FFA"/>
    <w:rsid w:val="0066430C"/>
    <w:rsid w:val="00665CD9"/>
    <w:rsid w:val="00673430"/>
    <w:rsid w:val="00680561"/>
    <w:rsid w:val="00680F48"/>
    <w:rsid w:val="00684D4D"/>
    <w:rsid w:val="00685F58"/>
    <w:rsid w:val="00686E7C"/>
    <w:rsid w:val="00691366"/>
    <w:rsid w:val="00691388"/>
    <w:rsid w:val="00691518"/>
    <w:rsid w:val="006917D4"/>
    <w:rsid w:val="006936B7"/>
    <w:rsid w:val="006A1C5B"/>
    <w:rsid w:val="006A1DA9"/>
    <w:rsid w:val="006A5310"/>
    <w:rsid w:val="006A732A"/>
    <w:rsid w:val="006C2414"/>
    <w:rsid w:val="006C4CD0"/>
    <w:rsid w:val="006C6F1B"/>
    <w:rsid w:val="006D1341"/>
    <w:rsid w:val="006D1A4C"/>
    <w:rsid w:val="006D2173"/>
    <w:rsid w:val="006E0736"/>
    <w:rsid w:val="006E12CC"/>
    <w:rsid w:val="006E2367"/>
    <w:rsid w:val="006E32A0"/>
    <w:rsid w:val="006E33F7"/>
    <w:rsid w:val="006E3A38"/>
    <w:rsid w:val="006E3E5E"/>
    <w:rsid w:val="006F2BB1"/>
    <w:rsid w:val="006F4703"/>
    <w:rsid w:val="006F4CCA"/>
    <w:rsid w:val="006F6E3D"/>
    <w:rsid w:val="006F78F7"/>
    <w:rsid w:val="0070005F"/>
    <w:rsid w:val="00700348"/>
    <w:rsid w:val="00705DFF"/>
    <w:rsid w:val="0070720B"/>
    <w:rsid w:val="0071121D"/>
    <w:rsid w:val="00711B6D"/>
    <w:rsid w:val="007127D3"/>
    <w:rsid w:val="00713F90"/>
    <w:rsid w:val="0072164D"/>
    <w:rsid w:val="00723D8D"/>
    <w:rsid w:val="00726005"/>
    <w:rsid w:val="007263F5"/>
    <w:rsid w:val="007316F1"/>
    <w:rsid w:val="00735127"/>
    <w:rsid w:val="00741459"/>
    <w:rsid w:val="00743C12"/>
    <w:rsid w:val="00744EC7"/>
    <w:rsid w:val="00745059"/>
    <w:rsid w:val="00745A3D"/>
    <w:rsid w:val="00757F0D"/>
    <w:rsid w:val="00761678"/>
    <w:rsid w:val="0076175A"/>
    <w:rsid w:val="007623FA"/>
    <w:rsid w:val="007653A7"/>
    <w:rsid w:val="0076548F"/>
    <w:rsid w:val="00766FA3"/>
    <w:rsid w:val="00767FA3"/>
    <w:rsid w:val="00770CE7"/>
    <w:rsid w:val="0077298B"/>
    <w:rsid w:val="007729DE"/>
    <w:rsid w:val="00773EA8"/>
    <w:rsid w:val="00774DBB"/>
    <w:rsid w:val="007767AD"/>
    <w:rsid w:val="00777778"/>
    <w:rsid w:val="00780F73"/>
    <w:rsid w:val="00783DED"/>
    <w:rsid w:val="00790787"/>
    <w:rsid w:val="00790C2A"/>
    <w:rsid w:val="00791B5A"/>
    <w:rsid w:val="00793783"/>
    <w:rsid w:val="007A0FD9"/>
    <w:rsid w:val="007A3C11"/>
    <w:rsid w:val="007A4FC7"/>
    <w:rsid w:val="007A62CC"/>
    <w:rsid w:val="007B0866"/>
    <w:rsid w:val="007B5DCA"/>
    <w:rsid w:val="007B6773"/>
    <w:rsid w:val="007C16F7"/>
    <w:rsid w:val="007C2EAF"/>
    <w:rsid w:val="007C2F33"/>
    <w:rsid w:val="007D2869"/>
    <w:rsid w:val="007D2F31"/>
    <w:rsid w:val="007D6998"/>
    <w:rsid w:val="007E34A9"/>
    <w:rsid w:val="007E3DAF"/>
    <w:rsid w:val="007E543B"/>
    <w:rsid w:val="007E6E76"/>
    <w:rsid w:val="007F041F"/>
    <w:rsid w:val="007F1387"/>
    <w:rsid w:val="007F3218"/>
    <w:rsid w:val="00800A19"/>
    <w:rsid w:val="00802491"/>
    <w:rsid w:val="00802FD8"/>
    <w:rsid w:val="00803FEE"/>
    <w:rsid w:val="00805332"/>
    <w:rsid w:val="008075E2"/>
    <w:rsid w:val="00807CA1"/>
    <w:rsid w:val="00811436"/>
    <w:rsid w:val="00812E58"/>
    <w:rsid w:val="00826FD1"/>
    <w:rsid w:val="00827FFA"/>
    <w:rsid w:val="00830B8A"/>
    <w:rsid w:val="008314F5"/>
    <w:rsid w:val="0083448D"/>
    <w:rsid w:val="00836F4F"/>
    <w:rsid w:val="008433A8"/>
    <w:rsid w:val="008433E3"/>
    <w:rsid w:val="00845C4D"/>
    <w:rsid w:val="00847E01"/>
    <w:rsid w:val="0085196A"/>
    <w:rsid w:val="008544BD"/>
    <w:rsid w:val="00855ED1"/>
    <w:rsid w:val="00860789"/>
    <w:rsid w:val="0086251C"/>
    <w:rsid w:val="00863636"/>
    <w:rsid w:val="008659E7"/>
    <w:rsid w:val="00865D50"/>
    <w:rsid w:val="0087549A"/>
    <w:rsid w:val="008768D6"/>
    <w:rsid w:val="00880A27"/>
    <w:rsid w:val="00881D13"/>
    <w:rsid w:val="00882B40"/>
    <w:rsid w:val="008856E5"/>
    <w:rsid w:val="0089025B"/>
    <w:rsid w:val="00892EA4"/>
    <w:rsid w:val="00893029"/>
    <w:rsid w:val="00897C7E"/>
    <w:rsid w:val="008A0B37"/>
    <w:rsid w:val="008A34B2"/>
    <w:rsid w:val="008A7C35"/>
    <w:rsid w:val="008B27FA"/>
    <w:rsid w:val="008B663F"/>
    <w:rsid w:val="008B68E6"/>
    <w:rsid w:val="008B787E"/>
    <w:rsid w:val="008C1697"/>
    <w:rsid w:val="008C28F3"/>
    <w:rsid w:val="008C2F3C"/>
    <w:rsid w:val="008C4956"/>
    <w:rsid w:val="008C56E7"/>
    <w:rsid w:val="008C56ED"/>
    <w:rsid w:val="008C6A01"/>
    <w:rsid w:val="008C6C2F"/>
    <w:rsid w:val="008D22F2"/>
    <w:rsid w:val="008D3B69"/>
    <w:rsid w:val="008D5446"/>
    <w:rsid w:val="008D699B"/>
    <w:rsid w:val="008D6BCD"/>
    <w:rsid w:val="008E2DEF"/>
    <w:rsid w:val="008E4ECD"/>
    <w:rsid w:val="008F157F"/>
    <w:rsid w:val="008F3C14"/>
    <w:rsid w:val="008F582D"/>
    <w:rsid w:val="008F62F7"/>
    <w:rsid w:val="00903AE5"/>
    <w:rsid w:val="009106D1"/>
    <w:rsid w:val="0091072F"/>
    <w:rsid w:val="009165D9"/>
    <w:rsid w:val="00920F96"/>
    <w:rsid w:val="0092210A"/>
    <w:rsid w:val="00924680"/>
    <w:rsid w:val="00926C2E"/>
    <w:rsid w:val="00926CB2"/>
    <w:rsid w:val="00926F38"/>
    <w:rsid w:val="009379C8"/>
    <w:rsid w:val="00944FF5"/>
    <w:rsid w:val="0094551F"/>
    <w:rsid w:val="00946333"/>
    <w:rsid w:val="00946693"/>
    <w:rsid w:val="0094706E"/>
    <w:rsid w:val="009505A0"/>
    <w:rsid w:val="00951F66"/>
    <w:rsid w:val="0095780B"/>
    <w:rsid w:val="00957CA0"/>
    <w:rsid w:val="0096017F"/>
    <w:rsid w:val="00961726"/>
    <w:rsid w:val="009636A9"/>
    <w:rsid w:val="00966A45"/>
    <w:rsid w:val="00971526"/>
    <w:rsid w:val="009737C2"/>
    <w:rsid w:val="00973A82"/>
    <w:rsid w:val="0097430B"/>
    <w:rsid w:val="009766FC"/>
    <w:rsid w:val="00977221"/>
    <w:rsid w:val="0097724B"/>
    <w:rsid w:val="00981706"/>
    <w:rsid w:val="009820A4"/>
    <w:rsid w:val="009853A6"/>
    <w:rsid w:val="00985862"/>
    <w:rsid w:val="00990823"/>
    <w:rsid w:val="009A251D"/>
    <w:rsid w:val="009B3586"/>
    <w:rsid w:val="009B5B9C"/>
    <w:rsid w:val="009C297F"/>
    <w:rsid w:val="009C29DC"/>
    <w:rsid w:val="009C2BFE"/>
    <w:rsid w:val="009C2F5B"/>
    <w:rsid w:val="009C431D"/>
    <w:rsid w:val="009C5B6E"/>
    <w:rsid w:val="009C6ABB"/>
    <w:rsid w:val="009D15AD"/>
    <w:rsid w:val="009D4480"/>
    <w:rsid w:val="009D6313"/>
    <w:rsid w:val="009E02C3"/>
    <w:rsid w:val="009E24BF"/>
    <w:rsid w:val="009E6FC6"/>
    <w:rsid w:val="009E71B0"/>
    <w:rsid w:val="009F6108"/>
    <w:rsid w:val="009F67D6"/>
    <w:rsid w:val="009F6CD9"/>
    <w:rsid w:val="00A03C4D"/>
    <w:rsid w:val="00A050F8"/>
    <w:rsid w:val="00A05DAA"/>
    <w:rsid w:val="00A05F88"/>
    <w:rsid w:val="00A10D3C"/>
    <w:rsid w:val="00A1150F"/>
    <w:rsid w:val="00A130E8"/>
    <w:rsid w:val="00A147D2"/>
    <w:rsid w:val="00A16913"/>
    <w:rsid w:val="00A173D9"/>
    <w:rsid w:val="00A20301"/>
    <w:rsid w:val="00A22604"/>
    <w:rsid w:val="00A25C2C"/>
    <w:rsid w:val="00A27B84"/>
    <w:rsid w:val="00A303CF"/>
    <w:rsid w:val="00A334B9"/>
    <w:rsid w:val="00A33D44"/>
    <w:rsid w:val="00A342D1"/>
    <w:rsid w:val="00A433C3"/>
    <w:rsid w:val="00A47DC4"/>
    <w:rsid w:val="00A51AAF"/>
    <w:rsid w:val="00A5248A"/>
    <w:rsid w:val="00A5598B"/>
    <w:rsid w:val="00A63AB5"/>
    <w:rsid w:val="00A64C38"/>
    <w:rsid w:val="00A65542"/>
    <w:rsid w:val="00A74958"/>
    <w:rsid w:val="00A769E3"/>
    <w:rsid w:val="00A7784E"/>
    <w:rsid w:val="00A80D7E"/>
    <w:rsid w:val="00A84DCC"/>
    <w:rsid w:val="00A91F13"/>
    <w:rsid w:val="00A9545E"/>
    <w:rsid w:val="00AA02A4"/>
    <w:rsid w:val="00AA1A31"/>
    <w:rsid w:val="00AA5801"/>
    <w:rsid w:val="00AA6707"/>
    <w:rsid w:val="00AA6C04"/>
    <w:rsid w:val="00AB0C68"/>
    <w:rsid w:val="00AB41CD"/>
    <w:rsid w:val="00AB63A6"/>
    <w:rsid w:val="00AC3FE0"/>
    <w:rsid w:val="00AC4EC4"/>
    <w:rsid w:val="00AD0D53"/>
    <w:rsid w:val="00AD0DD4"/>
    <w:rsid w:val="00AD4E06"/>
    <w:rsid w:val="00AD5186"/>
    <w:rsid w:val="00AD733A"/>
    <w:rsid w:val="00AE111A"/>
    <w:rsid w:val="00AE2472"/>
    <w:rsid w:val="00AE4684"/>
    <w:rsid w:val="00AE4A6D"/>
    <w:rsid w:val="00AE4DDE"/>
    <w:rsid w:val="00AE6EA9"/>
    <w:rsid w:val="00AF0920"/>
    <w:rsid w:val="00AF09FF"/>
    <w:rsid w:val="00AF2D70"/>
    <w:rsid w:val="00AF43F3"/>
    <w:rsid w:val="00AF7FCA"/>
    <w:rsid w:val="00B11782"/>
    <w:rsid w:val="00B11E1D"/>
    <w:rsid w:val="00B14C7D"/>
    <w:rsid w:val="00B20D62"/>
    <w:rsid w:val="00B2183F"/>
    <w:rsid w:val="00B30DC0"/>
    <w:rsid w:val="00B33FCA"/>
    <w:rsid w:val="00B3494E"/>
    <w:rsid w:val="00B37FBE"/>
    <w:rsid w:val="00B530A1"/>
    <w:rsid w:val="00B530E5"/>
    <w:rsid w:val="00B545EA"/>
    <w:rsid w:val="00B55136"/>
    <w:rsid w:val="00B64F5F"/>
    <w:rsid w:val="00B65DC8"/>
    <w:rsid w:val="00B66671"/>
    <w:rsid w:val="00B75739"/>
    <w:rsid w:val="00B769C5"/>
    <w:rsid w:val="00B80288"/>
    <w:rsid w:val="00B808F2"/>
    <w:rsid w:val="00B81516"/>
    <w:rsid w:val="00B831F6"/>
    <w:rsid w:val="00B8452E"/>
    <w:rsid w:val="00B862F1"/>
    <w:rsid w:val="00B923C2"/>
    <w:rsid w:val="00B957C4"/>
    <w:rsid w:val="00B95C78"/>
    <w:rsid w:val="00B96328"/>
    <w:rsid w:val="00B97136"/>
    <w:rsid w:val="00BA41A5"/>
    <w:rsid w:val="00BA4B1B"/>
    <w:rsid w:val="00BA727D"/>
    <w:rsid w:val="00BB1937"/>
    <w:rsid w:val="00BB1A0F"/>
    <w:rsid w:val="00BB224D"/>
    <w:rsid w:val="00BB4845"/>
    <w:rsid w:val="00BB6CAC"/>
    <w:rsid w:val="00BC06C9"/>
    <w:rsid w:val="00BC38E7"/>
    <w:rsid w:val="00BC42F6"/>
    <w:rsid w:val="00BC7468"/>
    <w:rsid w:val="00BC7C04"/>
    <w:rsid w:val="00BD1DFC"/>
    <w:rsid w:val="00BD4232"/>
    <w:rsid w:val="00BD5284"/>
    <w:rsid w:val="00BD7F51"/>
    <w:rsid w:val="00BE01D7"/>
    <w:rsid w:val="00BE071B"/>
    <w:rsid w:val="00BE24A5"/>
    <w:rsid w:val="00BE27A7"/>
    <w:rsid w:val="00BE3563"/>
    <w:rsid w:val="00BE58BA"/>
    <w:rsid w:val="00BF2E76"/>
    <w:rsid w:val="00BF3788"/>
    <w:rsid w:val="00BF3ACE"/>
    <w:rsid w:val="00BF5DBD"/>
    <w:rsid w:val="00BF75F6"/>
    <w:rsid w:val="00C03AA4"/>
    <w:rsid w:val="00C040D8"/>
    <w:rsid w:val="00C103A1"/>
    <w:rsid w:val="00C127FF"/>
    <w:rsid w:val="00C254D6"/>
    <w:rsid w:val="00C262AB"/>
    <w:rsid w:val="00C271FB"/>
    <w:rsid w:val="00C31A80"/>
    <w:rsid w:val="00C32C7F"/>
    <w:rsid w:val="00C41BDA"/>
    <w:rsid w:val="00C44DA0"/>
    <w:rsid w:val="00C45CF5"/>
    <w:rsid w:val="00C46789"/>
    <w:rsid w:val="00C50768"/>
    <w:rsid w:val="00C508E3"/>
    <w:rsid w:val="00C54177"/>
    <w:rsid w:val="00C547DD"/>
    <w:rsid w:val="00C5589E"/>
    <w:rsid w:val="00C57089"/>
    <w:rsid w:val="00C63044"/>
    <w:rsid w:val="00C73669"/>
    <w:rsid w:val="00C739C9"/>
    <w:rsid w:val="00C8166D"/>
    <w:rsid w:val="00C823AB"/>
    <w:rsid w:val="00C8428E"/>
    <w:rsid w:val="00C8436D"/>
    <w:rsid w:val="00C857CD"/>
    <w:rsid w:val="00C86A0C"/>
    <w:rsid w:val="00C87681"/>
    <w:rsid w:val="00C92538"/>
    <w:rsid w:val="00C937F4"/>
    <w:rsid w:val="00C96D7E"/>
    <w:rsid w:val="00CA74A3"/>
    <w:rsid w:val="00CB342E"/>
    <w:rsid w:val="00CB3E83"/>
    <w:rsid w:val="00CB76F8"/>
    <w:rsid w:val="00CC0157"/>
    <w:rsid w:val="00CC0A2E"/>
    <w:rsid w:val="00CC49B0"/>
    <w:rsid w:val="00CC7682"/>
    <w:rsid w:val="00CD40B3"/>
    <w:rsid w:val="00CD49B3"/>
    <w:rsid w:val="00CD5183"/>
    <w:rsid w:val="00CD5F36"/>
    <w:rsid w:val="00CF20D9"/>
    <w:rsid w:val="00CF335D"/>
    <w:rsid w:val="00CF5273"/>
    <w:rsid w:val="00CF7511"/>
    <w:rsid w:val="00D03018"/>
    <w:rsid w:val="00D040C4"/>
    <w:rsid w:val="00D07AB3"/>
    <w:rsid w:val="00D11323"/>
    <w:rsid w:val="00D11E01"/>
    <w:rsid w:val="00D124BE"/>
    <w:rsid w:val="00D14DFD"/>
    <w:rsid w:val="00D201D1"/>
    <w:rsid w:val="00D23761"/>
    <w:rsid w:val="00D23A2C"/>
    <w:rsid w:val="00D24744"/>
    <w:rsid w:val="00D313BD"/>
    <w:rsid w:val="00D33438"/>
    <w:rsid w:val="00D335A7"/>
    <w:rsid w:val="00D377AA"/>
    <w:rsid w:val="00D40419"/>
    <w:rsid w:val="00D42702"/>
    <w:rsid w:val="00D440F9"/>
    <w:rsid w:val="00D517DA"/>
    <w:rsid w:val="00D51A7C"/>
    <w:rsid w:val="00D52067"/>
    <w:rsid w:val="00D52859"/>
    <w:rsid w:val="00D5756B"/>
    <w:rsid w:val="00D57A0E"/>
    <w:rsid w:val="00D62F26"/>
    <w:rsid w:val="00D63A2F"/>
    <w:rsid w:val="00D64A31"/>
    <w:rsid w:val="00D70584"/>
    <w:rsid w:val="00D73E1E"/>
    <w:rsid w:val="00D76202"/>
    <w:rsid w:val="00D7742D"/>
    <w:rsid w:val="00D9049A"/>
    <w:rsid w:val="00D90CA5"/>
    <w:rsid w:val="00D938BE"/>
    <w:rsid w:val="00D94752"/>
    <w:rsid w:val="00DA154B"/>
    <w:rsid w:val="00DA5D76"/>
    <w:rsid w:val="00DA7067"/>
    <w:rsid w:val="00DB0547"/>
    <w:rsid w:val="00DB71B9"/>
    <w:rsid w:val="00DB7F58"/>
    <w:rsid w:val="00DC0E10"/>
    <w:rsid w:val="00DC3DF7"/>
    <w:rsid w:val="00DD087B"/>
    <w:rsid w:val="00DD15A7"/>
    <w:rsid w:val="00DD563C"/>
    <w:rsid w:val="00DE1C5F"/>
    <w:rsid w:val="00DE21AA"/>
    <w:rsid w:val="00DE50A1"/>
    <w:rsid w:val="00DE794F"/>
    <w:rsid w:val="00DE7B39"/>
    <w:rsid w:val="00DF2A12"/>
    <w:rsid w:val="00DF2E3B"/>
    <w:rsid w:val="00DF6713"/>
    <w:rsid w:val="00DF67BE"/>
    <w:rsid w:val="00E02162"/>
    <w:rsid w:val="00E02B51"/>
    <w:rsid w:val="00E0705C"/>
    <w:rsid w:val="00E101EC"/>
    <w:rsid w:val="00E15C8B"/>
    <w:rsid w:val="00E21E86"/>
    <w:rsid w:val="00E22A08"/>
    <w:rsid w:val="00E2405A"/>
    <w:rsid w:val="00E338AA"/>
    <w:rsid w:val="00E33E8B"/>
    <w:rsid w:val="00E350AF"/>
    <w:rsid w:val="00E40AC5"/>
    <w:rsid w:val="00E40E05"/>
    <w:rsid w:val="00E44679"/>
    <w:rsid w:val="00E45653"/>
    <w:rsid w:val="00E47FB1"/>
    <w:rsid w:val="00E52832"/>
    <w:rsid w:val="00E626A7"/>
    <w:rsid w:val="00E65D23"/>
    <w:rsid w:val="00E70F91"/>
    <w:rsid w:val="00E716BD"/>
    <w:rsid w:val="00E72DB2"/>
    <w:rsid w:val="00E74963"/>
    <w:rsid w:val="00E76498"/>
    <w:rsid w:val="00E83019"/>
    <w:rsid w:val="00E84B3E"/>
    <w:rsid w:val="00E869CF"/>
    <w:rsid w:val="00E87442"/>
    <w:rsid w:val="00E87D44"/>
    <w:rsid w:val="00E87E9F"/>
    <w:rsid w:val="00E92045"/>
    <w:rsid w:val="00E9257D"/>
    <w:rsid w:val="00E9647C"/>
    <w:rsid w:val="00EA028C"/>
    <w:rsid w:val="00EA10EA"/>
    <w:rsid w:val="00EA2976"/>
    <w:rsid w:val="00EA6C15"/>
    <w:rsid w:val="00EA7BB4"/>
    <w:rsid w:val="00EB57B7"/>
    <w:rsid w:val="00EC6415"/>
    <w:rsid w:val="00ED1333"/>
    <w:rsid w:val="00ED270E"/>
    <w:rsid w:val="00ED5947"/>
    <w:rsid w:val="00ED63AF"/>
    <w:rsid w:val="00ED6F18"/>
    <w:rsid w:val="00EE10B0"/>
    <w:rsid w:val="00EE1114"/>
    <w:rsid w:val="00EE2016"/>
    <w:rsid w:val="00EE3E21"/>
    <w:rsid w:val="00EE4E43"/>
    <w:rsid w:val="00EF4F6D"/>
    <w:rsid w:val="00EF686A"/>
    <w:rsid w:val="00EF7C16"/>
    <w:rsid w:val="00F0173E"/>
    <w:rsid w:val="00F04351"/>
    <w:rsid w:val="00F04A1C"/>
    <w:rsid w:val="00F04D58"/>
    <w:rsid w:val="00F05037"/>
    <w:rsid w:val="00F075F1"/>
    <w:rsid w:val="00F07C37"/>
    <w:rsid w:val="00F14B54"/>
    <w:rsid w:val="00F1746B"/>
    <w:rsid w:val="00F2326C"/>
    <w:rsid w:val="00F23F90"/>
    <w:rsid w:val="00F312DF"/>
    <w:rsid w:val="00F33F58"/>
    <w:rsid w:val="00F473F0"/>
    <w:rsid w:val="00F5480D"/>
    <w:rsid w:val="00F57389"/>
    <w:rsid w:val="00F60405"/>
    <w:rsid w:val="00F64DD7"/>
    <w:rsid w:val="00F70C66"/>
    <w:rsid w:val="00F721E9"/>
    <w:rsid w:val="00F73CF0"/>
    <w:rsid w:val="00F77639"/>
    <w:rsid w:val="00F819B6"/>
    <w:rsid w:val="00F8361B"/>
    <w:rsid w:val="00F862D0"/>
    <w:rsid w:val="00F86A73"/>
    <w:rsid w:val="00F872D3"/>
    <w:rsid w:val="00F87F8E"/>
    <w:rsid w:val="00F90076"/>
    <w:rsid w:val="00F92655"/>
    <w:rsid w:val="00FA2672"/>
    <w:rsid w:val="00FA3649"/>
    <w:rsid w:val="00FA450B"/>
    <w:rsid w:val="00FA54F9"/>
    <w:rsid w:val="00FA5731"/>
    <w:rsid w:val="00FA5A30"/>
    <w:rsid w:val="00FA622D"/>
    <w:rsid w:val="00FA676A"/>
    <w:rsid w:val="00FA6B9D"/>
    <w:rsid w:val="00FB1487"/>
    <w:rsid w:val="00FB48D6"/>
    <w:rsid w:val="00FB6CF1"/>
    <w:rsid w:val="00FC2576"/>
    <w:rsid w:val="00FC2EC0"/>
    <w:rsid w:val="00FC3770"/>
    <w:rsid w:val="00FC4DC6"/>
    <w:rsid w:val="00FC7EEC"/>
    <w:rsid w:val="00FD07C5"/>
    <w:rsid w:val="00FD3D2C"/>
    <w:rsid w:val="00FD533B"/>
    <w:rsid w:val="00FE1BAB"/>
    <w:rsid w:val="00FF0665"/>
    <w:rsid w:val="00FF07DF"/>
    <w:rsid w:val="00FF33E6"/>
    <w:rsid w:val="00FF3C50"/>
    <w:rsid w:val="00FF48A7"/>
    <w:rsid w:val="00FF6D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30A242"/>
  <w15:chartTrackingRefBased/>
  <w15:docId w15:val="{2300B107-63CA-48FA-964D-93A2C1381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7389"/>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9"/>
    <w:unhideWhenUsed/>
    <w:qFormat/>
    <w:rsid w:val="009F6C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unhideWhenUsed/>
    <w:qFormat/>
    <w:rsid w:val="00527E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0"/>
    <w:basedOn w:val="Normal"/>
    <w:uiPriority w:val="34"/>
    <w:qFormat/>
    <w:rsid w:val="00CF20D9"/>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F57389"/>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F57389"/>
  </w:style>
  <w:style w:type="paragraph" w:customStyle="1" w:styleId="Default">
    <w:name w:val="Default"/>
    <w:rsid w:val="00E350A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E1B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BAB"/>
    <w:rPr>
      <w:rFonts w:ascii="Segoe UI" w:hAnsi="Segoe UI" w:cs="Segoe UI"/>
      <w:sz w:val="18"/>
      <w:szCs w:val="18"/>
    </w:rPr>
  </w:style>
  <w:style w:type="paragraph" w:styleId="Header">
    <w:name w:val="header"/>
    <w:basedOn w:val="Normal"/>
    <w:link w:val="HeaderChar"/>
    <w:uiPriority w:val="99"/>
    <w:unhideWhenUsed/>
    <w:rsid w:val="009578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80B"/>
  </w:style>
  <w:style w:type="paragraph" w:styleId="Footer">
    <w:name w:val="footer"/>
    <w:basedOn w:val="Normal"/>
    <w:link w:val="FooterChar"/>
    <w:uiPriority w:val="99"/>
    <w:unhideWhenUsed/>
    <w:rsid w:val="009578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80B"/>
  </w:style>
  <w:style w:type="paragraph" w:styleId="Title">
    <w:name w:val="Title"/>
    <w:basedOn w:val="Normal"/>
    <w:next w:val="Normal"/>
    <w:link w:val="TitleChar"/>
    <w:uiPriority w:val="10"/>
    <w:qFormat/>
    <w:rsid w:val="00EE4E43"/>
    <w:pPr>
      <w:spacing w:after="0" w:line="240" w:lineRule="auto"/>
      <w:contextualSpacing/>
    </w:pPr>
    <w:rPr>
      <w:rFonts w:ascii="Calibri" w:eastAsiaTheme="majorEastAsia" w:hAnsi="Calibri" w:cstheme="majorBidi"/>
      <w:spacing w:val="-10"/>
      <w:kern w:val="28"/>
      <w:sz w:val="44"/>
      <w:szCs w:val="56"/>
    </w:rPr>
  </w:style>
  <w:style w:type="character" w:customStyle="1" w:styleId="TitleChar">
    <w:name w:val="Title Char"/>
    <w:basedOn w:val="DefaultParagraphFont"/>
    <w:link w:val="Title"/>
    <w:uiPriority w:val="10"/>
    <w:rsid w:val="00EE4E43"/>
    <w:rPr>
      <w:rFonts w:ascii="Calibri" w:eastAsiaTheme="majorEastAsia" w:hAnsi="Calibri" w:cstheme="majorBidi"/>
      <w:spacing w:val="-10"/>
      <w:kern w:val="28"/>
      <w:sz w:val="44"/>
      <w:szCs w:val="56"/>
    </w:rPr>
  </w:style>
  <w:style w:type="paragraph" w:styleId="Subtitle">
    <w:name w:val="Subtitle"/>
    <w:basedOn w:val="Normal"/>
    <w:next w:val="Normal"/>
    <w:link w:val="SubtitleChar"/>
    <w:uiPriority w:val="11"/>
    <w:qFormat/>
    <w:rsid w:val="00EE4E43"/>
    <w:pPr>
      <w:numPr>
        <w:ilvl w:val="1"/>
      </w:numPr>
    </w:pPr>
    <w:rPr>
      <w:rFonts w:eastAsiaTheme="minorEastAsia"/>
      <w:color w:val="5A5A5A" w:themeColor="text1" w:themeTint="A5"/>
      <w:spacing w:val="15"/>
      <w:sz w:val="32"/>
    </w:rPr>
  </w:style>
  <w:style w:type="character" w:customStyle="1" w:styleId="SubtitleChar">
    <w:name w:val="Subtitle Char"/>
    <w:basedOn w:val="DefaultParagraphFont"/>
    <w:link w:val="Subtitle"/>
    <w:uiPriority w:val="11"/>
    <w:rsid w:val="00EE4E43"/>
    <w:rPr>
      <w:rFonts w:eastAsiaTheme="minorEastAsia"/>
      <w:color w:val="5A5A5A" w:themeColor="text1" w:themeTint="A5"/>
      <w:spacing w:val="15"/>
      <w:sz w:val="32"/>
    </w:rPr>
  </w:style>
  <w:style w:type="character" w:styleId="SubtleEmphasis">
    <w:name w:val="Subtle Emphasis"/>
    <w:basedOn w:val="DefaultParagraphFont"/>
    <w:uiPriority w:val="19"/>
    <w:qFormat/>
    <w:rsid w:val="00D07AB3"/>
    <w:rPr>
      <w:i/>
      <w:iCs/>
      <w:color w:val="404040" w:themeColor="text1" w:themeTint="BF"/>
    </w:rPr>
  </w:style>
  <w:style w:type="character" w:customStyle="1" w:styleId="Heading2Char">
    <w:name w:val="Heading 2 Char"/>
    <w:basedOn w:val="DefaultParagraphFont"/>
    <w:link w:val="Heading2"/>
    <w:uiPriority w:val="99"/>
    <w:rsid w:val="009F6CD9"/>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A25C2C"/>
    <w:rPr>
      <w:sz w:val="16"/>
      <w:szCs w:val="16"/>
    </w:rPr>
  </w:style>
  <w:style w:type="paragraph" w:styleId="CommentText">
    <w:name w:val="annotation text"/>
    <w:basedOn w:val="Normal"/>
    <w:link w:val="CommentTextChar"/>
    <w:uiPriority w:val="99"/>
    <w:semiHidden/>
    <w:unhideWhenUsed/>
    <w:rsid w:val="00A25C2C"/>
    <w:pPr>
      <w:spacing w:line="240" w:lineRule="auto"/>
    </w:pPr>
    <w:rPr>
      <w:sz w:val="20"/>
      <w:szCs w:val="20"/>
    </w:rPr>
  </w:style>
  <w:style w:type="character" w:customStyle="1" w:styleId="CommentTextChar">
    <w:name w:val="Comment Text Char"/>
    <w:basedOn w:val="DefaultParagraphFont"/>
    <w:link w:val="CommentText"/>
    <w:uiPriority w:val="99"/>
    <w:semiHidden/>
    <w:rsid w:val="00A25C2C"/>
    <w:rPr>
      <w:sz w:val="20"/>
      <w:szCs w:val="20"/>
    </w:rPr>
  </w:style>
  <w:style w:type="paragraph" w:styleId="CommentSubject">
    <w:name w:val="annotation subject"/>
    <w:basedOn w:val="CommentText"/>
    <w:next w:val="CommentText"/>
    <w:link w:val="CommentSubjectChar"/>
    <w:uiPriority w:val="99"/>
    <w:semiHidden/>
    <w:unhideWhenUsed/>
    <w:rsid w:val="00A25C2C"/>
    <w:rPr>
      <w:b/>
      <w:bCs/>
    </w:rPr>
  </w:style>
  <w:style w:type="character" w:customStyle="1" w:styleId="CommentSubjectChar">
    <w:name w:val="Comment Subject Char"/>
    <w:basedOn w:val="CommentTextChar"/>
    <w:link w:val="CommentSubject"/>
    <w:uiPriority w:val="99"/>
    <w:semiHidden/>
    <w:rsid w:val="00A25C2C"/>
    <w:rPr>
      <w:b/>
      <w:bCs/>
      <w:sz w:val="20"/>
      <w:szCs w:val="20"/>
    </w:rPr>
  </w:style>
  <w:style w:type="paragraph" w:styleId="TOCHeading">
    <w:name w:val="TOC Heading"/>
    <w:basedOn w:val="Heading1"/>
    <w:next w:val="Normal"/>
    <w:uiPriority w:val="39"/>
    <w:unhideWhenUsed/>
    <w:qFormat/>
    <w:rsid w:val="006515D9"/>
    <w:pPr>
      <w:outlineLvl w:val="9"/>
    </w:pPr>
  </w:style>
  <w:style w:type="paragraph" w:styleId="TOC2">
    <w:name w:val="toc 2"/>
    <w:basedOn w:val="Normal"/>
    <w:next w:val="Normal"/>
    <w:autoRedefine/>
    <w:uiPriority w:val="39"/>
    <w:unhideWhenUsed/>
    <w:rsid w:val="006515D9"/>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515D9"/>
    <w:pPr>
      <w:spacing w:after="100"/>
    </w:pPr>
    <w:rPr>
      <w:rFonts w:eastAsiaTheme="minorEastAsia" w:cs="Times New Roman"/>
      <w:lang w:val="en-US"/>
    </w:rPr>
  </w:style>
  <w:style w:type="paragraph" w:styleId="TOC3">
    <w:name w:val="toc 3"/>
    <w:basedOn w:val="Normal"/>
    <w:next w:val="Normal"/>
    <w:autoRedefine/>
    <w:uiPriority w:val="39"/>
    <w:unhideWhenUsed/>
    <w:rsid w:val="000D67F8"/>
    <w:pPr>
      <w:tabs>
        <w:tab w:val="right" w:leader="dot" w:pos="9016"/>
      </w:tabs>
      <w:spacing w:after="100"/>
      <w:ind w:left="440"/>
    </w:pPr>
    <w:rPr>
      <w:rFonts w:ascii="Times New Roman" w:eastAsiaTheme="minorEastAsia" w:hAnsi="Times New Roman" w:cs="Times New Roman"/>
      <w:noProof/>
      <w:lang w:val="en-US"/>
    </w:rPr>
  </w:style>
  <w:style w:type="paragraph" w:customStyle="1" w:styleId="MySubHeading">
    <w:name w:val="My Sub Heading"/>
    <w:basedOn w:val="Normal"/>
    <w:link w:val="MySubHeadingChar"/>
    <w:autoRedefine/>
    <w:qFormat/>
    <w:rsid w:val="00880A27"/>
    <w:pPr>
      <w:spacing w:after="0" w:line="240" w:lineRule="auto"/>
    </w:pPr>
    <w:rPr>
      <w:sz w:val="24"/>
      <w:szCs w:val="24"/>
    </w:rPr>
  </w:style>
  <w:style w:type="character" w:customStyle="1" w:styleId="MySubHeadingChar">
    <w:name w:val="My Sub Heading Char"/>
    <w:basedOn w:val="DefaultParagraphFont"/>
    <w:link w:val="MySubHeading"/>
    <w:rsid w:val="00880A27"/>
    <w:rPr>
      <w:sz w:val="24"/>
      <w:szCs w:val="24"/>
    </w:rPr>
  </w:style>
  <w:style w:type="character" w:customStyle="1" w:styleId="Heading3Char">
    <w:name w:val="Heading 3 Char"/>
    <w:basedOn w:val="DefaultParagraphFont"/>
    <w:link w:val="Heading3"/>
    <w:uiPriority w:val="99"/>
    <w:rsid w:val="00527EC6"/>
    <w:rPr>
      <w:rFonts w:asciiTheme="majorHAnsi" w:eastAsiaTheme="majorEastAsia" w:hAnsiTheme="majorHAnsi" w:cstheme="majorBidi"/>
      <w:color w:val="1F4D78" w:themeColor="accent1" w:themeShade="7F"/>
      <w:sz w:val="24"/>
      <w:szCs w:val="24"/>
    </w:rPr>
  </w:style>
  <w:style w:type="paragraph" w:customStyle="1" w:styleId="MyHeading">
    <w:name w:val="My Heading"/>
    <w:basedOn w:val="Heading1"/>
    <w:link w:val="MyHeadingChar"/>
    <w:autoRedefine/>
    <w:qFormat/>
    <w:rsid w:val="00527EC6"/>
    <w:pPr>
      <w:numPr>
        <w:numId w:val="10"/>
      </w:numPr>
      <w:spacing w:before="0" w:line="240" w:lineRule="auto"/>
      <w:ind w:left="0" w:firstLine="0"/>
    </w:pPr>
    <w:rPr>
      <w:rFonts w:eastAsia="Times New Roman" w:cstheme="minorHAnsi"/>
      <w:color w:val="5B9BD5" w:themeColor="accent1"/>
      <w:lang w:eastAsia="en-GB"/>
    </w:rPr>
  </w:style>
  <w:style w:type="character" w:customStyle="1" w:styleId="MyHeadingChar">
    <w:name w:val="My Heading Char"/>
    <w:basedOn w:val="Heading1Char"/>
    <w:link w:val="MyHeading"/>
    <w:rsid w:val="00527EC6"/>
    <w:rPr>
      <w:rFonts w:asciiTheme="majorHAnsi" w:eastAsia="Times New Roman" w:hAnsiTheme="majorHAnsi" w:cstheme="minorHAnsi"/>
      <w:color w:val="5B9BD5" w:themeColor="accent1"/>
      <w:sz w:val="32"/>
      <w:szCs w:val="32"/>
      <w:lang w:val="en-US" w:eastAsia="en-GB"/>
    </w:rPr>
  </w:style>
  <w:style w:type="character" w:styleId="Hyperlink">
    <w:name w:val="Hyperlink"/>
    <w:basedOn w:val="DefaultParagraphFont"/>
    <w:uiPriority w:val="99"/>
    <w:unhideWhenUsed/>
    <w:rsid w:val="00527EC6"/>
    <w:rPr>
      <w:color w:val="0563C1" w:themeColor="hyperlink"/>
      <w:u w:val="single"/>
    </w:rPr>
  </w:style>
  <w:style w:type="paragraph" w:styleId="NormalWeb">
    <w:name w:val="Normal (Web)"/>
    <w:basedOn w:val="Normal"/>
    <w:uiPriority w:val="99"/>
    <w:unhideWhenUsed/>
    <w:rsid w:val="00D335A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836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A41A5"/>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855ED1"/>
    <w:rPr>
      <w:b/>
      <w:bCs/>
    </w:rPr>
  </w:style>
  <w:style w:type="character" w:styleId="PlaceholderText">
    <w:name w:val="Placeholder Text"/>
    <w:basedOn w:val="DefaultParagraphFont"/>
    <w:uiPriority w:val="99"/>
    <w:semiHidden/>
    <w:rsid w:val="00855E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5536">
      <w:bodyDiv w:val="1"/>
      <w:marLeft w:val="0"/>
      <w:marRight w:val="0"/>
      <w:marTop w:val="0"/>
      <w:marBottom w:val="0"/>
      <w:divBdr>
        <w:top w:val="none" w:sz="0" w:space="0" w:color="auto"/>
        <w:left w:val="none" w:sz="0" w:space="0" w:color="auto"/>
        <w:bottom w:val="none" w:sz="0" w:space="0" w:color="auto"/>
        <w:right w:val="none" w:sz="0" w:space="0" w:color="auto"/>
      </w:divBdr>
    </w:div>
    <w:div w:id="31344816">
      <w:bodyDiv w:val="1"/>
      <w:marLeft w:val="0"/>
      <w:marRight w:val="0"/>
      <w:marTop w:val="0"/>
      <w:marBottom w:val="0"/>
      <w:divBdr>
        <w:top w:val="none" w:sz="0" w:space="0" w:color="auto"/>
        <w:left w:val="none" w:sz="0" w:space="0" w:color="auto"/>
        <w:bottom w:val="none" w:sz="0" w:space="0" w:color="auto"/>
        <w:right w:val="none" w:sz="0" w:space="0" w:color="auto"/>
      </w:divBdr>
    </w:div>
    <w:div w:id="35811061">
      <w:bodyDiv w:val="1"/>
      <w:marLeft w:val="0"/>
      <w:marRight w:val="0"/>
      <w:marTop w:val="0"/>
      <w:marBottom w:val="0"/>
      <w:divBdr>
        <w:top w:val="none" w:sz="0" w:space="0" w:color="auto"/>
        <w:left w:val="none" w:sz="0" w:space="0" w:color="auto"/>
        <w:bottom w:val="none" w:sz="0" w:space="0" w:color="auto"/>
        <w:right w:val="none" w:sz="0" w:space="0" w:color="auto"/>
      </w:divBdr>
    </w:div>
    <w:div w:id="54395491">
      <w:bodyDiv w:val="1"/>
      <w:marLeft w:val="0"/>
      <w:marRight w:val="0"/>
      <w:marTop w:val="0"/>
      <w:marBottom w:val="0"/>
      <w:divBdr>
        <w:top w:val="none" w:sz="0" w:space="0" w:color="auto"/>
        <w:left w:val="none" w:sz="0" w:space="0" w:color="auto"/>
        <w:bottom w:val="none" w:sz="0" w:space="0" w:color="auto"/>
        <w:right w:val="none" w:sz="0" w:space="0" w:color="auto"/>
      </w:divBdr>
    </w:div>
    <w:div w:id="60520525">
      <w:bodyDiv w:val="1"/>
      <w:marLeft w:val="0"/>
      <w:marRight w:val="0"/>
      <w:marTop w:val="0"/>
      <w:marBottom w:val="0"/>
      <w:divBdr>
        <w:top w:val="none" w:sz="0" w:space="0" w:color="auto"/>
        <w:left w:val="none" w:sz="0" w:space="0" w:color="auto"/>
        <w:bottom w:val="none" w:sz="0" w:space="0" w:color="auto"/>
        <w:right w:val="none" w:sz="0" w:space="0" w:color="auto"/>
      </w:divBdr>
    </w:div>
    <w:div w:id="64181882">
      <w:bodyDiv w:val="1"/>
      <w:marLeft w:val="0"/>
      <w:marRight w:val="0"/>
      <w:marTop w:val="0"/>
      <w:marBottom w:val="0"/>
      <w:divBdr>
        <w:top w:val="none" w:sz="0" w:space="0" w:color="auto"/>
        <w:left w:val="none" w:sz="0" w:space="0" w:color="auto"/>
        <w:bottom w:val="none" w:sz="0" w:space="0" w:color="auto"/>
        <w:right w:val="none" w:sz="0" w:space="0" w:color="auto"/>
      </w:divBdr>
    </w:div>
    <w:div w:id="86462236">
      <w:bodyDiv w:val="1"/>
      <w:marLeft w:val="0"/>
      <w:marRight w:val="0"/>
      <w:marTop w:val="0"/>
      <w:marBottom w:val="0"/>
      <w:divBdr>
        <w:top w:val="none" w:sz="0" w:space="0" w:color="auto"/>
        <w:left w:val="none" w:sz="0" w:space="0" w:color="auto"/>
        <w:bottom w:val="none" w:sz="0" w:space="0" w:color="auto"/>
        <w:right w:val="none" w:sz="0" w:space="0" w:color="auto"/>
      </w:divBdr>
    </w:div>
    <w:div w:id="96340136">
      <w:bodyDiv w:val="1"/>
      <w:marLeft w:val="0"/>
      <w:marRight w:val="0"/>
      <w:marTop w:val="0"/>
      <w:marBottom w:val="0"/>
      <w:divBdr>
        <w:top w:val="none" w:sz="0" w:space="0" w:color="auto"/>
        <w:left w:val="none" w:sz="0" w:space="0" w:color="auto"/>
        <w:bottom w:val="none" w:sz="0" w:space="0" w:color="auto"/>
        <w:right w:val="none" w:sz="0" w:space="0" w:color="auto"/>
      </w:divBdr>
    </w:div>
    <w:div w:id="107285549">
      <w:bodyDiv w:val="1"/>
      <w:marLeft w:val="0"/>
      <w:marRight w:val="0"/>
      <w:marTop w:val="0"/>
      <w:marBottom w:val="0"/>
      <w:divBdr>
        <w:top w:val="none" w:sz="0" w:space="0" w:color="auto"/>
        <w:left w:val="none" w:sz="0" w:space="0" w:color="auto"/>
        <w:bottom w:val="none" w:sz="0" w:space="0" w:color="auto"/>
        <w:right w:val="none" w:sz="0" w:space="0" w:color="auto"/>
      </w:divBdr>
    </w:div>
    <w:div w:id="111828276">
      <w:bodyDiv w:val="1"/>
      <w:marLeft w:val="0"/>
      <w:marRight w:val="0"/>
      <w:marTop w:val="0"/>
      <w:marBottom w:val="0"/>
      <w:divBdr>
        <w:top w:val="none" w:sz="0" w:space="0" w:color="auto"/>
        <w:left w:val="none" w:sz="0" w:space="0" w:color="auto"/>
        <w:bottom w:val="none" w:sz="0" w:space="0" w:color="auto"/>
        <w:right w:val="none" w:sz="0" w:space="0" w:color="auto"/>
      </w:divBdr>
    </w:div>
    <w:div w:id="114444066">
      <w:bodyDiv w:val="1"/>
      <w:marLeft w:val="0"/>
      <w:marRight w:val="0"/>
      <w:marTop w:val="0"/>
      <w:marBottom w:val="0"/>
      <w:divBdr>
        <w:top w:val="none" w:sz="0" w:space="0" w:color="auto"/>
        <w:left w:val="none" w:sz="0" w:space="0" w:color="auto"/>
        <w:bottom w:val="none" w:sz="0" w:space="0" w:color="auto"/>
        <w:right w:val="none" w:sz="0" w:space="0" w:color="auto"/>
      </w:divBdr>
    </w:div>
    <w:div w:id="118190500">
      <w:bodyDiv w:val="1"/>
      <w:marLeft w:val="0"/>
      <w:marRight w:val="0"/>
      <w:marTop w:val="0"/>
      <w:marBottom w:val="0"/>
      <w:divBdr>
        <w:top w:val="none" w:sz="0" w:space="0" w:color="auto"/>
        <w:left w:val="none" w:sz="0" w:space="0" w:color="auto"/>
        <w:bottom w:val="none" w:sz="0" w:space="0" w:color="auto"/>
        <w:right w:val="none" w:sz="0" w:space="0" w:color="auto"/>
      </w:divBdr>
    </w:div>
    <w:div w:id="131293997">
      <w:bodyDiv w:val="1"/>
      <w:marLeft w:val="0"/>
      <w:marRight w:val="0"/>
      <w:marTop w:val="0"/>
      <w:marBottom w:val="0"/>
      <w:divBdr>
        <w:top w:val="none" w:sz="0" w:space="0" w:color="auto"/>
        <w:left w:val="none" w:sz="0" w:space="0" w:color="auto"/>
        <w:bottom w:val="none" w:sz="0" w:space="0" w:color="auto"/>
        <w:right w:val="none" w:sz="0" w:space="0" w:color="auto"/>
      </w:divBdr>
    </w:div>
    <w:div w:id="134882214">
      <w:bodyDiv w:val="1"/>
      <w:marLeft w:val="0"/>
      <w:marRight w:val="0"/>
      <w:marTop w:val="0"/>
      <w:marBottom w:val="0"/>
      <w:divBdr>
        <w:top w:val="none" w:sz="0" w:space="0" w:color="auto"/>
        <w:left w:val="none" w:sz="0" w:space="0" w:color="auto"/>
        <w:bottom w:val="none" w:sz="0" w:space="0" w:color="auto"/>
        <w:right w:val="none" w:sz="0" w:space="0" w:color="auto"/>
      </w:divBdr>
    </w:div>
    <w:div w:id="163398796">
      <w:bodyDiv w:val="1"/>
      <w:marLeft w:val="0"/>
      <w:marRight w:val="0"/>
      <w:marTop w:val="0"/>
      <w:marBottom w:val="0"/>
      <w:divBdr>
        <w:top w:val="none" w:sz="0" w:space="0" w:color="auto"/>
        <w:left w:val="none" w:sz="0" w:space="0" w:color="auto"/>
        <w:bottom w:val="none" w:sz="0" w:space="0" w:color="auto"/>
        <w:right w:val="none" w:sz="0" w:space="0" w:color="auto"/>
      </w:divBdr>
    </w:div>
    <w:div w:id="164102420">
      <w:bodyDiv w:val="1"/>
      <w:marLeft w:val="0"/>
      <w:marRight w:val="0"/>
      <w:marTop w:val="0"/>
      <w:marBottom w:val="0"/>
      <w:divBdr>
        <w:top w:val="none" w:sz="0" w:space="0" w:color="auto"/>
        <w:left w:val="none" w:sz="0" w:space="0" w:color="auto"/>
        <w:bottom w:val="none" w:sz="0" w:space="0" w:color="auto"/>
        <w:right w:val="none" w:sz="0" w:space="0" w:color="auto"/>
      </w:divBdr>
    </w:div>
    <w:div w:id="169420065">
      <w:bodyDiv w:val="1"/>
      <w:marLeft w:val="0"/>
      <w:marRight w:val="0"/>
      <w:marTop w:val="0"/>
      <w:marBottom w:val="0"/>
      <w:divBdr>
        <w:top w:val="none" w:sz="0" w:space="0" w:color="auto"/>
        <w:left w:val="none" w:sz="0" w:space="0" w:color="auto"/>
        <w:bottom w:val="none" w:sz="0" w:space="0" w:color="auto"/>
        <w:right w:val="none" w:sz="0" w:space="0" w:color="auto"/>
      </w:divBdr>
    </w:div>
    <w:div w:id="177037967">
      <w:bodyDiv w:val="1"/>
      <w:marLeft w:val="0"/>
      <w:marRight w:val="0"/>
      <w:marTop w:val="0"/>
      <w:marBottom w:val="0"/>
      <w:divBdr>
        <w:top w:val="none" w:sz="0" w:space="0" w:color="auto"/>
        <w:left w:val="none" w:sz="0" w:space="0" w:color="auto"/>
        <w:bottom w:val="none" w:sz="0" w:space="0" w:color="auto"/>
        <w:right w:val="none" w:sz="0" w:space="0" w:color="auto"/>
      </w:divBdr>
    </w:div>
    <w:div w:id="178786893">
      <w:bodyDiv w:val="1"/>
      <w:marLeft w:val="0"/>
      <w:marRight w:val="0"/>
      <w:marTop w:val="0"/>
      <w:marBottom w:val="0"/>
      <w:divBdr>
        <w:top w:val="none" w:sz="0" w:space="0" w:color="auto"/>
        <w:left w:val="none" w:sz="0" w:space="0" w:color="auto"/>
        <w:bottom w:val="none" w:sz="0" w:space="0" w:color="auto"/>
        <w:right w:val="none" w:sz="0" w:space="0" w:color="auto"/>
      </w:divBdr>
    </w:div>
    <w:div w:id="184901382">
      <w:bodyDiv w:val="1"/>
      <w:marLeft w:val="0"/>
      <w:marRight w:val="0"/>
      <w:marTop w:val="0"/>
      <w:marBottom w:val="0"/>
      <w:divBdr>
        <w:top w:val="none" w:sz="0" w:space="0" w:color="auto"/>
        <w:left w:val="none" w:sz="0" w:space="0" w:color="auto"/>
        <w:bottom w:val="none" w:sz="0" w:space="0" w:color="auto"/>
        <w:right w:val="none" w:sz="0" w:space="0" w:color="auto"/>
      </w:divBdr>
    </w:div>
    <w:div w:id="192040997">
      <w:bodyDiv w:val="1"/>
      <w:marLeft w:val="0"/>
      <w:marRight w:val="0"/>
      <w:marTop w:val="0"/>
      <w:marBottom w:val="0"/>
      <w:divBdr>
        <w:top w:val="none" w:sz="0" w:space="0" w:color="auto"/>
        <w:left w:val="none" w:sz="0" w:space="0" w:color="auto"/>
        <w:bottom w:val="none" w:sz="0" w:space="0" w:color="auto"/>
        <w:right w:val="none" w:sz="0" w:space="0" w:color="auto"/>
      </w:divBdr>
    </w:div>
    <w:div w:id="205878326">
      <w:bodyDiv w:val="1"/>
      <w:marLeft w:val="0"/>
      <w:marRight w:val="0"/>
      <w:marTop w:val="0"/>
      <w:marBottom w:val="0"/>
      <w:divBdr>
        <w:top w:val="none" w:sz="0" w:space="0" w:color="auto"/>
        <w:left w:val="none" w:sz="0" w:space="0" w:color="auto"/>
        <w:bottom w:val="none" w:sz="0" w:space="0" w:color="auto"/>
        <w:right w:val="none" w:sz="0" w:space="0" w:color="auto"/>
      </w:divBdr>
    </w:div>
    <w:div w:id="208953141">
      <w:bodyDiv w:val="1"/>
      <w:marLeft w:val="0"/>
      <w:marRight w:val="0"/>
      <w:marTop w:val="0"/>
      <w:marBottom w:val="0"/>
      <w:divBdr>
        <w:top w:val="none" w:sz="0" w:space="0" w:color="auto"/>
        <w:left w:val="none" w:sz="0" w:space="0" w:color="auto"/>
        <w:bottom w:val="none" w:sz="0" w:space="0" w:color="auto"/>
        <w:right w:val="none" w:sz="0" w:space="0" w:color="auto"/>
      </w:divBdr>
    </w:div>
    <w:div w:id="213009774">
      <w:bodyDiv w:val="1"/>
      <w:marLeft w:val="0"/>
      <w:marRight w:val="0"/>
      <w:marTop w:val="0"/>
      <w:marBottom w:val="0"/>
      <w:divBdr>
        <w:top w:val="none" w:sz="0" w:space="0" w:color="auto"/>
        <w:left w:val="none" w:sz="0" w:space="0" w:color="auto"/>
        <w:bottom w:val="none" w:sz="0" w:space="0" w:color="auto"/>
        <w:right w:val="none" w:sz="0" w:space="0" w:color="auto"/>
      </w:divBdr>
    </w:div>
    <w:div w:id="230048223">
      <w:bodyDiv w:val="1"/>
      <w:marLeft w:val="0"/>
      <w:marRight w:val="0"/>
      <w:marTop w:val="0"/>
      <w:marBottom w:val="0"/>
      <w:divBdr>
        <w:top w:val="none" w:sz="0" w:space="0" w:color="auto"/>
        <w:left w:val="none" w:sz="0" w:space="0" w:color="auto"/>
        <w:bottom w:val="none" w:sz="0" w:space="0" w:color="auto"/>
        <w:right w:val="none" w:sz="0" w:space="0" w:color="auto"/>
      </w:divBdr>
    </w:div>
    <w:div w:id="241062981">
      <w:bodyDiv w:val="1"/>
      <w:marLeft w:val="0"/>
      <w:marRight w:val="0"/>
      <w:marTop w:val="0"/>
      <w:marBottom w:val="0"/>
      <w:divBdr>
        <w:top w:val="none" w:sz="0" w:space="0" w:color="auto"/>
        <w:left w:val="none" w:sz="0" w:space="0" w:color="auto"/>
        <w:bottom w:val="none" w:sz="0" w:space="0" w:color="auto"/>
        <w:right w:val="none" w:sz="0" w:space="0" w:color="auto"/>
      </w:divBdr>
    </w:div>
    <w:div w:id="243494672">
      <w:bodyDiv w:val="1"/>
      <w:marLeft w:val="0"/>
      <w:marRight w:val="0"/>
      <w:marTop w:val="0"/>
      <w:marBottom w:val="0"/>
      <w:divBdr>
        <w:top w:val="none" w:sz="0" w:space="0" w:color="auto"/>
        <w:left w:val="none" w:sz="0" w:space="0" w:color="auto"/>
        <w:bottom w:val="none" w:sz="0" w:space="0" w:color="auto"/>
        <w:right w:val="none" w:sz="0" w:space="0" w:color="auto"/>
      </w:divBdr>
    </w:div>
    <w:div w:id="247464143">
      <w:bodyDiv w:val="1"/>
      <w:marLeft w:val="0"/>
      <w:marRight w:val="0"/>
      <w:marTop w:val="0"/>
      <w:marBottom w:val="0"/>
      <w:divBdr>
        <w:top w:val="none" w:sz="0" w:space="0" w:color="auto"/>
        <w:left w:val="none" w:sz="0" w:space="0" w:color="auto"/>
        <w:bottom w:val="none" w:sz="0" w:space="0" w:color="auto"/>
        <w:right w:val="none" w:sz="0" w:space="0" w:color="auto"/>
      </w:divBdr>
    </w:div>
    <w:div w:id="255018141">
      <w:bodyDiv w:val="1"/>
      <w:marLeft w:val="0"/>
      <w:marRight w:val="0"/>
      <w:marTop w:val="0"/>
      <w:marBottom w:val="0"/>
      <w:divBdr>
        <w:top w:val="none" w:sz="0" w:space="0" w:color="auto"/>
        <w:left w:val="none" w:sz="0" w:space="0" w:color="auto"/>
        <w:bottom w:val="none" w:sz="0" w:space="0" w:color="auto"/>
        <w:right w:val="none" w:sz="0" w:space="0" w:color="auto"/>
      </w:divBdr>
    </w:div>
    <w:div w:id="265425290">
      <w:bodyDiv w:val="1"/>
      <w:marLeft w:val="0"/>
      <w:marRight w:val="0"/>
      <w:marTop w:val="0"/>
      <w:marBottom w:val="0"/>
      <w:divBdr>
        <w:top w:val="none" w:sz="0" w:space="0" w:color="auto"/>
        <w:left w:val="none" w:sz="0" w:space="0" w:color="auto"/>
        <w:bottom w:val="none" w:sz="0" w:space="0" w:color="auto"/>
        <w:right w:val="none" w:sz="0" w:space="0" w:color="auto"/>
      </w:divBdr>
    </w:div>
    <w:div w:id="273832133">
      <w:bodyDiv w:val="1"/>
      <w:marLeft w:val="0"/>
      <w:marRight w:val="0"/>
      <w:marTop w:val="0"/>
      <w:marBottom w:val="0"/>
      <w:divBdr>
        <w:top w:val="none" w:sz="0" w:space="0" w:color="auto"/>
        <w:left w:val="none" w:sz="0" w:space="0" w:color="auto"/>
        <w:bottom w:val="none" w:sz="0" w:space="0" w:color="auto"/>
        <w:right w:val="none" w:sz="0" w:space="0" w:color="auto"/>
      </w:divBdr>
    </w:div>
    <w:div w:id="312298996">
      <w:bodyDiv w:val="1"/>
      <w:marLeft w:val="0"/>
      <w:marRight w:val="0"/>
      <w:marTop w:val="0"/>
      <w:marBottom w:val="0"/>
      <w:divBdr>
        <w:top w:val="none" w:sz="0" w:space="0" w:color="auto"/>
        <w:left w:val="none" w:sz="0" w:space="0" w:color="auto"/>
        <w:bottom w:val="none" w:sz="0" w:space="0" w:color="auto"/>
        <w:right w:val="none" w:sz="0" w:space="0" w:color="auto"/>
      </w:divBdr>
    </w:div>
    <w:div w:id="317266131">
      <w:bodyDiv w:val="1"/>
      <w:marLeft w:val="0"/>
      <w:marRight w:val="0"/>
      <w:marTop w:val="0"/>
      <w:marBottom w:val="0"/>
      <w:divBdr>
        <w:top w:val="none" w:sz="0" w:space="0" w:color="auto"/>
        <w:left w:val="none" w:sz="0" w:space="0" w:color="auto"/>
        <w:bottom w:val="none" w:sz="0" w:space="0" w:color="auto"/>
        <w:right w:val="none" w:sz="0" w:space="0" w:color="auto"/>
      </w:divBdr>
    </w:div>
    <w:div w:id="351299647">
      <w:bodyDiv w:val="1"/>
      <w:marLeft w:val="0"/>
      <w:marRight w:val="0"/>
      <w:marTop w:val="0"/>
      <w:marBottom w:val="0"/>
      <w:divBdr>
        <w:top w:val="none" w:sz="0" w:space="0" w:color="auto"/>
        <w:left w:val="none" w:sz="0" w:space="0" w:color="auto"/>
        <w:bottom w:val="none" w:sz="0" w:space="0" w:color="auto"/>
        <w:right w:val="none" w:sz="0" w:space="0" w:color="auto"/>
      </w:divBdr>
    </w:div>
    <w:div w:id="361900892">
      <w:bodyDiv w:val="1"/>
      <w:marLeft w:val="0"/>
      <w:marRight w:val="0"/>
      <w:marTop w:val="0"/>
      <w:marBottom w:val="0"/>
      <w:divBdr>
        <w:top w:val="none" w:sz="0" w:space="0" w:color="auto"/>
        <w:left w:val="none" w:sz="0" w:space="0" w:color="auto"/>
        <w:bottom w:val="none" w:sz="0" w:space="0" w:color="auto"/>
        <w:right w:val="none" w:sz="0" w:space="0" w:color="auto"/>
      </w:divBdr>
    </w:div>
    <w:div w:id="371149775">
      <w:bodyDiv w:val="1"/>
      <w:marLeft w:val="0"/>
      <w:marRight w:val="0"/>
      <w:marTop w:val="0"/>
      <w:marBottom w:val="0"/>
      <w:divBdr>
        <w:top w:val="none" w:sz="0" w:space="0" w:color="auto"/>
        <w:left w:val="none" w:sz="0" w:space="0" w:color="auto"/>
        <w:bottom w:val="none" w:sz="0" w:space="0" w:color="auto"/>
        <w:right w:val="none" w:sz="0" w:space="0" w:color="auto"/>
      </w:divBdr>
    </w:div>
    <w:div w:id="382755176">
      <w:bodyDiv w:val="1"/>
      <w:marLeft w:val="0"/>
      <w:marRight w:val="0"/>
      <w:marTop w:val="0"/>
      <w:marBottom w:val="0"/>
      <w:divBdr>
        <w:top w:val="none" w:sz="0" w:space="0" w:color="auto"/>
        <w:left w:val="none" w:sz="0" w:space="0" w:color="auto"/>
        <w:bottom w:val="none" w:sz="0" w:space="0" w:color="auto"/>
        <w:right w:val="none" w:sz="0" w:space="0" w:color="auto"/>
      </w:divBdr>
    </w:div>
    <w:div w:id="383991242">
      <w:bodyDiv w:val="1"/>
      <w:marLeft w:val="0"/>
      <w:marRight w:val="0"/>
      <w:marTop w:val="0"/>
      <w:marBottom w:val="0"/>
      <w:divBdr>
        <w:top w:val="none" w:sz="0" w:space="0" w:color="auto"/>
        <w:left w:val="none" w:sz="0" w:space="0" w:color="auto"/>
        <w:bottom w:val="none" w:sz="0" w:space="0" w:color="auto"/>
        <w:right w:val="none" w:sz="0" w:space="0" w:color="auto"/>
      </w:divBdr>
    </w:div>
    <w:div w:id="388069384">
      <w:bodyDiv w:val="1"/>
      <w:marLeft w:val="0"/>
      <w:marRight w:val="0"/>
      <w:marTop w:val="0"/>
      <w:marBottom w:val="0"/>
      <w:divBdr>
        <w:top w:val="none" w:sz="0" w:space="0" w:color="auto"/>
        <w:left w:val="none" w:sz="0" w:space="0" w:color="auto"/>
        <w:bottom w:val="none" w:sz="0" w:space="0" w:color="auto"/>
        <w:right w:val="none" w:sz="0" w:space="0" w:color="auto"/>
      </w:divBdr>
    </w:div>
    <w:div w:id="396517741">
      <w:bodyDiv w:val="1"/>
      <w:marLeft w:val="0"/>
      <w:marRight w:val="0"/>
      <w:marTop w:val="0"/>
      <w:marBottom w:val="0"/>
      <w:divBdr>
        <w:top w:val="none" w:sz="0" w:space="0" w:color="auto"/>
        <w:left w:val="none" w:sz="0" w:space="0" w:color="auto"/>
        <w:bottom w:val="none" w:sz="0" w:space="0" w:color="auto"/>
        <w:right w:val="none" w:sz="0" w:space="0" w:color="auto"/>
      </w:divBdr>
    </w:div>
    <w:div w:id="398133090">
      <w:bodyDiv w:val="1"/>
      <w:marLeft w:val="0"/>
      <w:marRight w:val="0"/>
      <w:marTop w:val="0"/>
      <w:marBottom w:val="0"/>
      <w:divBdr>
        <w:top w:val="none" w:sz="0" w:space="0" w:color="auto"/>
        <w:left w:val="none" w:sz="0" w:space="0" w:color="auto"/>
        <w:bottom w:val="none" w:sz="0" w:space="0" w:color="auto"/>
        <w:right w:val="none" w:sz="0" w:space="0" w:color="auto"/>
      </w:divBdr>
    </w:div>
    <w:div w:id="403257975">
      <w:bodyDiv w:val="1"/>
      <w:marLeft w:val="0"/>
      <w:marRight w:val="0"/>
      <w:marTop w:val="0"/>
      <w:marBottom w:val="0"/>
      <w:divBdr>
        <w:top w:val="none" w:sz="0" w:space="0" w:color="auto"/>
        <w:left w:val="none" w:sz="0" w:space="0" w:color="auto"/>
        <w:bottom w:val="none" w:sz="0" w:space="0" w:color="auto"/>
        <w:right w:val="none" w:sz="0" w:space="0" w:color="auto"/>
      </w:divBdr>
    </w:div>
    <w:div w:id="414132966">
      <w:bodyDiv w:val="1"/>
      <w:marLeft w:val="0"/>
      <w:marRight w:val="0"/>
      <w:marTop w:val="0"/>
      <w:marBottom w:val="0"/>
      <w:divBdr>
        <w:top w:val="none" w:sz="0" w:space="0" w:color="auto"/>
        <w:left w:val="none" w:sz="0" w:space="0" w:color="auto"/>
        <w:bottom w:val="none" w:sz="0" w:space="0" w:color="auto"/>
        <w:right w:val="none" w:sz="0" w:space="0" w:color="auto"/>
      </w:divBdr>
    </w:div>
    <w:div w:id="416823867">
      <w:bodyDiv w:val="1"/>
      <w:marLeft w:val="0"/>
      <w:marRight w:val="0"/>
      <w:marTop w:val="0"/>
      <w:marBottom w:val="0"/>
      <w:divBdr>
        <w:top w:val="none" w:sz="0" w:space="0" w:color="auto"/>
        <w:left w:val="none" w:sz="0" w:space="0" w:color="auto"/>
        <w:bottom w:val="none" w:sz="0" w:space="0" w:color="auto"/>
        <w:right w:val="none" w:sz="0" w:space="0" w:color="auto"/>
      </w:divBdr>
    </w:div>
    <w:div w:id="421610055">
      <w:bodyDiv w:val="1"/>
      <w:marLeft w:val="0"/>
      <w:marRight w:val="0"/>
      <w:marTop w:val="0"/>
      <w:marBottom w:val="0"/>
      <w:divBdr>
        <w:top w:val="none" w:sz="0" w:space="0" w:color="auto"/>
        <w:left w:val="none" w:sz="0" w:space="0" w:color="auto"/>
        <w:bottom w:val="none" w:sz="0" w:space="0" w:color="auto"/>
        <w:right w:val="none" w:sz="0" w:space="0" w:color="auto"/>
      </w:divBdr>
    </w:div>
    <w:div w:id="439835790">
      <w:bodyDiv w:val="1"/>
      <w:marLeft w:val="0"/>
      <w:marRight w:val="0"/>
      <w:marTop w:val="0"/>
      <w:marBottom w:val="0"/>
      <w:divBdr>
        <w:top w:val="none" w:sz="0" w:space="0" w:color="auto"/>
        <w:left w:val="none" w:sz="0" w:space="0" w:color="auto"/>
        <w:bottom w:val="none" w:sz="0" w:space="0" w:color="auto"/>
        <w:right w:val="none" w:sz="0" w:space="0" w:color="auto"/>
      </w:divBdr>
    </w:div>
    <w:div w:id="442963298">
      <w:bodyDiv w:val="1"/>
      <w:marLeft w:val="0"/>
      <w:marRight w:val="0"/>
      <w:marTop w:val="0"/>
      <w:marBottom w:val="0"/>
      <w:divBdr>
        <w:top w:val="none" w:sz="0" w:space="0" w:color="auto"/>
        <w:left w:val="none" w:sz="0" w:space="0" w:color="auto"/>
        <w:bottom w:val="none" w:sz="0" w:space="0" w:color="auto"/>
        <w:right w:val="none" w:sz="0" w:space="0" w:color="auto"/>
      </w:divBdr>
    </w:div>
    <w:div w:id="448206209">
      <w:bodyDiv w:val="1"/>
      <w:marLeft w:val="0"/>
      <w:marRight w:val="0"/>
      <w:marTop w:val="0"/>
      <w:marBottom w:val="0"/>
      <w:divBdr>
        <w:top w:val="none" w:sz="0" w:space="0" w:color="auto"/>
        <w:left w:val="none" w:sz="0" w:space="0" w:color="auto"/>
        <w:bottom w:val="none" w:sz="0" w:space="0" w:color="auto"/>
        <w:right w:val="none" w:sz="0" w:space="0" w:color="auto"/>
      </w:divBdr>
      <w:divsChild>
        <w:div w:id="243104173">
          <w:marLeft w:val="480"/>
          <w:marRight w:val="0"/>
          <w:marTop w:val="0"/>
          <w:marBottom w:val="0"/>
          <w:divBdr>
            <w:top w:val="none" w:sz="0" w:space="0" w:color="auto"/>
            <w:left w:val="none" w:sz="0" w:space="0" w:color="auto"/>
            <w:bottom w:val="none" w:sz="0" w:space="0" w:color="auto"/>
            <w:right w:val="none" w:sz="0" w:space="0" w:color="auto"/>
          </w:divBdr>
          <w:divsChild>
            <w:div w:id="316492081">
              <w:marLeft w:val="0"/>
              <w:marRight w:val="0"/>
              <w:marTop w:val="0"/>
              <w:marBottom w:val="0"/>
              <w:divBdr>
                <w:top w:val="none" w:sz="0" w:space="0" w:color="auto"/>
                <w:left w:val="none" w:sz="0" w:space="0" w:color="auto"/>
                <w:bottom w:val="none" w:sz="0" w:space="0" w:color="auto"/>
                <w:right w:val="none" w:sz="0" w:space="0" w:color="auto"/>
              </w:divBdr>
            </w:div>
            <w:div w:id="18821775">
              <w:marLeft w:val="0"/>
              <w:marRight w:val="0"/>
              <w:marTop w:val="0"/>
              <w:marBottom w:val="0"/>
              <w:divBdr>
                <w:top w:val="none" w:sz="0" w:space="0" w:color="auto"/>
                <w:left w:val="none" w:sz="0" w:space="0" w:color="auto"/>
                <w:bottom w:val="none" w:sz="0" w:space="0" w:color="auto"/>
                <w:right w:val="none" w:sz="0" w:space="0" w:color="auto"/>
              </w:divBdr>
            </w:div>
            <w:div w:id="611133768">
              <w:marLeft w:val="0"/>
              <w:marRight w:val="0"/>
              <w:marTop w:val="0"/>
              <w:marBottom w:val="0"/>
              <w:divBdr>
                <w:top w:val="none" w:sz="0" w:space="0" w:color="auto"/>
                <w:left w:val="none" w:sz="0" w:space="0" w:color="auto"/>
                <w:bottom w:val="none" w:sz="0" w:space="0" w:color="auto"/>
                <w:right w:val="none" w:sz="0" w:space="0" w:color="auto"/>
              </w:divBdr>
            </w:div>
            <w:div w:id="1372461489">
              <w:marLeft w:val="0"/>
              <w:marRight w:val="0"/>
              <w:marTop w:val="0"/>
              <w:marBottom w:val="0"/>
              <w:divBdr>
                <w:top w:val="none" w:sz="0" w:space="0" w:color="auto"/>
                <w:left w:val="none" w:sz="0" w:space="0" w:color="auto"/>
                <w:bottom w:val="none" w:sz="0" w:space="0" w:color="auto"/>
                <w:right w:val="none" w:sz="0" w:space="0" w:color="auto"/>
              </w:divBdr>
            </w:div>
            <w:div w:id="640769264">
              <w:marLeft w:val="0"/>
              <w:marRight w:val="0"/>
              <w:marTop w:val="0"/>
              <w:marBottom w:val="0"/>
              <w:divBdr>
                <w:top w:val="none" w:sz="0" w:space="0" w:color="auto"/>
                <w:left w:val="none" w:sz="0" w:space="0" w:color="auto"/>
                <w:bottom w:val="none" w:sz="0" w:space="0" w:color="auto"/>
                <w:right w:val="none" w:sz="0" w:space="0" w:color="auto"/>
              </w:divBdr>
            </w:div>
            <w:div w:id="2064400540">
              <w:marLeft w:val="0"/>
              <w:marRight w:val="0"/>
              <w:marTop w:val="0"/>
              <w:marBottom w:val="0"/>
              <w:divBdr>
                <w:top w:val="none" w:sz="0" w:space="0" w:color="auto"/>
                <w:left w:val="none" w:sz="0" w:space="0" w:color="auto"/>
                <w:bottom w:val="none" w:sz="0" w:space="0" w:color="auto"/>
                <w:right w:val="none" w:sz="0" w:space="0" w:color="auto"/>
              </w:divBdr>
            </w:div>
            <w:div w:id="826557723">
              <w:marLeft w:val="0"/>
              <w:marRight w:val="0"/>
              <w:marTop w:val="0"/>
              <w:marBottom w:val="0"/>
              <w:divBdr>
                <w:top w:val="none" w:sz="0" w:space="0" w:color="auto"/>
                <w:left w:val="none" w:sz="0" w:space="0" w:color="auto"/>
                <w:bottom w:val="none" w:sz="0" w:space="0" w:color="auto"/>
                <w:right w:val="none" w:sz="0" w:space="0" w:color="auto"/>
              </w:divBdr>
            </w:div>
            <w:div w:id="684207504">
              <w:marLeft w:val="0"/>
              <w:marRight w:val="0"/>
              <w:marTop w:val="0"/>
              <w:marBottom w:val="0"/>
              <w:divBdr>
                <w:top w:val="none" w:sz="0" w:space="0" w:color="auto"/>
                <w:left w:val="none" w:sz="0" w:space="0" w:color="auto"/>
                <w:bottom w:val="none" w:sz="0" w:space="0" w:color="auto"/>
                <w:right w:val="none" w:sz="0" w:space="0" w:color="auto"/>
              </w:divBdr>
            </w:div>
            <w:div w:id="1902591407">
              <w:marLeft w:val="0"/>
              <w:marRight w:val="0"/>
              <w:marTop w:val="0"/>
              <w:marBottom w:val="0"/>
              <w:divBdr>
                <w:top w:val="none" w:sz="0" w:space="0" w:color="auto"/>
                <w:left w:val="none" w:sz="0" w:space="0" w:color="auto"/>
                <w:bottom w:val="none" w:sz="0" w:space="0" w:color="auto"/>
                <w:right w:val="none" w:sz="0" w:space="0" w:color="auto"/>
              </w:divBdr>
            </w:div>
            <w:div w:id="149368116">
              <w:marLeft w:val="0"/>
              <w:marRight w:val="0"/>
              <w:marTop w:val="0"/>
              <w:marBottom w:val="0"/>
              <w:divBdr>
                <w:top w:val="none" w:sz="0" w:space="0" w:color="auto"/>
                <w:left w:val="none" w:sz="0" w:space="0" w:color="auto"/>
                <w:bottom w:val="none" w:sz="0" w:space="0" w:color="auto"/>
                <w:right w:val="none" w:sz="0" w:space="0" w:color="auto"/>
              </w:divBdr>
            </w:div>
            <w:div w:id="807549417">
              <w:marLeft w:val="0"/>
              <w:marRight w:val="0"/>
              <w:marTop w:val="0"/>
              <w:marBottom w:val="0"/>
              <w:divBdr>
                <w:top w:val="none" w:sz="0" w:space="0" w:color="auto"/>
                <w:left w:val="none" w:sz="0" w:space="0" w:color="auto"/>
                <w:bottom w:val="none" w:sz="0" w:space="0" w:color="auto"/>
                <w:right w:val="none" w:sz="0" w:space="0" w:color="auto"/>
              </w:divBdr>
            </w:div>
            <w:div w:id="1048070171">
              <w:marLeft w:val="0"/>
              <w:marRight w:val="0"/>
              <w:marTop w:val="0"/>
              <w:marBottom w:val="0"/>
              <w:divBdr>
                <w:top w:val="none" w:sz="0" w:space="0" w:color="auto"/>
                <w:left w:val="none" w:sz="0" w:space="0" w:color="auto"/>
                <w:bottom w:val="none" w:sz="0" w:space="0" w:color="auto"/>
                <w:right w:val="none" w:sz="0" w:space="0" w:color="auto"/>
              </w:divBdr>
            </w:div>
            <w:div w:id="1545676728">
              <w:marLeft w:val="0"/>
              <w:marRight w:val="0"/>
              <w:marTop w:val="0"/>
              <w:marBottom w:val="0"/>
              <w:divBdr>
                <w:top w:val="none" w:sz="0" w:space="0" w:color="auto"/>
                <w:left w:val="none" w:sz="0" w:space="0" w:color="auto"/>
                <w:bottom w:val="none" w:sz="0" w:space="0" w:color="auto"/>
                <w:right w:val="none" w:sz="0" w:space="0" w:color="auto"/>
              </w:divBdr>
            </w:div>
            <w:div w:id="1527791531">
              <w:marLeft w:val="0"/>
              <w:marRight w:val="0"/>
              <w:marTop w:val="0"/>
              <w:marBottom w:val="0"/>
              <w:divBdr>
                <w:top w:val="none" w:sz="0" w:space="0" w:color="auto"/>
                <w:left w:val="none" w:sz="0" w:space="0" w:color="auto"/>
                <w:bottom w:val="none" w:sz="0" w:space="0" w:color="auto"/>
                <w:right w:val="none" w:sz="0" w:space="0" w:color="auto"/>
              </w:divBdr>
            </w:div>
            <w:div w:id="528494821">
              <w:marLeft w:val="0"/>
              <w:marRight w:val="0"/>
              <w:marTop w:val="0"/>
              <w:marBottom w:val="0"/>
              <w:divBdr>
                <w:top w:val="none" w:sz="0" w:space="0" w:color="auto"/>
                <w:left w:val="none" w:sz="0" w:space="0" w:color="auto"/>
                <w:bottom w:val="none" w:sz="0" w:space="0" w:color="auto"/>
                <w:right w:val="none" w:sz="0" w:space="0" w:color="auto"/>
              </w:divBdr>
            </w:div>
            <w:div w:id="1154564809">
              <w:marLeft w:val="0"/>
              <w:marRight w:val="0"/>
              <w:marTop w:val="0"/>
              <w:marBottom w:val="0"/>
              <w:divBdr>
                <w:top w:val="none" w:sz="0" w:space="0" w:color="auto"/>
                <w:left w:val="none" w:sz="0" w:space="0" w:color="auto"/>
                <w:bottom w:val="none" w:sz="0" w:space="0" w:color="auto"/>
                <w:right w:val="none" w:sz="0" w:space="0" w:color="auto"/>
              </w:divBdr>
            </w:div>
            <w:div w:id="800000999">
              <w:marLeft w:val="0"/>
              <w:marRight w:val="0"/>
              <w:marTop w:val="0"/>
              <w:marBottom w:val="0"/>
              <w:divBdr>
                <w:top w:val="none" w:sz="0" w:space="0" w:color="auto"/>
                <w:left w:val="none" w:sz="0" w:space="0" w:color="auto"/>
                <w:bottom w:val="none" w:sz="0" w:space="0" w:color="auto"/>
                <w:right w:val="none" w:sz="0" w:space="0" w:color="auto"/>
              </w:divBdr>
            </w:div>
            <w:div w:id="954093523">
              <w:marLeft w:val="0"/>
              <w:marRight w:val="0"/>
              <w:marTop w:val="0"/>
              <w:marBottom w:val="0"/>
              <w:divBdr>
                <w:top w:val="none" w:sz="0" w:space="0" w:color="auto"/>
                <w:left w:val="none" w:sz="0" w:space="0" w:color="auto"/>
                <w:bottom w:val="none" w:sz="0" w:space="0" w:color="auto"/>
                <w:right w:val="none" w:sz="0" w:space="0" w:color="auto"/>
              </w:divBdr>
            </w:div>
            <w:div w:id="1854949417">
              <w:marLeft w:val="0"/>
              <w:marRight w:val="0"/>
              <w:marTop w:val="0"/>
              <w:marBottom w:val="0"/>
              <w:divBdr>
                <w:top w:val="none" w:sz="0" w:space="0" w:color="auto"/>
                <w:left w:val="none" w:sz="0" w:space="0" w:color="auto"/>
                <w:bottom w:val="none" w:sz="0" w:space="0" w:color="auto"/>
                <w:right w:val="none" w:sz="0" w:space="0" w:color="auto"/>
              </w:divBdr>
            </w:div>
            <w:div w:id="1565985868">
              <w:marLeft w:val="0"/>
              <w:marRight w:val="0"/>
              <w:marTop w:val="0"/>
              <w:marBottom w:val="0"/>
              <w:divBdr>
                <w:top w:val="none" w:sz="0" w:space="0" w:color="auto"/>
                <w:left w:val="none" w:sz="0" w:space="0" w:color="auto"/>
                <w:bottom w:val="none" w:sz="0" w:space="0" w:color="auto"/>
                <w:right w:val="none" w:sz="0" w:space="0" w:color="auto"/>
              </w:divBdr>
            </w:div>
            <w:div w:id="1078015035">
              <w:marLeft w:val="0"/>
              <w:marRight w:val="0"/>
              <w:marTop w:val="0"/>
              <w:marBottom w:val="0"/>
              <w:divBdr>
                <w:top w:val="none" w:sz="0" w:space="0" w:color="auto"/>
                <w:left w:val="none" w:sz="0" w:space="0" w:color="auto"/>
                <w:bottom w:val="none" w:sz="0" w:space="0" w:color="auto"/>
                <w:right w:val="none" w:sz="0" w:space="0" w:color="auto"/>
              </w:divBdr>
            </w:div>
            <w:div w:id="1355033762">
              <w:marLeft w:val="0"/>
              <w:marRight w:val="0"/>
              <w:marTop w:val="0"/>
              <w:marBottom w:val="0"/>
              <w:divBdr>
                <w:top w:val="none" w:sz="0" w:space="0" w:color="auto"/>
                <w:left w:val="none" w:sz="0" w:space="0" w:color="auto"/>
                <w:bottom w:val="none" w:sz="0" w:space="0" w:color="auto"/>
                <w:right w:val="none" w:sz="0" w:space="0" w:color="auto"/>
              </w:divBdr>
            </w:div>
            <w:div w:id="1204250683">
              <w:marLeft w:val="0"/>
              <w:marRight w:val="0"/>
              <w:marTop w:val="0"/>
              <w:marBottom w:val="0"/>
              <w:divBdr>
                <w:top w:val="none" w:sz="0" w:space="0" w:color="auto"/>
                <w:left w:val="none" w:sz="0" w:space="0" w:color="auto"/>
                <w:bottom w:val="none" w:sz="0" w:space="0" w:color="auto"/>
                <w:right w:val="none" w:sz="0" w:space="0" w:color="auto"/>
              </w:divBdr>
            </w:div>
            <w:div w:id="1461147486">
              <w:marLeft w:val="0"/>
              <w:marRight w:val="0"/>
              <w:marTop w:val="0"/>
              <w:marBottom w:val="0"/>
              <w:divBdr>
                <w:top w:val="none" w:sz="0" w:space="0" w:color="auto"/>
                <w:left w:val="none" w:sz="0" w:space="0" w:color="auto"/>
                <w:bottom w:val="none" w:sz="0" w:space="0" w:color="auto"/>
                <w:right w:val="none" w:sz="0" w:space="0" w:color="auto"/>
              </w:divBdr>
            </w:div>
            <w:div w:id="1301767480">
              <w:marLeft w:val="0"/>
              <w:marRight w:val="0"/>
              <w:marTop w:val="0"/>
              <w:marBottom w:val="0"/>
              <w:divBdr>
                <w:top w:val="none" w:sz="0" w:space="0" w:color="auto"/>
                <w:left w:val="none" w:sz="0" w:space="0" w:color="auto"/>
                <w:bottom w:val="none" w:sz="0" w:space="0" w:color="auto"/>
                <w:right w:val="none" w:sz="0" w:space="0" w:color="auto"/>
              </w:divBdr>
            </w:div>
            <w:div w:id="1284842129">
              <w:marLeft w:val="0"/>
              <w:marRight w:val="0"/>
              <w:marTop w:val="0"/>
              <w:marBottom w:val="0"/>
              <w:divBdr>
                <w:top w:val="none" w:sz="0" w:space="0" w:color="auto"/>
                <w:left w:val="none" w:sz="0" w:space="0" w:color="auto"/>
                <w:bottom w:val="none" w:sz="0" w:space="0" w:color="auto"/>
                <w:right w:val="none" w:sz="0" w:space="0" w:color="auto"/>
              </w:divBdr>
            </w:div>
            <w:div w:id="336421631">
              <w:marLeft w:val="0"/>
              <w:marRight w:val="0"/>
              <w:marTop w:val="0"/>
              <w:marBottom w:val="0"/>
              <w:divBdr>
                <w:top w:val="none" w:sz="0" w:space="0" w:color="auto"/>
                <w:left w:val="none" w:sz="0" w:space="0" w:color="auto"/>
                <w:bottom w:val="none" w:sz="0" w:space="0" w:color="auto"/>
                <w:right w:val="none" w:sz="0" w:space="0" w:color="auto"/>
              </w:divBdr>
            </w:div>
            <w:div w:id="151408640">
              <w:marLeft w:val="0"/>
              <w:marRight w:val="0"/>
              <w:marTop w:val="0"/>
              <w:marBottom w:val="0"/>
              <w:divBdr>
                <w:top w:val="none" w:sz="0" w:space="0" w:color="auto"/>
                <w:left w:val="none" w:sz="0" w:space="0" w:color="auto"/>
                <w:bottom w:val="none" w:sz="0" w:space="0" w:color="auto"/>
                <w:right w:val="none" w:sz="0" w:space="0" w:color="auto"/>
              </w:divBdr>
            </w:div>
            <w:div w:id="689139826">
              <w:marLeft w:val="0"/>
              <w:marRight w:val="0"/>
              <w:marTop w:val="0"/>
              <w:marBottom w:val="0"/>
              <w:divBdr>
                <w:top w:val="none" w:sz="0" w:space="0" w:color="auto"/>
                <w:left w:val="none" w:sz="0" w:space="0" w:color="auto"/>
                <w:bottom w:val="none" w:sz="0" w:space="0" w:color="auto"/>
                <w:right w:val="none" w:sz="0" w:space="0" w:color="auto"/>
              </w:divBdr>
            </w:div>
            <w:div w:id="2042782790">
              <w:marLeft w:val="0"/>
              <w:marRight w:val="0"/>
              <w:marTop w:val="0"/>
              <w:marBottom w:val="0"/>
              <w:divBdr>
                <w:top w:val="none" w:sz="0" w:space="0" w:color="auto"/>
                <w:left w:val="none" w:sz="0" w:space="0" w:color="auto"/>
                <w:bottom w:val="none" w:sz="0" w:space="0" w:color="auto"/>
                <w:right w:val="none" w:sz="0" w:space="0" w:color="auto"/>
              </w:divBdr>
            </w:div>
            <w:div w:id="2035811672">
              <w:marLeft w:val="0"/>
              <w:marRight w:val="0"/>
              <w:marTop w:val="0"/>
              <w:marBottom w:val="0"/>
              <w:divBdr>
                <w:top w:val="none" w:sz="0" w:space="0" w:color="auto"/>
                <w:left w:val="none" w:sz="0" w:space="0" w:color="auto"/>
                <w:bottom w:val="none" w:sz="0" w:space="0" w:color="auto"/>
                <w:right w:val="none" w:sz="0" w:space="0" w:color="auto"/>
              </w:divBdr>
            </w:div>
            <w:div w:id="14043267">
              <w:marLeft w:val="0"/>
              <w:marRight w:val="0"/>
              <w:marTop w:val="0"/>
              <w:marBottom w:val="0"/>
              <w:divBdr>
                <w:top w:val="none" w:sz="0" w:space="0" w:color="auto"/>
                <w:left w:val="none" w:sz="0" w:space="0" w:color="auto"/>
                <w:bottom w:val="none" w:sz="0" w:space="0" w:color="auto"/>
                <w:right w:val="none" w:sz="0" w:space="0" w:color="auto"/>
              </w:divBdr>
            </w:div>
            <w:div w:id="1409886985">
              <w:marLeft w:val="0"/>
              <w:marRight w:val="0"/>
              <w:marTop w:val="0"/>
              <w:marBottom w:val="0"/>
              <w:divBdr>
                <w:top w:val="none" w:sz="0" w:space="0" w:color="auto"/>
                <w:left w:val="none" w:sz="0" w:space="0" w:color="auto"/>
                <w:bottom w:val="none" w:sz="0" w:space="0" w:color="auto"/>
                <w:right w:val="none" w:sz="0" w:space="0" w:color="auto"/>
              </w:divBdr>
            </w:div>
            <w:div w:id="537816757">
              <w:marLeft w:val="0"/>
              <w:marRight w:val="0"/>
              <w:marTop w:val="0"/>
              <w:marBottom w:val="0"/>
              <w:divBdr>
                <w:top w:val="none" w:sz="0" w:space="0" w:color="auto"/>
                <w:left w:val="none" w:sz="0" w:space="0" w:color="auto"/>
                <w:bottom w:val="none" w:sz="0" w:space="0" w:color="auto"/>
                <w:right w:val="none" w:sz="0" w:space="0" w:color="auto"/>
              </w:divBdr>
            </w:div>
            <w:div w:id="1171220680">
              <w:marLeft w:val="0"/>
              <w:marRight w:val="0"/>
              <w:marTop w:val="0"/>
              <w:marBottom w:val="0"/>
              <w:divBdr>
                <w:top w:val="none" w:sz="0" w:space="0" w:color="auto"/>
                <w:left w:val="none" w:sz="0" w:space="0" w:color="auto"/>
                <w:bottom w:val="none" w:sz="0" w:space="0" w:color="auto"/>
                <w:right w:val="none" w:sz="0" w:space="0" w:color="auto"/>
              </w:divBdr>
            </w:div>
            <w:div w:id="1579246376">
              <w:marLeft w:val="0"/>
              <w:marRight w:val="0"/>
              <w:marTop w:val="0"/>
              <w:marBottom w:val="0"/>
              <w:divBdr>
                <w:top w:val="none" w:sz="0" w:space="0" w:color="auto"/>
                <w:left w:val="none" w:sz="0" w:space="0" w:color="auto"/>
                <w:bottom w:val="none" w:sz="0" w:space="0" w:color="auto"/>
                <w:right w:val="none" w:sz="0" w:space="0" w:color="auto"/>
              </w:divBdr>
            </w:div>
            <w:div w:id="571552201">
              <w:marLeft w:val="0"/>
              <w:marRight w:val="0"/>
              <w:marTop w:val="0"/>
              <w:marBottom w:val="0"/>
              <w:divBdr>
                <w:top w:val="none" w:sz="0" w:space="0" w:color="auto"/>
                <w:left w:val="none" w:sz="0" w:space="0" w:color="auto"/>
                <w:bottom w:val="none" w:sz="0" w:space="0" w:color="auto"/>
                <w:right w:val="none" w:sz="0" w:space="0" w:color="auto"/>
              </w:divBdr>
            </w:div>
            <w:div w:id="2103986139">
              <w:marLeft w:val="0"/>
              <w:marRight w:val="0"/>
              <w:marTop w:val="0"/>
              <w:marBottom w:val="0"/>
              <w:divBdr>
                <w:top w:val="none" w:sz="0" w:space="0" w:color="auto"/>
                <w:left w:val="none" w:sz="0" w:space="0" w:color="auto"/>
                <w:bottom w:val="none" w:sz="0" w:space="0" w:color="auto"/>
                <w:right w:val="none" w:sz="0" w:space="0" w:color="auto"/>
              </w:divBdr>
            </w:div>
            <w:div w:id="1112866844">
              <w:marLeft w:val="0"/>
              <w:marRight w:val="0"/>
              <w:marTop w:val="0"/>
              <w:marBottom w:val="0"/>
              <w:divBdr>
                <w:top w:val="none" w:sz="0" w:space="0" w:color="auto"/>
                <w:left w:val="none" w:sz="0" w:space="0" w:color="auto"/>
                <w:bottom w:val="none" w:sz="0" w:space="0" w:color="auto"/>
                <w:right w:val="none" w:sz="0" w:space="0" w:color="auto"/>
              </w:divBdr>
            </w:div>
            <w:div w:id="1249267268">
              <w:marLeft w:val="0"/>
              <w:marRight w:val="0"/>
              <w:marTop w:val="0"/>
              <w:marBottom w:val="0"/>
              <w:divBdr>
                <w:top w:val="none" w:sz="0" w:space="0" w:color="auto"/>
                <w:left w:val="none" w:sz="0" w:space="0" w:color="auto"/>
                <w:bottom w:val="none" w:sz="0" w:space="0" w:color="auto"/>
                <w:right w:val="none" w:sz="0" w:space="0" w:color="auto"/>
              </w:divBdr>
            </w:div>
            <w:div w:id="789055508">
              <w:marLeft w:val="0"/>
              <w:marRight w:val="0"/>
              <w:marTop w:val="0"/>
              <w:marBottom w:val="0"/>
              <w:divBdr>
                <w:top w:val="none" w:sz="0" w:space="0" w:color="auto"/>
                <w:left w:val="none" w:sz="0" w:space="0" w:color="auto"/>
                <w:bottom w:val="none" w:sz="0" w:space="0" w:color="auto"/>
                <w:right w:val="none" w:sz="0" w:space="0" w:color="auto"/>
              </w:divBdr>
            </w:div>
            <w:div w:id="3285614">
              <w:marLeft w:val="0"/>
              <w:marRight w:val="0"/>
              <w:marTop w:val="0"/>
              <w:marBottom w:val="0"/>
              <w:divBdr>
                <w:top w:val="none" w:sz="0" w:space="0" w:color="auto"/>
                <w:left w:val="none" w:sz="0" w:space="0" w:color="auto"/>
                <w:bottom w:val="none" w:sz="0" w:space="0" w:color="auto"/>
                <w:right w:val="none" w:sz="0" w:space="0" w:color="auto"/>
              </w:divBdr>
            </w:div>
            <w:div w:id="1840461711">
              <w:marLeft w:val="0"/>
              <w:marRight w:val="0"/>
              <w:marTop w:val="0"/>
              <w:marBottom w:val="0"/>
              <w:divBdr>
                <w:top w:val="none" w:sz="0" w:space="0" w:color="auto"/>
                <w:left w:val="none" w:sz="0" w:space="0" w:color="auto"/>
                <w:bottom w:val="none" w:sz="0" w:space="0" w:color="auto"/>
                <w:right w:val="none" w:sz="0" w:space="0" w:color="auto"/>
              </w:divBdr>
            </w:div>
            <w:div w:id="312875155">
              <w:marLeft w:val="0"/>
              <w:marRight w:val="0"/>
              <w:marTop w:val="0"/>
              <w:marBottom w:val="0"/>
              <w:divBdr>
                <w:top w:val="none" w:sz="0" w:space="0" w:color="auto"/>
                <w:left w:val="none" w:sz="0" w:space="0" w:color="auto"/>
                <w:bottom w:val="none" w:sz="0" w:space="0" w:color="auto"/>
                <w:right w:val="none" w:sz="0" w:space="0" w:color="auto"/>
              </w:divBdr>
            </w:div>
            <w:div w:id="1045057346">
              <w:marLeft w:val="0"/>
              <w:marRight w:val="0"/>
              <w:marTop w:val="0"/>
              <w:marBottom w:val="0"/>
              <w:divBdr>
                <w:top w:val="none" w:sz="0" w:space="0" w:color="auto"/>
                <w:left w:val="none" w:sz="0" w:space="0" w:color="auto"/>
                <w:bottom w:val="none" w:sz="0" w:space="0" w:color="auto"/>
                <w:right w:val="none" w:sz="0" w:space="0" w:color="auto"/>
              </w:divBdr>
            </w:div>
            <w:div w:id="671833333">
              <w:marLeft w:val="0"/>
              <w:marRight w:val="0"/>
              <w:marTop w:val="0"/>
              <w:marBottom w:val="0"/>
              <w:divBdr>
                <w:top w:val="none" w:sz="0" w:space="0" w:color="auto"/>
                <w:left w:val="none" w:sz="0" w:space="0" w:color="auto"/>
                <w:bottom w:val="none" w:sz="0" w:space="0" w:color="auto"/>
                <w:right w:val="none" w:sz="0" w:space="0" w:color="auto"/>
              </w:divBdr>
            </w:div>
            <w:div w:id="951740633">
              <w:marLeft w:val="0"/>
              <w:marRight w:val="0"/>
              <w:marTop w:val="0"/>
              <w:marBottom w:val="0"/>
              <w:divBdr>
                <w:top w:val="none" w:sz="0" w:space="0" w:color="auto"/>
                <w:left w:val="none" w:sz="0" w:space="0" w:color="auto"/>
                <w:bottom w:val="none" w:sz="0" w:space="0" w:color="auto"/>
                <w:right w:val="none" w:sz="0" w:space="0" w:color="auto"/>
              </w:divBdr>
            </w:div>
            <w:div w:id="1820342778">
              <w:marLeft w:val="0"/>
              <w:marRight w:val="0"/>
              <w:marTop w:val="0"/>
              <w:marBottom w:val="0"/>
              <w:divBdr>
                <w:top w:val="none" w:sz="0" w:space="0" w:color="auto"/>
                <w:left w:val="none" w:sz="0" w:space="0" w:color="auto"/>
                <w:bottom w:val="none" w:sz="0" w:space="0" w:color="auto"/>
                <w:right w:val="none" w:sz="0" w:space="0" w:color="auto"/>
              </w:divBdr>
            </w:div>
            <w:div w:id="1271165005">
              <w:marLeft w:val="0"/>
              <w:marRight w:val="0"/>
              <w:marTop w:val="0"/>
              <w:marBottom w:val="0"/>
              <w:divBdr>
                <w:top w:val="none" w:sz="0" w:space="0" w:color="auto"/>
                <w:left w:val="none" w:sz="0" w:space="0" w:color="auto"/>
                <w:bottom w:val="none" w:sz="0" w:space="0" w:color="auto"/>
                <w:right w:val="none" w:sz="0" w:space="0" w:color="auto"/>
              </w:divBdr>
            </w:div>
            <w:div w:id="1403331887">
              <w:marLeft w:val="0"/>
              <w:marRight w:val="0"/>
              <w:marTop w:val="0"/>
              <w:marBottom w:val="0"/>
              <w:divBdr>
                <w:top w:val="none" w:sz="0" w:space="0" w:color="auto"/>
                <w:left w:val="none" w:sz="0" w:space="0" w:color="auto"/>
                <w:bottom w:val="none" w:sz="0" w:space="0" w:color="auto"/>
                <w:right w:val="none" w:sz="0" w:space="0" w:color="auto"/>
              </w:divBdr>
            </w:div>
            <w:div w:id="572131938">
              <w:marLeft w:val="0"/>
              <w:marRight w:val="0"/>
              <w:marTop w:val="0"/>
              <w:marBottom w:val="0"/>
              <w:divBdr>
                <w:top w:val="none" w:sz="0" w:space="0" w:color="auto"/>
                <w:left w:val="none" w:sz="0" w:space="0" w:color="auto"/>
                <w:bottom w:val="none" w:sz="0" w:space="0" w:color="auto"/>
                <w:right w:val="none" w:sz="0" w:space="0" w:color="auto"/>
              </w:divBdr>
            </w:div>
            <w:div w:id="1685477283">
              <w:marLeft w:val="0"/>
              <w:marRight w:val="0"/>
              <w:marTop w:val="0"/>
              <w:marBottom w:val="0"/>
              <w:divBdr>
                <w:top w:val="none" w:sz="0" w:space="0" w:color="auto"/>
                <w:left w:val="none" w:sz="0" w:space="0" w:color="auto"/>
                <w:bottom w:val="none" w:sz="0" w:space="0" w:color="auto"/>
                <w:right w:val="none" w:sz="0" w:space="0" w:color="auto"/>
              </w:divBdr>
            </w:div>
            <w:div w:id="947658539">
              <w:marLeft w:val="0"/>
              <w:marRight w:val="0"/>
              <w:marTop w:val="0"/>
              <w:marBottom w:val="0"/>
              <w:divBdr>
                <w:top w:val="none" w:sz="0" w:space="0" w:color="auto"/>
                <w:left w:val="none" w:sz="0" w:space="0" w:color="auto"/>
                <w:bottom w:val="none" w:sz="0" w:space="0" w:color="auto"/>
                <w:right w:val="none" w:sz="0" w:space="0" w:color="auto"/>
              </w:divBdr>
            </w:div>
            <w:div w:id="1235820480">
              <w:marLeft w:val="0"/>
              <w:marRight w:val="0"/>
              <w:marTop w:val="0"/>
              <w:marBottom w:val="0"/>
              <w:divBdr>
                <w:top w:val="none" w:sz="0" w:space="0" w:color="auto"/>
                <w:left w:val="none" w:sz="0" w:space="0" w:color="auto"/>
                <w:bottom w:val="none" w:sz="0" w:space="0" w:color="auto"/>
                <w:right w:val="none" w:sz="0" w:space="0" w:color="auto"/>
              </w:divBdr>
            </w:div>
            <w:div w:id="311912541">
              <w:marLeft w:val="0"/>
              <w:marRight w:val="0"/>
              <w:marTop w:val="0"/>
              <w:marBottom w:val="0"/>
              <w:divBdr>
                <w:top w:val="none" w:sz="0" w:space="0" w:color="auto"/>
                <w:left w:val="none" w:sz="0" w:space="0" w:color="auto"/>
                <w:bottom w:val="none" w:sz="0" w:space="0" w:color="auto"/>
                <w:right w:val="none" w:sz="0" w:space="0" w:color="auto"/>
              </w:divBdr>
            </w:div>
            <w:div w:id="1501039285">
              <w:marLeft w:val="0"/>
              <w:marRight w:val="0"/>
              <w:marTop w:val="0"/>
              <w:marBottom w:val="0"/>
              <w:divBdr>
                <w:top w:val="none" w:sz="0" w:space="0" w:color="auto"/>
                <w:left w:val="none" w:sz="0" w:space="0" w:color="auto"/>
                <w:bottom w:val="none" w:sz="0" w:space="0" w:color="auto"/>
                <w:right w:val="none" w:sz="0" w:space="0" w:color="auto"/>
              </w:divBdr>
            </w:div>
            <w:div w:id="1299728078">
              <w:marLeft w:val="0"/>
              <w:marRight w:val="0"/>
              <w:marTop w:val="0"/>
              <w:marBottom w:val="0"/>
              <w:divBdr>
                <w:top w:val="none" w:sz="0" w:space="0" w:color="auto"/>
                <w:left w:val="none" w:sz="0" w:space="0" w:color="auto"/>
                <w:bottom w:val="none" w:sz="0" w:space="0" w:color="auto"/>
                <w:right w:val="none" w:sz="0" w:space="0" w:color="auto"/>
              </w:divBdr>
            </w:div>
            <w:div w:id="1912617448">
              <w:marLeft w:val="0"/>
              <w:marRight w:val="0"/>
              <w:marTop w:val="0"/>
              <w:marBottom w:val="0"/>
              <w:divBdr>
                <w:top w:val="none" w:sz="0" w:space="0" w:color="auto"/>
                <w:left w:val="none" w:sz="0" w:space="0" w:color="auto"/>
                <w:bottom w:val="none" w:sz="0" w:space="0" w:color="auto"/>
                <w:right w:val="none" w:sz="0" w:space="0" w:color="auto"/>
              </w:divBdr>
            </w:div>
            <w:div w:id="507135067">
              <w:marLeft w:val="0"/>
              <w:marRight w:val="0"/>
              <w:marTop w:val="0"/>
              <w:marBottom w:val="0"/>
              <w:divBdr>
                <w:top w:val="none" w:sz="0" w:space="0" w:color="auto"/>
                <w:left w:val="none" w:sz="0" w:space="0" w:color="auto"/>
                <w:bottom w:val="none" w:sz="0" w:space="0" w:color="auto"/>
                <w:right w:val="none" w:sz="0" w:space="0" w:color="auto"/>
              </w:divBdr>
            </w:div>
            <w:div w:id="1976371531">
              <w:marLeft w:val="0"/>
              <w:marRight w:val="0"/>
              <w:marTop w:val="0"/>
              <w:marBottom w:val="0"/>
              <w:divBdr>
                <w:top w:val="none" w:sz="0" w:space="0" w:color="auto"/>
                <w:left w:val="none" w:sz="0" w:space="0" w:color="auto"/>
                <w:bottom w:val="none" w:sz="0" w:space="0" w:color="auto"/>
                <w:right w:val="none" w:sz="0" w:space="0" w:color="auto"/>
              </w:divBdr>
            </w:div>
            <w:div w:id="2106875813">
              <w:marLeft w:val="0"/>
              <w:marRight w:val="0"/>
              <w:marTop w:val="0"/>
              <w:marBottom w:val="0"/>
              <w:divBdr>
                <w:top w:val="none" w:sz="0" w:space="0" w:color="auto"/>
                <w:left w:val="none" w:sz="0" w:space="0" w:color="auto"/>
                <w:bottom w:val="none" w:sz="0" w:space="0" w:color="auto"/>
                <w:right w:val="none" w:sz="0" w:space="0" w:color="auto"/>
              </w:divBdr>
            </w:div>
            <w:div w:id="1561788885">
              <w:marLeft w:val="0"/>
              <w:marRight w:val="0"/>
              <w:marTop w:val="0"/>
              <w:marBottom w:val="0"/>
              <w:divBdr>
                <w:top w:val="none" w:sz="0" w:space="0" w:color="auto"/>
                <w:left w:val="none" w:sz="0" w:space="0" w:color="auto"/>
                <w:bottom w:val="none" w:sz="0" w:space="0" w:color="auto"/>
                <w:right w:val="none" w:sz="0" w:space="0" w:color="auto"/>
              </w:divBdr>
            </w:div>
            <w:div w:id="1175993186">
              <w:marLeft w:val="0"/>
              <w:marRight w:val="0"/>
              <w:marTop w:val="0"/>
              <w:marBottom w:val="0"/>
              <w:divBdr>
                <w:top w:val="none" w:sz="0" w:space="0" w:color="auto"/>
                <w:left w:val="none" w:sz="0" w:space="0" w:color="auto"/>
                <w:bottom w:val="none" w:sz="0" w:space="0" w:color="auto"/>
                <w:right w:val="none" w:sz="0" w:space="0" w:color="auto"/>
              </w:divBdr>
            </w:div>
            <w:div w:id="1247377611">
              <w:marLeft w:val="0"/>
              <w:marRight w:val="0"/>
              <w:marTop w:val="0"/>
              <w:marBottom w:val="0"/>
              <w:divBdr>
                <w:top w:val="none" w:sz="0" w:space="0" w:color="auto"/>
                <w:left w:val="none" w:sz="0" w:space="0" w:color="auto"/>
                <w:bottom w:val="none" w:sz="0" w:space="0" w:color="auto"/>
                <w:right w:val="none" w:sz="0" w:space="0" w:color="auto"/>
              </w:divBdr>
            </w:div>
            <w:div w:id="61371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68327">
      <w:bodyDiv w:val="1"/>
      <w:marLeft w:val="0"/>
      <w:marRight w:val="0"/>
      <w:marTop w:val="0"/>
      <w:marBottom w:val="0"/>
      <w:divBdr>
        <w:top w:val="none" w:sz="0" w:space="0" w:color="auto"/>
        <w:left w:val="none" w:sz="0" w:space="0" w:color="auto"/>
        <w:bottom w:val="none" w:sz="0" w:space="0" w:color="auto"/>
        <w:right w:val="none" w:sz="0" w:space="0" w:color="auto"/>
      </w:divBdr>
    </w:div>
    <w:div w:id="456027951">
      <w:bodyDiv w:val="1"/>
      <w:marLeft w:val="0"/>
      <w:marRight w:val="0"/>
      <w:marTop w:val="0"/>
      <w:marBottom w:val="0"/>
      <w:divBdr>
        <w:top w:val="none" w:sz="0" w:space="0" w:color="auto"/>
        <w:left w:val="none" w:sz="0" w:space="0" w:color="auto"/>
        <w:bottom w:val="none" w:sz="0" w:space="0" w:color="auto"/>
        <w:right w:val="none" w:sz="0" w:space="0" w:color="auto"/>
      </w:divBdr>
    </w:div>
    <w:div w:id="475268876">
      <w:bodyDiv w:val="1"/>
      <w:marLeft w:val="0"/>
      <w:marRight w:val="0"/>
      <w:marTop w:val="0"/>
      <w:marBottom w:val="0"/>
      <w:divBdr>
        <w:top w:val="none" w:sz="0" w:space="0" w:color="auto"/>
        <w:left w:val="none" w:sz="0" w:space="0" w:color="auto"/>
        <w:bottom w:val="none" w:sz="0" w:space="0" w:color="auto"/>
        <w:right w:val="none" w:sz="0" w:space="0" w:color="auto"/>
      </w:divBdr>
    </w:div>
    <w:div w:id="481891153">
      <w:bodyDiv w:val="1"/>
      <w:marLeft w:val="0"/>
      <w:marRight w:val="0"/>
      <w:marTop w:val="0"/>
      <w:marBottom w:val="0"/>
      <w:divBdr>
        <w:top w:val="none" w:sz="0" w:space="0" w:color="auto"/>
        <w:left w:val="none" w:sz="0" w:space="0" w:color="auto"/>
        <w:bottom w:val="none" w:sz="0" w:space="0" w:color="auto"/>
        <w:right w:val="none" w:sz="0" w:space="0" w:color="auto"/>
      </w:divBdr>
    </w:div>
    <w:div w:id="503322496">
      <w:bodyDiv w:val="1"/>
      <w:marLeft w:val="0"/>
      <w:marRight w:val="0"/>
      <w:marTop w:val="0"/>
      <w:marBottom w:val="0"/>
      <w:divBdr>
        <w:top w:val="none" w:sz="0" w:space="0" w:color="auto"/>
        <w:left w:val="none" w:sz="0" w:space="0" w:color="auto"/>
        <w:bottom w:val="none" w:sz="0" w:space="0" w:color="auto"/>
        <w:right w:val="none" w:sz="0" w:space="0" w:color="auto"/>
      </w:divBdr>
    </w:div>
    <w:div w:id="513156866">
      <w:bodyDiv w:val="1"/>
      <w:marLeft w:val="0"/>
      <w:marRight w:val="0"/>
      <w:marTop w:val="0"/>
      <w:marBottom w:val="0"/>
      <w:divBdr>
        <w:top w:val="none" w:sz="0" w:space="0" w:color="auto"/>
        <w:left w:val="none" w:sz="0" w:space="0" w:color="auto"/>
        <w:bottom w:val="none" w:sz="0" w:space="0" w:color="auto"/>
        <w:right w:val="none" w:sz="0" w:space="0" w:color="auto"/>
      </w:divBdr>
    </w:div>
    <w:div w:id="518933443">
      <w:bodyDiv w:val="1"/>
      <w:marLeft w:val="0"/>
      <w:marRight w:val="0"/>
      <w:marTop w:val="0"/>
      <w:marBottom w:val="0"/>
      <w:divBdr>
        <w:top w:val="none" w:sz="0" w:space="0" w:color="auto"/>
        <w:left w:val="none" w:sz="0" w:space="0" w:color="auto"/>
        <w:bottom w:val="none" w:sz="0" w:space="0" w:color="auto"/>
        <w:right w:val="none" w:sz="0" w:space="0" w:color="auto"/>
      </w:divBdr>
    </w:div>
    <w:div w:id="525674240">
      <w:bodyDiv w:val="1"/>
      <w:marLeft w:val="0"/>
      <w:marRight w:val="0"/>
      <w:marTop w:val="0"/>
      <w:marBottom w:val="0"/>
      <w:divBdr>
        <w:top w:val="none" w:sz="0" w:space="0" w:color="auto"/>
        <w:left w:val="none" w:sz="0" w:space="0" w:color="auto"/>
        <w:bottom w:val="none" w:sz="0" w:space="0" w:color="auto"/>
        <w:right w:val="none" w:sz="0" w:space="0" w:color="auto"/>
      </w:divBdr>
    </w:div>
    <w:div w:id="531503371">
      <w:bodyDiv w:val="1"/>
      <w:marLeft w:val="0"/>
      <w:marRight w:val="0"/>
      <w:marTop w:val="0"/>
      <w:marBottom w:val="0"/>
      <w:divBdr>
        <w:top w:val="none" w:sz="0" w:space="0" w:color="auto"/>
        <w:left w:val="none" w:sz="0" w:space="0" w:color="auto"/>
        <w:bottom w:val="none" w:sz="0" w:space="0" w:color="auto"/>
        <w:right w:val="none" w:sz="0" w:space="0" w:color="auto"/>
      </w:divBdr>
    </w:div>
    <w:div w:id="570045532">
      <w:bodyDiv w:val="1"/>
      <w:marLeft w:val="0"/>
      <w:marRight w:val="0"/>
      <w:marTop w:val="0"/>
      <w:marBottom w:val="0"/>
      <w:divBdr>
        <w:top w:val="none" w:sz="0" w:space="0" w:color="auto"/>
        <w:left w:val="none" w:sz="0" w:space="0" w:color="auto"/>
        <w:bottom w:val="none" w:sz="0" w:space="0" w:color="auto"/>
        <w:right w:val="none" w:sz="0" w:space="0" w:color="auto"/>
      </w:divBdr>
    </w:div>
    <w:div w:id="576869568">
      <w:bodyDiv w:val="1"/>
      <w:marLeft w:val="0"/>
      <w:marRight w:val="0"/>
      <w:marTop w:val="0"/>
      <w:marBottom w:val="0"/>
      <w:divBdr>
        <w:top w:val="none" w:sz="0" w:space="0" w:color="auto"/>
        <w:left w:val="none" w:sz="0" w:space="0" w:color="auto"/>
        <w:bottom w:val="none" w:sz="0" w:space="0" w:color="auto"/>
        <w:right w:val="none" w:sz="0" w:space="0" w:color="auto"/>
      </w:divBdr>
    </w:div>
    <w:div w:id="589388736">
      <w:bodyDiv w:val="1"/>
      <w:marLeft w:val="0"/>
      <w:marRight w:val="0"/>
      <w:marTop w:val="0"/>
      <w:marBottom w:val="0"/>
      <w:divBdr>
        <w:top w:val="none" w:sz="0" w:space="0" w:color="auto"/>
        <w:left w:val="none" w:sz="0" w:space="0" w:color="auto"/>
        <w:bottom w:val="none" w:sz="0" w:space="0" w:color="auto"/>
        <w:right w:val="none" w:sz="0" w:space="0" w:color="auto"/>
      </w:divBdr>
    </w:div>
    <w:div w:id="606231584">
      <w:bodyDiv w:val="1"/>
      <w:marLeft w:val="0"/>
      <w:marRight w:val="0"/>
      <w:marTop w:val="0"/>
      <w:marBottom w:val="0"/>
      <w:divBdr>
        <w:top w:val="none" w:sz="0" w:space="0" w:color="auto"/>
        <w:left w:val="none" w:sz="0" w:space="0" w:color="auto"/>
        <w:bottom w:val="none" w:sz="0" w:space="0" w:color="auto"/>
        <w:right w:val="none" w:sz="0" w:space="0" w:color="auto"/>
      </w:divBdr>
    </w:div>
    <w:div w:id="607126077">
      <w:bodyDiv w:val="1"/>
      <w:marLeft w:val="0"/>
      <w:marRight w:val="0"/>
      <w:marTop w:val="0"/>
      <w:marBottom w:val="0"/>
      <w:divBdr>
        <w:top w:val="none" w:sz="0" w:space="0" w:color="auto"/>
        <w:left w:val="none" w:sz="0" w:space="0" w:color="auto"/>
        <w:bottom w:val="none" w:sz="0" w:space="0" w:color="auto"/>
        <w:right w:val="none" w:sz="0" w:space="0" w:color="auto"/>
      </w:divBdr>
    </w:div>
    <w:div w:id="653488624">
      <w:bodyDiv w:val="1"/>
      <w:marLeft w:val="0"/>
      <w:marRight w:val="0"/>
      <w:marTop w:val="0"/>
      <w:marBottom w:val="0"/>
      <w:divBdr>
        <w:top w:val="none" w:sz="0" w:space="0" w:color="auto"/>
        <w:left w:val="none" w:sz="0" w:space="0" w:color="auto"/>
        <w:bottom w:val="none" w:sz="0" w:space="0" w:color="auto"/>
        <w:right w:val="none" w:sz="0" w:space="0" w:color="auto"/>
      </w:divBdr>
    </w:div>
    <w:div w:id="657077980">
      <w:bodyDiv w:val="1"/>
      <w:marLeft w:val="0"/>
      <w:marRight w:val="0"/>
      <w:marTop w:val="0"/>
      <w:marBottom w:val="0"/>
      <w:divBdr>
        <w:top w:val="none" w:sz="0" w:space="0" w:color="auto"/>
        <w:left w:val="none" w:sz="0" w:space="0" w:color="auto"/>
        <w:bottom w:val="none" w:sz="0" w:space="0" w:color="auto"/>
        <w:right w:val="none" w:sz="0" w:space="0" w:color="auto"/>
      </w:divBdr>
    </w:div>
    <w:div w:id="670722918">
      <w:bodyDiv w:val="1"/>
      <w:marLeft w:val="0"/>
      <w:marRight w:val="0"/>
      <w:marTop w:val="0"/>
      <w:marBottom w:val="0"/>
      <w:divBdr>
        <w:top w:val="none" w:sz="0" w:space="0" w:color="auto"/>
        <w:left w:val="none" w:sz="0" w:space="0" w:color="auto"/>
        <w:bottom w:val="none" w:sz="0" w:space="0" w:color="auto"/>
        <w:right w:val="none" w:sz="0" w:space="0" w:color="auto"/>
      </w:divBdr>
    </w:div>
    <w:div w:id="678897440">
      <w:bodyDiv w:val="1"/>
      <w:marLeft w:val="0"/>
      <w:marRight w:val="0"/>
      <w:marTop w:val="0"/>
      <w:marBottom w:val="0"/>
      <w:divBdr>
        <w:top w:val="none" w:sz="0" w:space="0" w:color="auto"/>
        <w:left w:val="none" w:sz="0" w:space="0" w:color="auto"/>
        <w:bottom w:val="none" w:sz="0" w:space="0" w:color="auto"/>
        <w:right w:val="none" w:sz="0" w:space="0" w:color="auto"/>
      </w:divBdr>
    </w:div>
    <w:div w:id="706685357">
      <w:bodyDiv w:val="1"/>
      <w:marLeft w:val="0"/>
      <w:marRight w:val="0"/>
      <w:marTop w:val="0"/>
      <w:marBottom w:val="0"/>
      <w:divBdr>
        <w:top w:val="none" w:sz="0" w:space="0" w:color="auto"/>
        <w:left w:val="none" w:sz="0" w:space="0" w:color="auto"/>
        <w:bottom w:val="none" w:sz="0" w:space="0" w:color="auto"/>
        <w:right w:val="none" w:sz="0" w:space="0" w:color="auto"/>
      </w:divBdr>
    </w:div>
    <w:div w:id="720861701">
      <w:bodyDiv w:val="1"/>
      <w:marLeft w:val="0"/>
      <w:marRight w:val="0"/>
      <w:marTop w:val="0"/>
      <w:marBottom w:val="0"/>
      <w:divBdr>
        <w:top w:val="none" w:sz="0" w:space="0" w:color="auto"/>
        <w:left w:val="none" w:sz="0" w:space="0" w:color="auto"/>
        <w:bottom w:val="none" w:sz="0" w:space="0" w:color="auto"/>
        <w:right w:val="none" w:sz="0" w:space="0" w:color="auto"/>
      </w:divBdr>
    </w:div>
    <w:div w:id="723024059">
      <w:bodyDiv w:val="1"/>
      <w:marLeft w:val="0"/>
      <w:marRight w:val="0"/>
      <w:marTop w:val="0"/>
      <w:marBottom w:val="0"/>
      <w:divBdr>
        <w:top w:val="none" w:sz="0" w:space="0" w:color="auto"/>
        <w:left w:val="none" w:sz="0" w:space="0" w:color="auto"/>
        <w:bottom w:val="none" w:sz="0" w:space="0" w:color="auto"/>
        <w:right w:val="none" w:sz="0" w:space="0" w:color="auto"/>
      </w:divBdr>
    </w:div>
    <w:div w:id="729042427">
      <w:bodyDiv w:val="1"/>
      <w:marLeft w:val="0"/>
      <w:marRight w:val="0"/>
      <w:marTop w:val="0"/>
      <w:marBottom w:val="0"/>
      <w:divBdr>
        <w:top w:val="none" w:sz="0" w:space="0" w:color="auto"/>
        <w:left w:val="none" w:sz="0" w:space="0" w:color="auto"/>
        <w:bottom w:val="none" w:sz="0" w:space="0" w:color="auto"/>
        <w:right w:val="none" w:sz="0" w:space="0" w:color="auto"/>
      </w:divBdr>
    </w:div>
    <w:div w:id="754518914">
      <w:bodyDiv w:val="1"/>
      <w:marLeft w:val="0"/>
      <w:marRight w:val="0"/>
      <w:marTop w:val="0"/>
      <w:marBottom w:val="0"/>
      <w:divBdr>
        <w:top w:val="none" w:sz="0" w:space="0" w:color="auto"/>
        <w:left w:val="none" w:sz="0" w:space="0" w:color="auto"/>
        <w:bottom w:val="none" w:sz="0" w:space="0" w:color="auto"/>
        <w:right w:val="none" w:sz="0" w:space="0" w:color="auto"/>
      </w:divBdr>
    </w:div>
    <w:div w:id="781457575">
      <w:bodyDiv w:val="1"/>
      <w:marLeft w:val="0"/>
      <w:marRight w:val="0"/>
      <w:marTop w:val="0"/>
      <w:marBottom w:val="0"/>
      <w:divBdr>
        <w:top w:val="none" w:sz="0" w:space="0" w:color="auto"/>
        <w:left w:val="none" w:sz="0" w:space="0" w:color="auto"/>
        <w:bottom w:val="none" w:sz="0" w:space="0" w:color="auto"/>
        <w:right w:val="none" w:sz="0" w:space="0" w:color="auto"/>
      </w:divBdr>
    </w:div>
    <w:div w:id="782187364">
      <w:bodyDiv w:val="1"/>
      <w:marLeft w:val="0"/>
      <w:marRight w:val="0"/>
      <w:marTop w:val="0"/>
      <w:marBottom w:val="0"/>
      <w:divBdr>
        <w:top w:val="none" w:sz="0" w:space="0" w:color="auto"/>
        <w:left w:val="none" w:sz="0" w:space="0" w:color="auto"/>
        <w:bottom w:val="none" w:sz="0" w:space="0" w:color="auto"/>
        <w:right w:val="none" w:sz="0" w:space="0" w:color="auto"/>
      </w:divBdr>
    </w:div>
    <w:div w:id="790174202">
      <w:bodyDiv w:val="1"/>
      <w:marLeft w:val="0"/>
      <w:marRight w:val="0"/>
      <w:marTop w:val="0"/>
      <w:marBottom w:val="0"/>
      <w:divBdr>
        <w:top w:val="none" w:sz="0" w:space="0" w:color="auto"/>
        <w:left w:val="none" w:sz="0" w:space="0" w:color="auto"/>
        <w:bottom w:val="none" w:sz="0" w:space="0" w:color="auto"/>
        <w:right w:val="none" w:sz="0" w:space="0" w:color="auto"/>
      </w:divBdr>
    </w:div>
    <w:div w:id="813719297">
      <w:bodyDiv w:val="1"/>
      <w:marLeft w:val="0"/>
      <w:marRight w:val="0"/>
      <w:marTop w:val="0"/>
      <w:marBottom w:val="0"/>
      <w:divBdr>
        <w:top w:val="none" w:sz="0" w:space="0" w:color="auto"/>
        <w:left w:val="none" w:sz="0" w:space="0" w:color="auto"/>
        <w:bottom w:val="none" w:sz="0" w:space="0" w:color="auto"/>
        <w:right w:val="none" w:sz="0" w:space="0" w:color="auto"/>
      </w:divBdr>
    </w:div>
    <w:div w:id="815798484">
      <w:bodyDiv w:val="1"/>
      <w:marLeft w:val="0"/>
      <w:marRight w:val="0"/>
      <w:marTop w:val="0"/>
      <w:marBottom w:val="0"/>
      <w:divBdr>
        <w:top w:val="none" w:sz="0" w:space="0" w:color="auto"/>
        <w:left w:val="none" w:sz="0" w:space="0" w:color="auto"/>
        <w:bottom w:val="none" w:sz="0" w:space="0" w:color="auto"/>
        <w:right w:val="none" w:sz="0" w:space="0" w:color="auto"/>
      </w:divBdr>
    </w:div>
    <w:div w:id="830565861">
      <w:bodyDiv w:val="1"/>
      <w:marLeft w:val="0"/>
      <w:marRight w:val="0"/>
      <w:marTop w:val="0"/>
      <w:marBottom w:val="0"/>
      <w:divBdr>
        <w:top w:val="none" w:sz="0" w:space="0" w:color="auto"/>
        <w:left w:val="none" w:sz="0" w:space="0" w:color="auto"/>
        <w:bottom w:val="none" w:sz="0" w:space="0" w:color="auto"/>
        <w:right w:val="none" w:sz="0" w:space="0" w:color="auto"/>
      </w:divBdr>
    </w:div>
    <w:div w:id="849299348">
      <w:bodyDiv w:val="1"/>
      <w:marLeft w:val="0"/>
      <w:marRight w:val="0"/>
      <w:marTop w:val="0"/>
      <w:marBottom w:val="0"/>
      <w:divBdr>
        <w:top w:val="none" w:sz="0" w:space="0" w:color="auto"/>
        <w:left w:val="none" w:sz="0" w:space="0" w:color="auto"/>
        <w:bottom w:val="none" w:sz="0" w:space="0" w:color="auto"/>
        <w:right w:val="none" w:sz="0" w:space="0" w:color="auto"/>
      </w:divBdr>
    </w:div>
    <w:div w:id="851380761">
      <w:bodyDiv w:val="1"/>
      <w:marLeft w:val="0"/>
      <w:marRight w:val="0"/>
      <w:marTop w:val="0"/>
      <w:marBottom w:val="0"/>
      <w:divBdr>
        <w:top w:val="none" w:sz="0" w:space="0" w:color="auto"/>
        <w:left w:val="none" w:sz="0" w:space="0" w:color="auto"/>
        <w:bottom w:val="none" w:sz="0" w:space="0" w:color="auto"/>
        <w:right w:val="none" w:sz="0" w:space="0" w:color="auto"/>
      </w:divBdr>
      <w:divsChild>
        <w:div w:id="1841120459">
          <w:marLeft w:val="480"/>
          <w:marRight w:val="0"/>
          <w:marTop w:val="0"/>
          <w:marBottom w:val="0"/>
          <w:divBdr>
            <w:top w:val="none" w:sz="0" w:space="0" w:color="auto"/>
            <w:left w:val="none" w:sz="0" w:space="0" w:color="auto"/>
            <w:bottom w:val="none" w:sz="0" w:space="0" w:color="auto"/>
            <w:right w:val="none" w:sz="0" w:space="0" w:color="auto"/>
          </w:divBdr>
          <w:divsChild>
            <w:div w:id="16706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51994">
      <w:bodyDiv w:val="1"/>
      <w:marLeft w:val="0"/>
      <w:marRight w:val="0"/>
      <w:marTop w:val="0"/>
      <w:marBottom w:val="0"/>
      <w:divBdr>
        <w:top w:val="none" w:sz="0" w:space="0" w:color="auto"/>
        <w:left w:val="none" w:sz="0" w:space="0" w:color="auto"/>
        <w:bottom w:val="none" w:sz="0" w:space="0" w:color="auto"/>
        <w:right w:val="none" w:sz="0" w:space="0" w:color="auto"/>
      </w:divBdr>
    </w:div>
    <w:div w:id="860365257">
      <w:bodyDiv w:val="1"/>
      <w:marLeft w:val="0"/>
      <w:marRight w:val="0"/>
      <w:marTop w:val="0"/>
      <w:marBottom w:val="0"/>
      <w:divBdr>
        <w:top w:val="none" w:sz="0" w:space="0" w:color="auto"/>
        <w:left w:val="none" w:sz="0" w:space="0" w:color="auto"/>
        <w:bottom w:val="none" w:sz="0" w:space="0" w:color="auto"/>
        <w:right w:val="none" w:sz="0" w:space="0" w:color="auto"/>
      </w:divBdr>
    </w:div>
    <w:div w:id="863059895">
      <w:bodyDiv w:val="1"/>
      <w:marLeft w:val="0"/>
      <w:marRight w:val="0"/>
      <w:marTop w:val="0"/>
      <w:marBottom w:val="0"/>
      <w:divBdr>
        <w:top w:val="none" w:sz="0" w:space="0" w:color="auto"/>
        <w:left w:val="none" w:sz="0" w:space="0" w:color="auto"/>
        <w:bottom w:val="none" w:sz="0" w:space="0" w:color="auto"/>
        <w:right w:val="none" w:sz="0" w:space="0" w:color="auto"/>
      </w:divBdr>
    </w:div>
    <w:div w:id="876551192">
      <w:bodyDiv w:val="1"/>
      <w:marLeft w:val="0"/>
      <w:marRight w:val="0"/>
      <w:marTop w:val="0"/>
      <w:marBottom w:val="0"/>
      <w:divBdr>
        <w:top w:val="none" w:sz="0" w:space="0" w:color="auto"/>
        <w:left w:val="none" w:sz="0" w:space="0" w:color="auto"/>
        <w:bottom w:val="none" w:sz="0" w:space="0" w:color="auto"/>
        <w:right w:val="none" w:sz="0" w:space="0" w:color="auto"/>
      </w:divBdr>
    </w:div>
    <w:div w:id="885872619">
      <w:bodyDiv w:val="1"/>
      <w:marLeft w:val="0"/>
      <w:marRight w:val="0"/>
      <w:marTop w:val="0"/>
      <w:marBottom w:val="0"/>
      <w:divBdr>
        <w:top w:val="none" w:sz="0" w:space="0" w:color="auto"/>
        <w:left w:val="none" w:sz="0" w:space="0" w:color="auto"/>
        <w:bottom w:val="none" w:sz="0" w:space="0" w:color="auto"/>
        <w:right w:val="none" w:sz="0" w:space="0" w:color="auto"/>
      </w:divBdr>
    </w:div>
    <w:div w:id="893588018">
      <w:bodyDiv w:val="1"/>
      <w:marLeft w:val="0"/>
      <w:marRight w:val="0"/>
      <w:marTop w:val="0"/>
      <w:marBottom w:val="0"/>
      <w:divBdr>
        <w:top w:val="none" w:sz="0" w:space="0" w:color="auto"/>
        <w:left w:val="none" w:sz="0" w:space="0" w:color="auto"/>
        <w:bottom w:val="none" w:sz="0" w:space="0" w:color="auto"/>
        <w:right w:val="none" w:sz="0" w:space="0" w:color="auto"/>
      </w:divBdr>
    </w:div>
    <w:div w:id="897518237">
      <w:bodyDiv w:val="1"/>
      <w:marLeft w:val="0"/>
      <w:marRight w:val="0"/>
      <w:marTop w:val="0"/>
      <w:marBottom w:val="0"/>
      <w:divBdr>
        <w:top w:val="none" w:sz="0" w:space="0" w:color="auto"/>
        <w:left w:val="none" w:sz="0" w:space="0" w:color="auto"/>
        <w:bottom w:val="none" w:sz="0" w:space="0" w:color="auto"/>
        <w:right w:val="none" w:sz="0" w:space="0" w:color="auto"/>
      </w:divBdr>
    </w:div>
    <w:div w:id="903031124">
      <w:bodyDiv w:val="1"/>
      <w:marLeft w:val="0"/>
      <w:marRight w:val="0"/>
      <w:marTop w:val="0"/>
      <w:marBottom w:val="0"/>
      <w:divBdr>
        <w:top w:val="none" w:sz="0" w:space="0" w:color="auto"/>
        <w:left w:val="none" w:sz="0" w:space="0" w:color="auto"/>
        <w:bottom w:val="none" w:sz="0" w:space="0" w:color="auto"/>
        <w:right w:val="none" w:sz="0" w:space="0" w:color="auto"/>
      </w:divBdr>
    </w:div>
    <w:div w:id="907805076">
      <w:bodyDiv w:val="1"/>
      <w:marLeft w:val="0"/>
      <w:marRight w:val="0"/>
      <w:marTop w:val="0"/>
      <w:marBottom w:val="0"/>
      <w:divBdr>
        <w:top w:val="none" w:sz="0" w:space="0" w:color="auto"/>
        <w:left w:val="none" w:sz="0" w:space="0" w:color="auto"/>
        <w:bottom w:val="none" w:sz="0" w:space="0" w:color="auto"/>
        <w:right w:val="none" w:sz="0" w:space="0" w:color="auto"/>
      </w:divBdr>
    </w:div>
    <w:div w:id="910189118">
      <w:bodyDiv w:val="1"/>
      <w:marLeft w:val="0"/>
      <w:marRight w:val="0"/>
      <w:marTop w:val="0"/>
      <w:marBottom w:val="0"/>
      <w:divBdr>
        <w:top w:val="none" w:sz="0" w:space="0" w:color="auto"/>
        <w:left w:val="none" w:sz="0" w:space="0" w:color="auto"/>
        <w:bottom w:val="none" w:sz="0" w:space="0" w:color="auto"/>
        <w:right w:val="none" w:sz="0" w:space="0" w:color="auto"/>
      </w:divBdr>
    </w:div>
    <w:div w:id="920288721">
      <w:bodyDiv w:val="1"/>
      <w:marLeft w:val="0"/>
      <w:marRight w:val="0"/>
      <w:marTop w:val="0"/>
      <w:marBottom w:val="0"/>
      <w:divBdr>
        <w:top w:val="none" w:sz="0" w:space="0" w:color="auto"/>
        <w:left w:val="none" w:sz="0" w:space="0" w:color="auto"/>
        <w:bottom w:val="none" w:sz="0" w:space="0" w:color="auto"/>
        <w:right w:val="none" w:sz="0" w:space="0" w:color="auto"/>
      </w:divBdr>
    </w:div>
    <w:div w:id="928201108">
      <w:bodyDiv w:val="1"/>
      <w:marLeft w:val="0"/>
      <w:marRight w:val="0"/>
      <w:marTop w:val="0"/>
      <w:marBottom w:val="0"/>
      <w:divBdr>
        <w:top w:val="none" w:sz="0" w:space="0" w:color="auto"/>
        <w:left w:val="none" w:sz="0" w:space="0" w:color="auto"/>
        <w:bottom w:val="none" w:sz="0" w:space="0" w:color="auto"/>
        <w:right w:val="none" w:sz="0" w:space="0" w:color="auto"/>
      </w:divBdr>
    </w:div>
    <w:div w:id="938172748">
      <w:bodyDiv w:val="1"/>
      <w:marLeft w:val="0"/>
      <w:marRight w:val="0"/>
      <w:marTop w:val="0"/>
      <w:marBottom w:val="0"/>
      <w:divBdr>
        <w:top w:val="none" w:sz="0" w:space="0" w:color="auto"/>
        <w:left w:val="none" w:sz="0" w:space="0" w:color="auto"/>
        <w:bottom w:val="none" w:sz="0" w:space="0" w:color="auto"/>
        <w:right w:val="none" w:sz="0" w:space="0" w:color="auto"/>
      </w:divBdr>
    </w:div>
    <w:div w:id="944925065">
      <w:bodyDiv w:val="1"/>
      <w:marLeft w:val="0"/>
      <w:marRight w:val="0"/>
      <w:marTop w:val="0"/>
      <w:marBottom w:val="0"/>
      <w:divBdr>
        <w:top w:val="none" w:sz="0" w:space="0" w:color="auto"/>
        <w:left w:val="none" w:sz="0" w:space="0" w:color="auto"/>
        <w:bottom w:val="none" w:sz="0" w:space="0" w:color="auto"/>
        <w:right w:val="none" w:sz="0" w:space="0" w:color="auto"/>
      </w:divBdr>
    </w:div>
    <w:div w:id="949122811">
      <w:bodyDiv w:val="1"/>
      <w:marLeft w:val="0"/>
      <w:marRight w:val="0"/>
      <w:marTop w:val="0"/>
      <w:marBottom w:val="0"/>
      <w:divBdr>
        <w:top w:val="none" w:sz="0" w:space="0" w:color="auto"/>
        <w:left w:val="none" w:sz="0" w:space="0" w:color="auto"/>
        <w:bottom w:val="none" w:sz="0" w:space="0" w:color="auto"/>
        <w:right w:val="none" w:sz="0" w:space="0" w:color="auto"/>
      </w:divBdr>
    </w:div>
    <w:div w:id="969015310">
      <w:bodyDiv w:val="1"/>
      <w:marLeft w:val="0"/>
      <w:marRight w:val="0"/>
      <w:marTop w:val="0"/>
      <w:marBottom w:val="0"/>
      <w:divBdr>
        <w:top w:val="none" w:sz="0" w:space="0" w:color="auto"/>
        <w:left w:val="none" w:sz="0" w:space="0" w:color="auto"/>
        <w:bottom w:val="none" w:sz="0" w:space="0" w:color="auto"/>
        <w:right w:val="none" w:sz="0" w:space="0" w:color="auto"/>
      </w:divBdr>
    </w:div>
    <w:div w:id="969823130">
      <w:bodyDiv w:val="1"/>
      <w:marLeft w:val="0"/>
      <w:marRight w:val="0"/>
      <w:marTop w:val="0"/>
      <w:marBottom w:val="0"/>
      <w:divBdr>
        <w:top w:val="none" w:sz="0" w:space="0" w:color="auto"/>
        <w:left w:val="none" w:sz="0" w:space="0" w:color="auto"/>
        <w:bottom w:val="none" w:sz="0" w:space="0" w:color="auto"/>
        <w:right w:val="none" w:sz="0" w:space="0" w:color="auto"/>
      </w:divBdr>
    </w:div>
    <w:div w:id="998575014">
      <w:bodyDiv w:val="1"/>
      <w:marLeft w:val="0"/>
      <w:marRight w:val="0"/>
      <w:marTop w:val="0"/>
      <w:marBottom w:val="0"/>
      <w:divBdr>
        <w:top w:val="none" w:sz="0" w:space="0" w:color="auto"/>
        <w:left w:val="none" w:sz="0" w:space="0" w:color="auto"/>
        <w:bottom w:val="none" w:sz="0" w:space="0" w:color="auto"/>
        <w:right w:val="none" w:sz="0" w:space="0" w:color="auto"/>
      </w:divBdr>
    </w:div>
    <w:div w:id="1001617596">
      <w:bodyDiv w:val="1"/>
      <w:marLeft w:val="0"/>
      <w:marRight w:val="0"/>
      <w:marTop w:val="0"/>
      <w:marBottom w:val="0"/>
      <w:divBdr>
        <w:top w:val="none" w:sz="0" w:space="0" w:color="auto"/>
        <w:left w:val="none" w:sz="0" w:space="0" w:color="auto"/>
        <w:bottom w:val="none" w:sz="0" w:space="0" w:color="auto"/>
        <w:right w:val="none" w:sz="0" w:space="0" w:color="auto"/>
      </w:divBdr>
    </w:div>
    <w:div w:id="1006639846">
      <w:bodyDiv w:val="1"/>
      <w:marLeft w:val="0"/>
      <w:marRight w:val="0"/>
      <w:marTop w:val="0"/>
      <w:marBottom w:val="0"/>
      <w:divBdr>
        <w:top w:val="none" w:sz="0" w:space="0" w:color="auto"/>
        <w:left w:val="none" w:sz="0" w:space="0" w:color="auto"/>
        <w:bottom w:val="none" w:sz="0" w:space="0" w:color="auto"/>
        <w:right w:val="none" w:sz="0" w:space="0" w:color="auto"/>
      </w:divBdr>
    </w:div>
    <w:div w:id="1020085928">
      <w:bodyDiv w:val="1"/>
      <w:marLeft w:val="0"/>
      <w:marRight w:val="0"/>
      <w:marTop w:val="0"/>
      <w:marBottom w:val="0"/>
      <w:divBdr>
        <w:top w:val="none" w:sz="0" w:space="0" w:color="auto"/>
        <w:left w:val="none" w:sz="0" w:space="0" w:color="auto"/>
        <w:bottom w:val="none" w:sz="0" w:space="0" w:color="auto"/>
        <w:right w:val="none" w:sz="0" w:space="0" w:color="auto"/>
      </w:divBdr>
    </w:div>
    <w:div w:id="1032533232">
      <w:bodyDiv w:val="1"/>
      <w:marLeft w:val="0"/>
      <w:marRight w:val="0"/>
      <w:marTop w:val="0"/>
      <w:marBottom w:val="0"/>
      <w:divBdr>
        <w:top w:val="none" w:sz="0" w:space="0" w:color="auto"/>
        <w:left w:val="none" w:sz="0" w:space="0" w:color="auto"/>
        <w:bottom w:val="none" w:sz="0" w:space="0" w:color="auto"/>
        <w:right w:val="none" w:sz="0" w:space="0" w:color="auto"/>
      </w:divBdr>
    </w:div>
    <w:div w:id="1093278007">
      <w:bodyDiv w:val="1"/>
      <w:marLeft w:val="0"/>
      <w:marRight w:val="0"/>
      <w:marTop w:val="0"/>
      <w:marBottom w:val="0"/>
      <w:divBdr>
        <w:top w:val="none" w:sz="0" w:space="0" w:color="auto"/>
        <w:left w:val="none" w:sz="0" w:space="0" w:color="auto"/>
        <w:bottom w:val="none" w:sz="0" w:space="0" w:color="auto"/>
        <w:right w:val="none" w:sz="0" w:space="0" w:color="auto"/>
      </w:divBdr>
    </w:div>
    <w:div w:id="1110856597">
      <w:bodyDiv w:val="1"/>
      <w:marLeft w:val="0"/>
      <w:marRight w:val="0"/>
      <w:marTop w:val="0"/>
      <w:marBottom w:val="0"/>
      <w:divBdr>
        <w:top w:val="none" w:sz="0" w:space="0" w:color="auto"/>
        <w:left w:val="none" w:sz="0" w:space="0" w:color="auto"/>
        <w:bottom w:val="none" w:sz="0" w:space="0" w:color="auto"/>
        <w:right w:val="none" w:sz="0" w:space="0" w:color="auto"/>
      </w:divBdr>
    </w:div>
    <w:div w:id="1113524161">
      <w:bodyDiv w:val="1"/>
      <w:marLeft w:val="0"/>
      <w:marRight w:val="0"/>
      <w:marTop w:val="0"/>
      <w:marBottom w:val="0"/>
      <w:divBdr>
        <w:top w:val="none" w:sz="0" w:space="0" w:color="auto"/>
        <w:left w:val="none" w:sz="0" w:space="0" w:color="auto"/>
        <w:bottom w:val="none" w:sz="0" w:space="0" w:color="auto"/>
        <w:right w:val="none" w:sz="0" w:space="0" w:color="auto"/>
      </w:divBdr>
    </w:div>
    <w:div w:id="1116800027">
      <w:bodyDiv w:val="1"/>
      <w:marLeft w:val="0"/>
      <w:marRight w:val="0"/>
      <w:marTop w:val="0"/>
      <w:marBottom w:val="0"/>
      <w:divBdr>
        <w:top w:val="none" w:sz="0" w:space="0" w:color="auto"/>
        <w:left w:val="none" w:sz="0" w:space="0" w:color="auto"/>
        <w:bottom w:val="none" w:sz="0" w:space="0" w:color="auto"/>
        <w:right w:val="none" w:sz="0" w:space="0" w:color="auto"/>
      </w:divBdr>
    </w:div>
    <w:div w:id="1118793484">
      <w:bodyDiv w:val="1"/>
      <w:marLeft w:val="0"/>
      <w:marRight w:val="0"/>
      <w:marTop w:val="0"/>
      <w:marBottom w:val="0"/>
      <w:divBdr>
        <w:top w:val="none" w:sz="0" w:space="0" w:color="auto"/>
        <w:left w:val="none" w:sz="0" w:space="0" w:color="auto"/>
        <w:bottom w:val="none" w:sz="0" w:space="0" w:color="auto"/>
        <w:right w:val="none" w:sz="0" w:space="0" w:color="auto"/>
      </w:divBdr>
    </w:div>
    <w:div w:id="1124277407">
      <w:bodyDiv w:val="1"/>
      <w:marLeft w:val="0"/>
      <w:marRight w:val="0"/>
      <w:marTop w:val="0"/>
      <w:marBottom w:val="0"/>
      <w:divBdr>
        <w:top w:val="none" w:sz="0" w:space="0" w:color="auto"/>
        <w:left w:val="none" w:sz="0" w:space="0" w:color="auto"/>
        <w:bottom w:val="none" w:sz="0" w:space="0" w:color="auto"/>
        <w:right w:val="none" w:sz="0" w:space="0" w:color="auto"/>
      </w:divBdr>
    </w:div>
    <w:div w:id="1150513326">
      <w:bodyDiv w:val="1"/>
      <w:marLeft w:val="0"/>
      <w:marRight w:val="0"/>
      <w:marTop w:val="0"/>
      <w:marBottom w:val="0"/>
      <w:divBdr>
        <w:top w:val="none" w:sz="0" w:space="0" w:color="auto"/>
        <w:left w:val="none" w:sz="0" w:space="0" w:color="auto"/>
        <w:bottom w:val="none" w:sz="0" w:space="0" w:color="auto"/>
        <w:right w:val="none" w:sz="0" w:space="0" w:color="auto"/>
      </w:divBdr>
    </w:div>
    <w:div w:id="1157114174">
      <w:bodyDiv w:val="1"/>
      <w:marLeft w:val="0"/>
      <w:marRight w:val="0"/>
      <w:marTop w:val="0"/>
      <w:marBottom w:val="0"/>
      <w:divBdr>
        <w:top w:val="none" w:sz="0" w:space="0" w:color="auto"/>
        <w:left w:val="none" w:sz="0" w:space="0" w:color="auto"/>
        <w:bottom w:val="none" w:sz="0" w:space="0" w:color="auto"/>
        <w:right w:val="none" w:sz="0" w:space="0" w:color="auto"/>
      </w:divBdr>
    </w:div>
    <w:div w:id="1183320759">
      <w:bodyDiv w:val="1"/>
      <w:marLeft w:val="0"/>
      <w:marRight w:val="0"/>
      <w:marTop w:val="0"/>
      <w:marBottom w:val="0"/>
      <w:divBdr>
        <w:top w:val="none" w:sz="0" w:space="0" w:color="auto"/>
        <w:left w:val="none" w:sz="0" w:space="0" w:color="auto"/>
        <w:bottom w:val="none" w:sz="0" w:space="0" w:color="auto"/>
        <w:right w:val="none" w:sz="0" w:space="0" w:color="auto"/>
      </w:divBdr>
    </w:div>
    <w:div w:id="1201822853">
      <w:bodyDiv w:val="1"/>
      <w:marLeft w:val="0"/>
      <w:marRight w:val="0"/>
      <w:marTop w:val="0"/>
      <w:marBottom w:val="0"/>
      <w:divBdr>
        <w:top w:val="none" w:sz="0" w:space="0" w:color="auto"/>
        <w:left w:val="none" w:sz="0" w:space="0" w:color="auto"/>
        <w:bottom w:val="none" w:sz="0" w:space="0" w:color="auto"/>
        <w:right w:val="none" w:sz="0" w:space="0" w:color="auto"/>
      </w:divBdr>
    </w:div>
    <w:div w:id="1212570029">
      <w:bodyDiv w:val="1"/>
      <w:marLeft w:val="0"/>
      <w:marRight w:val="0"/>
      <w:marTop w:val="0"/>
      <w:marBottom w:val="0"/>
      <w:divBdr>
        <w:top w:val="none" w:sz="0" w:space="0" w:color="auto"/>
        <w:left w:val="none" w:sz="0" w:space="0" w:color="auto"/>
        <w:bottom w:val="none" w:sz="0" w:space="0" w:color="auto"/>
        <w:right w:val="none" w:sz="0" w:space="0" w:color="auto"/>
      </w:divBdr>
    </w:div>
    <w:div w:id="1236427624">
      <w:bodyDiv w:val="1"/>
      <w:marLeft w:val="0"/>
      <w:marRight w:val="0"/>
      <w:marTop w:val="0"/>
      <w:marBottom w:val="0"/>
      <w:divBdr>
        <w:top w:val="none" w:sz="0" w:space="0" w:color="auto"/>
        <w:left w:val="none" w:sz="0" w:space="0" w:color="auto"/>
        <w:bottom w:val="none" w:sz="0" w:space="0" w:color="auto"/>
        <w:right w:val="none" w:sz="0" w:space="0" w:color="auto"/>
      </w:divBdr>
    </w:div>
    <w:div w:id="1245798613">
      <w:bodyDiv w:val="1"/>
      <w:marLeft w:val="0"/>
      <w:marRight w:val="0"/>
      <w:marTop w:val="0"/>
      <w:marBottom w:val="0"/>
      <w:divBdr>
        <w:top w:val="none" w:sz="0" w:space="0" w:color="auto"/>
        <w:left w:val="none" w:sz="0" w:space="0" w:color="auto"/>
        <w:bottom w:val="none" w:sz="0" w:space="0" w:color="auto"/>
        <w:right w:val="none" w:sz="0" w:space="0" w:color="auto"/>
      </w:divBdr>
    </w:div>
    <w:div w:id="1249118199">
      <w:bodyDiv w:val="1"/>
      <w:marLeft w:val="0"/>
      <w:marRight w:val="0"/>
      <w:marTop w:val="0"/>
      <w:marBottom w:val="0"/>
      <w:divBdr>
        <w:top w:val="none" w:sz="0" w:space="0" w:color="auto"/>
        <w:left w:val="none" w:sz="0" w:space="0" w:color="auto"/>
        <w:bottom w:val="none" w:sz="0" w:space="0" w:color="auto"/>
        <w:right w:val="none" w:sz="0" w:space="0" w:color="auto"/>
      </w:divBdr>
    </w:div>
    <w:div w:id="1254170247">
      <w:bodyDiv w:val="1"/>
      <w:marLeft w:val="0"/>
      <w:marRight w:val="0"/>
      <w:marTop w:val="0"/>
      <w:marBottom w:val="0"/>
      <w:divBdr>
        <w:top w:val="none" w:sz="0" w:space="0" w:color="auto"/>
        <w:left w:val="none" w:sz="0" w:space="0" w:color="auto"/>
        <w:bottom w:val="none" w:sz="0" w:space="0" w:color="auto"/>
        <w:right w:val="none" w:sz="0" w:space="0" w:color="auto"/>
      </w:divBdr>
    </w:div>
    <w:div w:id="1258825713">
      <w:bodyDiv w:val="1"/>
      <w:marLeft w:val="0"/>
      <w:marRight w:val="0"/>
      <w:marTop w:val="0"/>
      <w:marBottom w:val="0"/>
      <w:divBdr>
        <w:top w:val="none" w:sz="0" w:space="0" w:color="auto"/>
        <w:left w:val="none" w:sz="0" w:space="0" w:color="auto"/>
        <w:bottom w:val="none" w:sz="0" w:space="0" w:color="auto"/>
        <w:right w:val="none" w:sz="0" w:space="0" w:color="auto"/>
      </w:divBdr>
    </w:div>
    <w:div w:id="1281448754">
      <w:bodyDiv w:val="1"/>
      <w:marLeft w:val="0"/>
      <w:marRight w:val="0"/>
      <w:marTop w:val="0"/>
      <w:marBottom w:val="0"/>
      <w:divBdr>
        <w:top w:val="none" w:sz="0" w:space="0" w:color="auto"/>
        <w:left w:val="none" w:sz="0" w:space="0" w:color="auto"/>
        <w:bottom w:val="none" w:sz="0" w:space="0" w:color="auto"/>
        <w:right w:val="none" w:sz="0" w:space="0" w:color="auto"/>
      </w:divBdr>
    </w:div>
    <w:div w:id="1297877385">
      <w:bodyDiv w:val="1"/>
      <w:marLeft w:val="0"/>
      <w:marRight w:val="0"/>
      <w:marTop w:val="0"/>
      <w:marBottom w:val="0"/>
      <w:divBdr>
        <w:top w:val="none" w:sz="0" w:space="0" w:color="auto"/>
        <w:left w:val="none" w:sz="0" w:space="0" w:color="auto"/>
        <w:bottom w:val="none" w:sz="0" w:space="0" w:color="auto"/>
        <w:right w:val="none" w:sz="0" w:space="0" w:color="auto"/>
      </w:divBdr>
    </w:div>
    <w:div w:id="1300653579">
      <w:bodyDiv w:val="1"/>
      <w:marLeft w:val="0"/>
      <w:marRight w:val="0"/>
      <w:marTop w:val="0"/>
      <w:marBottom w:val="0"/>
      <w:divBdr>
        <w:top w:val="none" w:sz="0" w:space="0" w:color="auto"/>
        <w:left w:val="none" w:sz="0" w:space="0" w:color="auto"/>
        <w:bottom w:val="none" w:sz="0" w:space="0" w:color="auto"/>
        <w:right w:val="none" w:sz="0" w:space="0" w:color="auto"/>
      </w:divBdr>
    </w:div>
    <w:div w:id="1309482922">
      <w:bodyDiv w:val="1"/>
      <w:marLeft w:val="0"/>
      <w:marRight w:val="0"/>
      <w:marTop w:val="0"/>
      <w:marBottom w:val="0"/>
      <w:divBdr>
        <w:top w:val="none" w:sz="0" w:space="0" w:color="auto"/>
        <w:left w:val="none" w:sz="0" w:space="0" w:color="auto"/>
        <w:bottom w:val="none" w:sz="0" w:space="0" w:color="auto"/>
        <w:right w:val="none" w:sz="0" w:space="0" w:color="auto"/>
      </w:divBdr>
    </w:div>
    <w:div w:id="1323587158">
      <w:bodyDiv w:val="1"/>
      <w:marLeft w:val="0"/>
      <w:marRight w:val="0"/>
      <w:marTop w:val="0"/>
      <w:marBottom w:val="0"/>
      <w:divBdr>
        <w:top w:val="none" w:sz="0" w:space="0" w:color="auto"/>
        <w:left w:val="none" w:sz="0" w:space="0" w:color="auto"/>
        <w:bottom w:val="none" w:sz="0" w:space="0" w:color="auto"/>
        <w:right w:val="none" w:sz="0" w:space="0" w:color="auto"/>
      </w:divBdr>
    </w:div>
    <w:div w:id="1325234608">
      <w:bodyDiv w:val="1"/>
      <w:marLeft w:val="0"/>
      <w:marRight w:val="0"/>
      <w:marTop w:val="0"/>
      <w:marBottom w:val="0"/>
      <w:divBdr>
        <w:top w:val="none" w:sz="0" w:space="0" w:color="auto"/>
        <w:left w:val="none" w:sz="0" w:space="0" w:color="auto"/>
        <w:bottom w:val="none" w:sz="0" w:space="0" w:color="auto"/>
        <w:right w:val="none" w:sz="0" w:space="0" w:color="auto"/>
      </w:divBdr>
    </w:div>
    <w:div w:id="1326857974">
      <w:bodyDiv w:val="1"/>
      <w:marLeft w:val="0"/>
      <w:marRight w:val="0"/>
      <w:marTop w:val="0"/>
      <w:marBottom w:val="0"/>
      <w:divBdr>
        <w:top w:val="none" w:sz="0" w:space="0" w:color="auto"/>
        <w:left w:val="none" w:sz="0" w:space="0" w:color="auto"/>
        <w:bottom w:val="none" w:sz="0" w:space="0" w:color="auto"/>
        <w:right w:val="none" w:sz="0" w:space="0" w:color="auto"/>
      </w:divBdr>
    </w:div>
    <w:div w:id="1336347218">
      <w:bodyDiv w:val="1"/>
      <w:marLeft w:val="0"/>
      <w:marRight w:val="0"/>
      <w:marTop w:val="0"/>
      <w:marBottom w:val="0"/>
      <w:divBdr>
        <w:top w:val="none" w:sz="0" w:space="0" w:color="auto"/>
        <w:left w:val="none" w:sz="0" w:space="0" w:color="auto"/>
        <w:bottom w:val="none" w:sz="0" w:space="0" w:color="auto"/>
        <w:right w:val="none" w:sz="0" w:space="0" w:color="auto"/>
      </w:divBdr>
    </w:div>
    <w:div w:id="1369913718">
      <w:bodyDiv w:val="1"/>
      <w:marLeft w:val="0"/>
      <w:marRight w:val="0"/>
      <w:marTop w:val="0"/>
      <w:marBottom w:val="0"/>
      <w:divBdr>
        <w:top w:val="none" w:sz="0" w:space="0" w:color="auto"/>
        <w:left w:val="none" w:sz="0" w:space="0" w:color="auto"/>
        <w:bottom w:val="none" w:sz="0" w:space="0" w:color="auto"/>
        <w:right w:val="none" w:sz="0" w:space="0" w:color="auto"/>
      </w:divBdr>
    </w:div>
    <w:div w:id="1380862263">
      <w:bodyDiv w:val="1"/>
      <w:marLeft w:val="0"/>
      <w:marRight w:val="0"/>
      <w:marTop w:val="0"/>
      <w:marBottom w:val="0"/>
      <w:divBdr>
        <w:top w:val="none" w:sz="0" w:space="0" w:color="auto"/>
        <w:left w:val="none" w:sz="0" w:space="0" w:color="auto"/>
        <w:bottom w:val="none" w:sz="0" w:space="0" w:color="auto"/>
        <w:right w:val="none" w:sz="0" w:space="0" w:color="auto"/>
      </w:divBdr>
    </w:div>
    <w:div w:id="1381900320">
      <w:bodyDiv w:val="1"/>
      <w:marLeft w:val="0"/>
      <w:marRight w:val="0"/>
      <w:marTop w:val="0"/>
      <w:marBottom w:val="0"/>
      <w:divBdr>
        <w:top w:val="none" w:sz="0" w:space="0" w:color="auto"/>
        <w:left w:val="none" w:sz="0" w:space="0" w:color="auto"/>
        <w:bottom w:val="none" w:sz="0" w:space="0" w:color="auto"/>
        <w:right w:val="none" w:sz="0" w:space="0" w:color="auto"/>
      </w:divBdr>
    </w:div>
    <w:div w:id="1384716417">
      <w:bodyDiv w:val="1"/>
      <w:marLeft w:val="0"/>
      <w:marRight w:val="0"/>
      <w:marTop w:val="0"/>
      <w:marBottom w:val="0"/>
      <w:divBdr>
        <w:top w:val="none" w:sz="0" w:space="0" w:color="auto"/>
        <w:left w:val="none" w:sz="0" w:space="0" w:color="auto"/>
        <w:bottom w:val="none" w:sz="0" w:space="0" w:color="auto"/>
        <w:right w:val="none" w:sz="0" w:space="0" w:color="auto"/>
      </w:divBdr>
    </w:div>
    <w:div w:id="1394769763">
      <w:bodyDiv w:val="1"/>
      <w:marLeft w:val="0"/>
      <w:marRight w:val="0"/>
      <w:marTop w:val="0"/>
      <w:marBottom w:val="0"/>
      <w:divBdr>
        <w:top w:val="none" w:sz="0" w:space="0" w:color="auto"/>
        <w:left w:val="none" w:sz="0" w:space="0" w:color="auto"/>
        <w:bottom w:val="none" w:sz="0" w:space="0" w:color="auto"/>
        <w:right w:val="none" w:sz="0" w:space="0" w:color="auto"/>
      </w:divBdr>
    </w:div>
    <w:div w:id="1408577023">
      <w:bodyDiv w:val="1"/>
      <w:marLeft w:val="0"/>
      <w:marRight w:val="0"/>
      <w:marTop w:val="0"/>
      <w:marBottom w:val="0"/>
      <w:divBdr>
        <w:top w:val="none" w:sz="0" w:space="0" w:color="auto"/>
        <w:left w:val="none" w:sz="0" w:space="0" w:color="auto"/>
        <w:bottom w:val="none" w:sz="0" w:space="0" w:color="auto"/>
        <w:right w:val="none" w:sz="0" w:space="0" w:color="auto"/>
      </w:divBdr>
      <w:divsChild>
        <w:div w:id="170222541">
          <w:marLeft w:val="480"/>
          <w:marRight w:val="0"/>
          <w:marTop w:val="0"/>
          <w:marBottom w:val="0"/>
          <w:divBdr>
            <w:top w:val="none" w:sz="0" w:space="0" w:color="auto"/>
            <w:left w:val="none" w:sz="0" w:space="0" w:color="auto"/>
            <w:bottom w:val="none" w:sz="0" w:space="0" w:color="auto"/>
            <w:right w:val="none" w:sz="0" w:space="0" w:color="auto"/>
          </w:divBdr>
          <w:divsChild>
            <w:div w:id="12887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52550">
      <w:bodyDiv w:val="1"/>
      <w:marLeft w:val="0"/>
      <w:marRight w:val="0"/>
      <w:marTop w:val="0"/>
      <w:marBottom w:val="0"/>
      <w:divBdr>
        <w:top w:val="none" w:sz="0" w:space="0" w:color="auto"/>
        <w:left w:val="none" w:sz="0" w:space="0" w:color="auto"/>
        <w:bottom w:val="none" w:sz="0" w:space="0" w:color="auto"/>
        <w:right w:val="none" w:sz="0" w:space="0" w:color="auto"/>
      </w:divBdr>
    </w:div>
    <w:div w:id="1415739642">
      <w:bodyDiv w:val="1"/>
      <w:marLeft w:val="0"/>
      <w:marRight w:val="0"/>
      <w:marTop w:val="0"/>
      <w:marBottom w:val="0"/>
      <w:divBdr>
        <w:top w:val="none" w:sz="0" w:space="0" w:color="auto"/>
        <w:left w:val="none" w:sz="0" w:space="0" w:color="auto"/>
        <w:bottom w:val="none" w:sz="0" w:space="0" w:color="auto"/>
        <w:right w:val="none" w:sz="0" w:space="0" w:color="auto"/>
      </w:divBdr>
    </w:div>
    <w:div w:id="1426151832">
      <w:bodyDiv w:val="1"/>
      <w:marLeft w:val="0"/>
      <w:marRight w:val="0"/>
      <w:marTop w:val="0"/>
      <w:marBottom w:val="0"/>
      <w:divBdr>
        <w:top w:val="none" w:sz="0" w:space="0" w:color="auto"/>
        <w:left w:val="none" w:sz="0" w:space="0" w:color="auto"/>
        <w:bottom w:val="none" w:sz="0" w:space="0" w:color="auto"/>
        <w:right w:val="none" w:sz="0" w:space="0" w:color="auto"/>
      </w:divBdr>
    </w:div>
    <w:div w:id="1453860349">
      <w:bodyDiv w:val="1"/>
      <w:marLeft w:val="0"/>
      <w:marRight w:val="0"/>
      <w:marTop w:val="0"/>
      <w:marBottom w:val="0"/>
      <w:divBdr>
        <w:top w:val="none" w:sz="0" w:space="0" w:color="auto"/>
        <w:left w:val="none" w:sz="0" w:space="0" w:color="auto"/>
        <w:bottom w:val="none" w:sz="0" w:space="0" w:color="auto"/>
        <w:right w:val="none" w:sz="0" w:space="0" w:color="auto"/>
      </w:divBdr>
    </w:div>
    <w:div w:id="1475489094">
      <w:bodyDiv w:val="1"/>
      <w:marLeft w:val="0"/>
      <w:marRight w:val="0"/>
      <w:marTop w:val="0"/>
      <w:marBottom w:val="0"/>
      <w:divBdr>
        <w:top w:val="none" w:sz="0" w:space="0" w:color="auto"/>
        <w:left w:val="none" w:sz="0" w:space="0" w:color="auto"/>
        <w:bottom w:val="none" w:sz="0" w:space="0" w:color="auto"/>
        <w:right w:val="none" w:sz="0" w:space="0" w:color="auto"/>
      </w:divBdr>
    </w:div>
    <w:div w:id="1480607569">
      <w:bodyDiv w:val="1"/>
      <w:marLeft w:val="0"/>
      <w:marRight w:val="0"/>
      <w:marTop w:val="0"/>
      <w:marBottom w:val="0"/>
      <w:divBdr>
        <w:top w:val="none" w:sz="0" w:space="0" w:color="auto"/>
        <w:left w:val="none" w:sz="0" w:space="0" w:color="auto"/>
        <w:bottom w:val="none" w:sz="0" w:space="0" w:color="auto"/>
        <w:right w:val="none" w:sz="0" w:space="0" w:color="auto"/>
      </w:divBdr>
    </w:div>
    <w:div w:id="1503467442">
      <w:bodyDiv w:val="1"/>
      <w:marLeft w:val="0"/>
      <w:marRight w:val="0"/>
      <w:marTop w:val="0"/>
      <w:marBottom w:val="0"/>
      <w:divBdr>
        <w:top w:val="none" w:sz="0" w:space="0" w:color="auto"/>
        <w:left w:val="none" w:sz="0" w:space="0" w:color="auto"/>
        <w:bottom w:val="none" w:sz="0" w:space="0" w:color="auto"/>
        <w:right w:val="none" w:sz="0" w:space="0" w:color="auto"/>
      </w:divBdr>
    </w:div>
    <w:div w:id="1504198044">
      <w:bodyDiv w:val="1"/>
      <w:marLeft w:val="0"/>
      <w:marRight w:val="0"/>
      <w:marTop w:val="0"/>
      <w:marBottom w:val="0"/>
      <w:divBdr>
        <w:top w:val="none" w:sz="0" w:space="0" w:color="auto"/>
        <w:left w:val="none" w:sz="0" w:space="0" w:color="auto"/>
        <w:bottom w:val="none" w:sz="0" w:space="0" w:color="auto"/>
        <w:right w:val="none" w:sz="0" w:space="0" w:color="auto"/>
      </w:divBdr>
    </w:div>
    <w:div w:id="1506895702">
      <w:bodyDiv w:val="1"/>
      <w:marLeft w:val="0"/>
      <w:marRight w:val="0"/>
      <w:marTop w:val="0"/>
      <w:marBottom w:val="0"/>
      <w:divBdr>
        <w:top w:val="none" w:sz="0" w:space="0" w:color="auto"/>
        <w:left w:val="none" w:sz="0" w:space="0" w:color="auto"/>
        <w:bottom w:val="none" w:sz="0" w:space="0" w:color="auto"/>
        <w:right w:val="none" w:sz="0" w:space="0" w:color="auto"/>
      </w:divBdr>
    </w:div>
    <w:div w:id="1544903274">
      <w:bodyDiv w:val="1"/>
      <w:marLeft w:val="0"/>
      <w:marRight w:val="0"/>
      <w:marTop w:val="0"/>
      <w:marBottom w:val="0"/>
      <w:divBdr>
        <w:top w:val="none" w:sz="0" w:space="0" w:color="auto"/>
        <w:left w:val="none" w:sz="0" w:space="0" w:color="auto"/>
        <w:bottom w:val="none" w:sz="0" w:space="0" w:color="auto"/>
        <w:right w:val="none" w:sz="0" w:space="0" w:color="auto"/>
      </w:divBdr>
    </w:div>
    <w:div w:id="1556425119">
      <w:bodyDiv w:val="1"/>
      <w:marLeft w:val="0"/>
      <w:marRight w:val="0"/>
      <w:marTop w:val="0"/>
      <w:marBottom w:val="0"/>
      <w:divBdr>
        <w:top w:val="none" w:sz="0" w:space="0" w:color="auto"/>
        <w:left w:val="none" w:sz="0" w:space="0" w:color="auto"/>
        <w:bottom w:val="none" w:sz="0" w:space="0" w:color="auto"/>
        <w:right w:val="none" w:sz="0" w:space="0" w:color="auto"/>
      </w:divBdr>
    </w:div>
    <w:div w:id="1560288927">
      <w:bodyDiv w:val="1"/>
      <w:marLeft w:val="0"/>
      <w:marRight w:val="0"/>
      <w:marTop w:val="0"/>
      <w:marBottom w:val="0"/>
      <w:divBdr>
        <w:top w:val="none" w:sz="0" w:space="0" w:color="auto"/>
        <w:left w:val="none" w:sz="0" w:space="0" w:color="auto"/>
        <w:bottom w:val="none" w:sz="0" w:space="0" w:color="auto"/>
        <w:right w:val="none" w:sz="0" w:space="0" w:color="auto"/>
      </w:divBdr>
    </w:div>
    <w:div w:id="1560895045">
      <w:bodyDiv w:val="1"/>
      <w:marLeft w:val="0"/>
      <w:marRight w:val="0"/>
      <w:marTop w:val="0"/>
      <w:marBottom w:val="0"/>
      <w:divBdr>
        <w:top w:val="none" w:sz="0" w:space="0" w:color="auto"/>
        <w:left w:val="none" w:sz="0" w:space="0" w:color="auto"/>
        <w:bottom w:val="none" w:sz="0" w:space="0" w:color="auto"/>
        <w:right w:val="none" w:sz="0" w:space="0" w:color="auto"/>
      </w:divBdr>
    </w:div>
    <w:div w:id="1577321959">
      <w:bodyDiv w:val="1"/>
      <w:marLeft w:val="0"/>
      <w:marRight w:val="0"/>
      <w:marTop w:val="0"/>
      <w:marBottom w:val="0"/>
      <w:divBdr>
        <w:top w:val="none" w:sz="0" w:space="0" w:color="auto"/>
        <w:left w:val="none" w:sz="0" w:space="0" w:color="auto"/>
        <w:bottom w:val="none" w:sz="0" w:space="0" w:color="auto"/>
        <w:right w:val="none" w:sz="0" w:space="0" w:color="auto"/>
      </w:divBdr>
    </w:div>
    <w:div w:id="1609652515">
      <w:bodyDiv w:val="1"/>
      <w:marLeft w:val="0"/>
      <w:marRight w:val="0"/>
      <w:marTop w:val="0"/>
      <w:marBottom w:val="0"/>
      <w:divBdr>
        <w:top w:val="none" w:sz="0" w:space="0" w:color="auto"/>
        <w:left w:val="none" w:sz="0" w:space="0" w:color="auto"/>
        <w:bottom w:val="none" w:sz="0" w:space="0" w:color="auto"/>
        <w:right w:val="none" w:sz="0" w:space="0" w:color="auto"/>
      </w:divBdr>
    </w:div>
    <w:div w:id="1613123132">
      <w:bodyDiv w:val="1"/>
      <w:marLeft w:val="0"/>
      <w:marRight w:val="0"/>
      <w:marTop w:val="0"/>
      <w:marBottom w:val="0"/>
      <w:divBdr>
        <w:top w:val="none" w:sz="0" w:space="0" w:color="auto"/>
        <w:left w:val="none" w:sz="0" w:space="0" w:color="auto"/>
        <w:bottom w:val="none" w:sz="0" w:space="0" w:color="auto"/>
        <w:right w:val="none" w:sz="0" w:space="0" w:color="auto"/>
      </w:divBdr>
    </w:div>
    <w:div w:id="1658653571">
      <w:bodyDiv w:val="1"/>
      <w:marLeft w:val="0"/>
      <w:marRight w:val="0"/>
      <w:marTop w:val="0"/>
      <w:marBottom w:val="0"/>
      <w:divBdr>
        <w:top w:val="none" w:sz="0" w:space="0" w:color="auto"/>
        <w:left w:val="none" w:sz="0" w:space="0" w:color="auto"/>
        <w:bottom w:val="none" w:sz="0" w:space="0" w:color="auto"/>
        <w:right w:val="none" w:sz="0" w:space="0" w:color="auto"/>
      </w:divBdr>
    </w:div>
    <w:div w:id="1662810931">
      <w:bodyDiv w:val="1"/>
      <w:marLeft w:val="0"/>
      <w:marRight w:val="0"/>
      <w:marTop w:val="0"/>
      <w:marBottom w:val="0"/>
      <w:divBdr>
        <w:top w:val="none" w:sz="0" w:space="0" w:color="auto"/>
        <w:left w:val="none" w:sz="0" w:space="0" w:color="auto"/>
        <w:bottom w:val="none" w:sz="0" w:space="0" w:color="auto"/>
        <w:right w:val="none" w:sz="0" w:space="0" w:color="auto"/>
      </w:divBdr>
    </w:div>
    <w:div w:id="1666008681">
      <w:bodyDiv w:val="1"/>
      <w:marLeft w:val="0"/>
      <w:marRight w:val="0"/>
      <w:marTop w:val="0"/>
      <w:marBottom w:val="0"/>
      <w:divBdr>
        <w:top w:val="none" w:sz="0" w:space="0" w:color="auto"/>
        <w:left w:val="none" w:sz="0" w:space="0" w:color="auto"/>
        <w:bottom w:val="none" w:sz="0" w:space="0" w:color="auto"/>
        <w:right w:val="none" w:sz="0" w:space="0" w:color="auto"/>
      </w:divBdr>
      <w:divsChild>
        <w:div w:id="1620723139">
          <w:marLeft w:val="480"/>
          <w:marRight w:val="0"/>
          <w:marTop w:val="0"/>
          <w:marBottom w:val="0"/>
          <w:divBdr>
            <w:top w:val="none" w:sz="0" w:space="0" w:color="auto"/>
            <w:left w:val="none" w:sz="0" w:space="0" w:color="auto"/>
            <w:bottom w:val="none" w:sz="0" w:space="0" w:color="auto"/>
            <w:right w:val="none" w:sz="0" w:space="0" w:color="auto"/>
          </w:divBdr>
          <w:divsChild>
            <w:div w:id="13206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7915">
      <w:bodyDiv w:val="1"/>
      <w:marLeft w:val="0"/>
      <w:marRight w:val="0"/>
      <w:marTop w:val="0"/>
      <w:marBottom w:val="0"/>
      <w:divBdr>
        <w:top w:val="none" w:sz="0" w:space="0" w:color="auto"/>
        <w:left w:val="none" w:sz="0" w:space="0" w:color="auto"/>
        <w:bottom w:val="none" w:sz="0" w:space="0" w:color="auto"/>
        <w:right w:val="none" w:sz="0" w:space="0" w:color="auto"/>
      </w:divBdr>
    </w:div>
    <w:div w:id="1691298683">
      <w:bodyDiv w:val="1"/>
      <w:marLeft w:val="0"/>
      <w:marRight w:val="0"/>
      <w:marTop w:val="0"/>
      <w:marBottom w:val="0"/>
      <w:divBdr>
        <w:top w:val="none" w:sz="0" w:space="0" w:color="auto"/>
        <w:left w:val="none" w:sz="0" w:space="0" w:color="auto"/>
        <w:bottom w:val="none" w:sz="0" w:space="0" w:color="auto"/>
        <w:right w:val="none" w:sz="0" w:space="0" w:color="auto"/>
      </w:divBdr>
    </w:div>
    <w:div w:id="1693527502">
      <w:bodyDiv w:val="1"/>
      <w:marLeft w:val="0"/>
      <w:marRight w:val="0"/>
      <w:marTop w:val="0"/>
      <w:marBottom w:val="0"/>
      <w:divBdr>
        <w:top w:val="none" w:sz="0" w:space="0" w:color="auto"/>
        <w:left w:val="none" w:sz="0" w:space="0" w:color="auto"/>
        <w:bottom w:val="none" w:sz="0" w:space="0" w:color="auto"/>
        <w:right w:val="none" w:sz="0" w:space="0" w:color="auto"/>
      </w:divBdr>
    </w:div>
    <w:div w:id="1693990687">
      <w:bodyDiv w:val="1"/>
      <w:marLeft w:val="0"/>
      <w:marRight w:val="0"/>
      <w:marTop w:val="0"/>
      <w:marBottom w:val="0"/>
      <w:divBdr>
        <w:top w:val="none" w:sz="0" w:space="0" w:color="auto"/>
        <w:left w:val="none" w:sz="0" w:space="0" w:color="auto"/>
        <w:bottom w:val="none" w:sz="0" w:space="0" w:color="auto"/>
        <w:right w:val="none" w:sz="0" w:space="0" w:color="auto"/>
      </w:divBdr>
    </w:div>
    <w:div w:id="1698580480">
      <w:bodyDiv w:val="1"/>
      <w:marLeft w:val="0"/>
      <w:marRight w:val="0"/>
      <w:marTop w:val="0"/>
      <w:marBottom w:val="0"/>
      <w:divBdr>
        <w:top w:val="none" w:sz="0" w:space="0" w:color="auto"/>
        <w:left w:val="none" w:sz="0" w:space="0" w:color="auto"/>
        <w:bottom w:val="none" w:sz="0" w:space="0" w:color="auto"/>
        <w:right w:val="none" w:sz="0" w:space="0" w:color="auto"/>
      </w:divBdr>
    </w:div>
    <w:div w:id="1707172701">
      <w:bodyDiv w:val="1"/>
      <w:marLeft w:val="0"/>
      <w:marRight w:val="0"/>
      <w:marTop w:val="0"/>
      <w:marBottom w:val="0"/>
      <w:divBdr>
        <w:top w:val="none" w:sz="0" w:space="0" w:color="auto"/>
        <w:left w:val="none" w:sz="0" w:space="0" w:color="auto"/>
        <w:bottom w:val="none" w:sz="0" w:space="0" w:color="auto"/>
        <w:right w:val="none" w:sz="0" w:space="0" w:color="auto"/>
      </w:divBdr>
    </w:div>
    <w:div w:id="1708138617">
      <w:bodyDiv w:val="1"/>
      <w:marLeft w:val="0"/>
      <w:marRight w:val="0"/>
      <w:marTop w:val="0"/>
      <w:marBottom w:val="0"/>
      <w:divBdr>
        <w:top w:val="none" w:sz="0" w:space="0" w:color="auto"/>
        <w:left w:val="none" w:sz="0" w:space="0" w:color="auto"/>
        <w:bottom w:val="none" w:sz="0" w:space="0" w:color="auto"/>
        <w:right w:val="none" w:sz="0" w:space="0" w:color="auto"/>
      </w:divBdr>
    </w:div>
    <w:div w:id="1749304607">
      <w:bodyDiv w:val="1"/>
      <w:marLeft w:val="0"/>
      <w:marRight w:val="0"/>
      <w:marTop w:val="0"/>
      <w:marBottom w:val="0"/>
      <w:divBdr>
        <w:top w:val="none" w:sz="0" w:space="0" w:color="auto"/>
        <w:left w:val="none" w:sz="0" w:space="0" w:color="auto"/>
        <w:bottom w:val="none" w:sz="0" w:space="0" w:color="auto"/>
        <w:right w:val="none" w:sz="0" w:space="0" w:color="auto"/>
      </w:divBdr>
    </w:div>
    <w:div w:id="1766919690">
      <w:bodyDiv w:val="1"/>
      <w:marLeft w:val="0"/>
      <w:marRight w:val="0"/>
      <w:marTop w:val="0"/>
      <w:marBottom w:val="0"/>
      <w:divBdr>
        <w:top w:val="none" w:sz="0" w:space="0" w:color="auto"/>
        <w:left w:val="none" w:sz="0" w:space="0" w:color="auto"/>
        <w:bottom w:val="none" w:sz="0" w:space="0" w:color="auto"/>
        <w:right w:val="none" w:sz="0" w:space="0" w:color="auto"/>
      </w:divBdr>
    </w:div>
    <w:div w:id="1772552250">
      <w:bodyDiv w:val="1"/>
      <w:marLeft w:val="0"/>
      <w:marRight w:val="0"/>
      <w:marTop w:val="0"/>
      <w:marBottom w:val="0"/>
      <w:divBdr>
        <w:top w:val="none" w:sz="0" w:space="0" w:color="auto"/>
        <w:left w:val="none" w:sz="0" w:space="0" w:color="auto"/>
        <w:bottom w:val="none" w:sz="0" w:space="0" w:color="auto"/>
        <w:right w:val="none" w:sz="0" w:space="0" w:color="auto"/>
      </w:divBdr>
    </w:div>
    <w:div w:id="1794981124">
      <w:bodyDiv w:val="1"/>
      <w:marLeft w:val="0"/>
      <w:marRight w:val="0"/>
      <w:marTop w:val="0"/>
      <w:marBottom w:val="0"/>
      <w:divBdr>
        <w:top w:val="none" w:sz="0" w:space="0" w:color="auto"/>
        <w:left w:val="none" w:sz="0" w:space="0" w:color="auto"/>
        <w:bottom w:val="none" w:sz="0" w:space="0" w:color="auto"/>
        <w:right w:val="none" w:sz="0" w:space="0" w:color="auto"/>
      </w:divBdr>
    </w:div>
    <w:div w:id="1801070278">
      <w:bodyDiv w:val="1"/>
      <w:marLeft w:val="0"/>
      <w:marRight w:val="0"/>
      <w:marTop w:val="0"/>
      <w:marBottom w:val="0"/>
      <w:divBdr>
        <w:top w:val="none" w:sz="0" w:space="0" w:color="auto"/>
        <w:left w:val="none" w:sz="0" w:space="0" w:color="auto"/>
        <w:bottom w:val="none" w:sz="0" w:space="0" w:color="auto"/>
        <w:right w:val="none" w:sz="0" w:space="0" w:color="auto"/>
      </w:divBdr>
    </w:div>
    <w:div w:id="1801609140">
      <w:bodyDiv w:val="1"/>
      <w:marLeft w:val="0"/>
      <w:marRight w:val="0"/>
      <w:marTop w:val="0"/>
      <w:marBottom w:val="0"/>
      <w:divBdr>
        <w:top w:val="none" w:sz="0" w:space="0" w:color="auto"/>
        <w:left w:val="none" w:sz="0" w:space="0" w:color="auto"/>
        <w:bottom w:val="none" w:sz="0" w:space="0" w:color="auto"/>
        <w:right w:val="none" w:sz="0" w:space="0" w:color="auto"/>
      </w:divBdr>
    </w:div>
    <w:div w:id="1801729489">
      <w:bodyDiv w:val="1"/>
      <w:marLeft w:val="0"/>
      <w:marRight w:val="0"/>
      <w:marTop w:val="0"/>
      <w:marBottom w:val="0"/>
      <w:divBdr>
        <w:top w:val="none" w:sz="0" w:space="0" w:color="auto"/>
        <w:left w:val="none" w:sz="0" w:space="0" w:color="auto"/>
        <w:bottom w:val="none" w:sz="0" w:space="0" w:color="auto"/>
        <w:right w:val="none" w:sz="0" w:space="0" w:color="auto"/>
      </w:divBdr>
    </w:div>
    <w:div w:id="1833526972">
      <w:bodyDiv w:val="1"/>
      <w:marLeft w:val="0"/>
      <w:marRight w:val="0"/>
      <w:marTop w:val="0"/>
      <w:marBottom w:val="0"/>
      <w:divBdr>
        <w:top w:val="none" w:sz="0" w:space="0" w:color="auto"/>
        <w:left w:val="none" w:sz="0" w:space="0" w:color="auto"/>
        <w:bottom w:val="none" w:sz="0" w:space="0" w:color="auto"/>
        <w:right w:val="none" w:sz="0" w:space="0" w:color="auto"/>
      </w:divBdr>
    </w:div>
    <w:div w:id="1839081518">
      <w:bodyDiv w:val="1"/>
      <w:marLeft w:val="0"/>
      <w:marRight w:val="0"/>
      <w:marTop w:val="0"/>
      <w:marBottom w:val="0"/>
      <w:divBdr>
        <w:top w:val="none" w:sz="0" w:space="0" w:color="auto"/>
        <w:left w:val="none" w:sz="0" w:space="0" w:color="auto"/>
        <w:bottom w:val="none" w:sz="0" w:space="0" w:color="auto"/>
        <w:right w:val="none" w:sz="0" w:space="0" w:color="auto"/>
      </w:divBdr>
    </w:div>
    <w:div w:id="1839271892">
      <w:bodyDiv w:val="1"/>
      <w:marLeft w:val="0"/>
      <w:marRight w:val="0"/>
      <w:marTop w:val="0"/>
      <w:marBottom w:val="0"/>
      <w:divBdr>
        <w:top w:val="none" w:sz="0" w:space="0" w:color="auto"/>
        <w:left w:val="none" w:sz="0" w:space="0" w:color="auto"/>
        <w:bottom w:val="none" w:sz="0" w:space="0" w:color="auto"/>
        <w:right w:val="none" w:sz="0" w:space="0" w:color="auto"/>
      </w:divBdr>
    </w:div>
    <w:div w:id="1848329899">
      <w:bodyDiv w:val="1"/>
      <w:marLeft w:val="0"/>
      <w:marRight w:val="0"/>
      <w:marTop w:val="0"/>
      <w:marBottom w:val="0"/>
      <w:divBdr>
        <w:top w:val="none" w:sz="0" w:space="0" w:color="auto"/>
        <w:left w:val="none" w:sz="0" w:space="0" w:color="auto"/>
        <w:bottom w:val="none" w:sz="0" w:space="0" w:color="auto"/>
        <w:right w:val="none" w:sz="0" w:space="0" w:color="auto"/>
      </w:divBdr>
    </w:div>
    <w:div w:id="1856730079">
      <w:bodyDiv w:val="1"/>
      <w:marLeft w:val="0"/>
      <w:marRight w:val="0"/>
      <w:marTop w:val="0"/>
      <w:marBottom w:val="0"/>
      <w:divBdr>
        <w:top w:val="none" w:sz="0" w:space="0" w:color="auto"/>
        <w:left w:val="none" w:sz="0" w:space="0" w:color="auto"/>
        <w:bottom w:val="none" w:sz="0" w:space="0" w:color="auto"/>
        <w:right w:val="none" w:sz="0" w:space="0" w:color="auto"/>
      </w:divBdr>
    </w:div>
    <w:div w:id="1859004461">
      <w:bodyDiv w:val="1"/>
      <w:marLeft w:val="0"/>
      <w:marRight w:val="0"/>
      <w:marTop w:val="0"/>
      <w:marBottom w:val="0"/>
      <w:divBdr>
        <w:top w:val="none" w:sz="0" w:space="0" w:color="auto"/>
        <w:left w:val="none" w:sz="0" w:space="0" w:color="auto"/>
        <w:bottom w:val="none" w:sz="0" w:space="0" w:color="auto"/>
        <w:right w:val="none" w:sz="0" w:space="0" w:color="auto"/>
      </w:divBdr>
    </w:div>
    <w:div w:id="1861433513">
      <w:bodyDiv w:val="1"/>
      <w:marLeft w:val="0"/>
      <w:marRight w:val="0"/>
      <w:marTop w:val="0"/>
      <w:marBottom w:val="0"/>
      <w:divBdr>
        <w:top w:val="none" w:sz="0" w:space="0" w:color="auto"/>
        <w:left w:val="none" w:sz="0" w:space="0" w:color="auto"/>
        <w:bottom w:val="none" w:sz="0" w:space="0" w:color="auto"/>
        <w:right w:val="none" w:sz="0" w:space="0" w:color="auto"/>
      </w:divBdr>
    </w:div>
    <w:div w:id="1861816296">
      <w:bodyDiv w:val="1"/>
      <w:marLeft w:val="0"/>
      <w:marRight w:val="0"/>
      <w:marTop w:val="0"/>
      <w:marBottom w:val="0"/>
      <w:divBdr>
        <w:top w:val="none" w:sz="0" w:space="0" w:color="auto"/>
        <w:left w:val="none" w:sz="0" w:space="0" w:color="auto"/>
        <w:bottom w:val="none" w:sz="0" w:space="0" w:color="auto"/>
        <w:right w:val="none" w:sz="0" w:space="0" w:color="auto"/>
      </w:divBdr>
    </w:div>
    <w:div w:id="1882666588">
      <w:bodyDiv w:val="1"/>
      <w:marLeft w:val="0"/>
      <w:marRight w:val="0"/>
      <w:marTop w:val="0"/>
      <w:marBottom w:val="0"/>
      <w:divBdr>
        <w:top w:val="none" w:sz="0" w:space="0" w:color="auto"/>
        <w:left w:val="none" w:sz="0" w:space="0" w:color="auto"/>
        <w:bottom w:val="none" w:sz="0" w:space="0" w:color="auto"/>
        <w:right w:val="none" w:sz="0" w:space="0" w:color="auto"/>
      </w:divBdr>
    </w:div>
    <w:div w:id="1884826692">
      <w:bodyDiv w:val="1"/>
      <w:marLeft w:val="0"/>
      <w:marRight w:val="0"/>
      <w:marTop w:val="0"/>
      <w:marBottom w:val="0"/>
      <w:divBdr>
        <w:top w:val="none" w:sz="0" w:space="0" w:color="auto"/>
        <w:left w:val="none" w:sz="0" w:space="0" w:color="auto"/>
        <w:bottom w:val="none" w:sz="0" w:space="0" w:color="auto"/>
        <w:right w:val="none" w:sz="0" w:space="0" w:color="auto"/>
      </w:divBdr>
    </w:div>
    <w:div w:id="1886403381">
      <w:bodyDiv w:val="1"/>
      <w:marLeft w:val="0"/>
      <w:marRight w:val="0"/>
      <w:marTop w:val="0"/>
      <w:marBottom w:val="0"/>
      <w:divBdr>
        <w:top w:val="none" w:sz="0" w:space="0" w:color="auto"/>
        <w:left w:val="none" w:sz="0" w:space="0" w:color="auto"/>
        <w:bottom w:val="none" w:sz="0" w:space="0" w:color="auto"/>
        <w:right w:val="none" w:sz="0" w:space="0" w:color="auto"/>
      </w:divBdr>
    </w:div>
    <w:div w:id="1887519373">
      <w:bodyDiv w:val="1"/>
      <w:marLeft w:val="0"/>
      <w:marRight w:val="0"/>
      <w:marTop w:val="0"/>
      <w:marBottom w:val="0"/>
      <w:divBdr>
        <w:top w:val="none" w:sz="0" w:space="0" w:color="auto"/>
        <w:left w:val="none" w:sz="0" w:space="0" w:color="auto"/>
        <w:bottom w:val="none" w:sz="0" w:space="0" w:color="auto"/>
        <w:right w:val="none" w:sz="0" w:space="0" w:color="auto"/>
      </w:divBdr>
    </w:div>
    <w:div w:id="1896429803">
      <w:bodyDiv w:val="1"/>
      <w:marLeft w:val="0"/>
      <w:marRight w:val="0"/>
      <w:marTop w:val="0"/>
      <w:marBottom w:val="0"/>
      <w:divBdr>
        <w:top w:val="none" w:sz="0" w:space="0" w:color="auto"/>
        <w:left w:val="none" w:sz="0" w:space="0" w:color="auto"/>
        <w:bottom w:val="none" w:sz="0" w:space="0" w:color="auto"/>
        <w:right w:val="none" w:sz="0" w:space="0" w:color="auto"/>
      </w:divBdr>
    </w:div>
    <w:div w:id="1905215095">
      <w:bodyDiv w:val="1"/>
      <w:marLeft w:val="0"/>
      <w:marRight w:val="0"/>
      <w:marTop w:val="0"/>
      <w:marBottom w:val="0"/>
      <w:divBdr>
        <w:top w:val="none" w:sz="0" w:space="0" w:color="auto"/>
        <w:left w:val="none" w:sz="0" w:space="0" w:color="auto"/>
        <w:bottom w:val="none" w:sz="0" w:space="0" w:color="auto"/>
        <w:right w:val="none" w:sz="0" w:space="0" w:color="auto"/>
      </w:divBdr>
    </w:div>
    <w:div w:id="1906647278">
      <w:bodyDiv w:val="1"/>
      <w:marLeft w:val="0"/>
      <w:marRight w:val="0"/>
      <w:marTop w:val="0"/>
      <w:marBottom w:val="0"/>
      <w:divBdr>
        <w:top w:val="none" w:sz="0" w:space="0" w:color="auto"/>
        <w:left w:val="none" w:sz="0" w:space="0" w:color="auto"/>
        <w:bottom w:val="none" w:sz="0" w:space="0" w:color="auto"/>
        <w:right w:val="none" w:sz="0" w:space="0" w:color="auto"/>
      </w:divBdr>
    </w:div>
    <w:div w:id="1915162343">
      <w:bodyDiv w:val="1"/>
      <w:marLeft w:val="0"/>
      <w:marRight w:val="0"/>
      <w:marTop w:val="0"/>
      <w:marBottom w:val="0"/>
      <w:divBdr>
        <w:top w:val="none" w:sz="0" w:space="0" w:color="auto"/>
        <w:left w:val="none" w:sz="0" w:space="0" w:color="auto"/>
        <w:bottom w:val="none" w:sz="0" w:space="0" w:color="auto"/>
        <w:right w:val="none" w:sz="0" w:space="0" w:color="auto"/>
      </w:divBdr>
    </w:div>
    <w:div w:id="1977055528">
      <w:bodyDiv w:val="1"/>
      <w:marLeft w:val="0"/>
      <w:marRight w:val="0"/>
      <w:marTop w:val="0"/>
      <w:marBottom w:val="0"/>
      <w:divBdr>
        <w:top w:val="none" w:sz="0" w:space="0" w:color="auto"/>
        <w:left w:val="none" w:sz="0" w:space="0" w:color="auto"/>
        <w:bottom w:val="none" w:sz="0" w:space="0" w:color="auto"/>
        <w:right w:val="none" w:sz="0" w:space="0" w:color="auto"/>
      </w:divBdr>
    </w:div>
    <w:div w:id="1980331737">
      <w:bodyDiv w:val="1"/>
      <w:marLeft w:val="0"/>
      <w:marRight w:val="0"/>
      <w:marTop w:val="0"/>
      <w:marBottom w:val="0"/>
      <w:divBdr>
        <w:top w:val="none" w:sz="0" w:space="0" w:color="auto"/>
        <w:left w:val="none" w:sz="0" w:space="0" w:color="auto"/>
        <w:bottom w:val="none" w:sz="0" w:space="0" w:color="auto"/>
        <w:right w:val="none" w:sz="0" w:space="0" w:color="auto"/>
      </w:divBdr>
    </w:div>
    <w:div w:id="1980652375">
      <w:bodyDiv w:val="1"/>
      <w:marLeft w:val="0"/>
      <w:marRight w:val="0"/>
      <w:marTop w:val="0"/>
      <w:marBottom w:val="0"/>
      <w:divBdr>
        <w:top w:val="none" w:sz="0" w:space="0" w:color="auto"/>
        <w:left w:val="none" w:sz="0" w:space="0" w:color="auto"/>
        <w:bottom w:val="none" w:sz="0" w:space="0" w:color="auto"/>
        <w:right w:val="none" w:sz="0" w:space="0" w:color="auto"/>
      </w:divBdr>
    </w:div>
    <w:div w:id="1986349410">
      <w:bodyDiv w:val="1"/>
      <w:marLeft w:val="0"/>
      <w:marRight w:val="0"/>
      <w:marTop w:val="0"/>
      <w:marBottom w:val="0"/>
      <w:divBdr>
        <w:top w:val="none" w:sz="0" w:space="0" w:color="auto"/>
        <w:left w:val="none" w:sz="0" w:space="0" w:color="auto"/>
        <w:bottom w:val="none" w:sz="0" w:space="0" w:color="auto"/>
        <w:right w:val="none" w:sz="0" w:space="0" w:color="auto"/>
      </w:divBdr>
    </w:div>
    <w:div w:id="1991323253">
      <w:bodyDiv w:val="1"/>
      <w:marLeft w:val="0"/>
      <w:marRight w:val="0"/>
      <w:marTop w:val="0"/>
      <w:marBottom w:val="0"/>
      <w:divBdr>
        <w:top w:val="none" w:sz="0" w:space="0" w:color="auto"/>
        <w:left w:val="none" w:sz="0" w:space="0" w:color="auto"/>
        <w:bottom w:val="none" w:sz="0" w:space="0" w:color="auto"/>
        <w:right w:val="none" w:sz="0" w:space="0" w:color="auto"/>
      </w:divBdr>
    </w:div>
    <w:div w:id="2012367699">
      <w:bodyDiv w:val="1"/>
      <w:marLeft w:val="0"/>
      <w:marRight w:val="0"/>
      <w:marTop w:val="0"/>
      <w:marBottom w:val="0"/>
      <w:divBdr>
        <w:top w:val="none" w:sz="0" w:space="0" w:color="auto"/>
        <w:left w:val="none" w:sz="0" w:space="0" w:color="auto"/>
        <w:bottom w:val="none" w:sz="0" w:space="0" w:color="auto"/>
        <w:right w:val="none" w:sz="0" w:space="0" w:color="auto"/>
      </w:divBdr>
    </w:div>
    <w:div w:id="2013412452">
      <w:bodyDiv w:val="1"/>
      <w:marLeft w:val="0"/>
      <w:marRight w:val="0"/>
      <w:marTop w:val="0"/>
      <w:marBottom w:val="0"/>
      <w:divBdr>
        <w:top w:val="none" w:sz="0" w:space="0" w:color="auto"/>
        <w:left w:val="none" w:sz="0" w:space="0" w:color="auto"/>
        <w:bottom w:val="none" w:sz="0" w:space="0" w:color="auto"/>
        <w:right w:val="none" w:sz="0" w:space="0" w:color="auto"/>
      </w:divBdr>
    </w:div>
    <w:div w:id="2016109865">
      <w:bodyDiv w:val="1"/>
      <w:marLeft w:val="0"/>
      <w:marRight w:val="0"/>
      <w:marTop w:val="0"/>
      <w:marBottom w:val="0"/>
      <w:divBdr>
        <w:top w:val="none" w:sz="0" w:space="0" w:color="auto"/>
        <w:left w:val="none" w:sz="0" w:space="0" w:color="auto"/>
        <w:bottom w:val="none" w:sz="0" w:space="0" w:color="auto"/>
        <w:right w:val="none" w:sz="0" w:space="0" w:color="auto"/>
      </w:divBdr>
      <w:divsChild>
        <w:div w:id="507326103">
          <w:marLeft w:val="480"/>
          <w:marRight w:val="0"/>
          <w:marTop w:val="0"/>
          <w:marBottom w:val="0"/>
          <w:divBdr>
            <w:top w:val="none" w:sz="0" w:space="0" w:color="auto"/>
            <w:left w:val="none" w:sz="0" w:space="0" w:color="auto"/>
            <w:bottom w:val="none" w:sz="0" w:space="0" w:color="auto"/>
            <w:right w:val="none" w:sz="0" w:space="0" w:color="auto"/>
          </w:divBdr>
          <w:divsChild>
            <w:div w:id="4809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99201">
      <w:bodyDiv w:val="1"/>
      <w:marLeft w:val="0"/>
      <w:marRight w:val="0"/>
      <w:marTop w:val="0"/>
      <w:marBottom w:val="0"/>
      <w:divBdr>
        <w:top w:val="none" w:sz="0" w:space="0" w:color="auto"/>
        <w:left w:val="none" w:sz="0" w:space="0" w:color="auto"/>
        <w:bottom w:val="none" w:sz="0" w:space="0" w:color="auto"/>
        <w:right w:val="none" w:sz="0" w:space="0" w:color="auto"/>
      </w:divBdr>
    </w:div>
    <w:div w:id="2063751381">
      <w:bodyDiv w:val="1"/>
      <w:marLeft w:val="0"/>
      <w:marRight w:val="0"/>
      <w:marTop w:val="0"/>
      <w:marBottom w:val="0"/>
      <w:divBdr>
        <w:top w:val="none" w:sz="0" w:space="0" w:color="auto"/>
        <w:left w:val="none" w:sz="0" w:space="0" w:color="auto"/>
        <w:bottom w:val="none" w:sz="0" w:space="0" w:color="auto"/>
        <w:right w:val="none" w:sz="0" w:space="0" w:color="auto"/>
      </w:divBdr>
      <w:divsChild>
        <w:div w:id="1514493120">
          <w:marLeft w:val="480"/>
          <w:marRight w:val="0"/>
          <w:marTop w:val="0"/>
          <w:marBottom w:val="0"/>
          <w:divBdr>
            <w:top w:val="none" w:sz="0" w:space="0" w:color="auto"/>
            <w:left w:val="none" w:sz="0" w:space="0" w:color="auto"/>
            <w:bottom w:val="none" w:sz="0" w:space="0" w:color="auto"/>
            <w:right w:val="none" w:sz="0" w:space="0" w:color="auto"/>
          </w:divBdr>
          <w:divsChild>
            <w:div w:id="984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5563">
      <w:bodyDiv w:val="1"/>
      <w:marLeft w:val="0"/>
      <w:marRight w:val="0"/>
      <w:marTop w:val="0"/>
      <w:marBottom w:val="0"/>
      <w:divBdr>
        <w:top w:val="none" w:sz="0" w:space="0" w:color="auto"/>
        <w:left w:val="none" w:sz="0" w:space="0" w:color="auto"/>
        <w:bottom w:val="none" w:sz="0" w:space="0" w:color="auto"/>
        <w:right w:val="none" w:sz="0" w:space="0" w:color="auto"/>
      </w:divBdr>
    </w:div>
    <w:div w:id="2070490513">
      <w:bodyDiv w:val="1"/>
      <w:marLeft w:val="0"/>
      <w:marRight w:val="0"/>
      <w:marTop w:val="0"/>
      <w:marBottom w:val="0"/>
      <w:divBdr>
        <w:top w:val="none" w:sz="0" w:space="0" w:color="auto"/>
        <w:left w:val="none" w:sz="0" w:space="0" w:color="auto"/>
        <w:bottom w:val="none" w:sz="0" w:space="0" w:color="auto"/>
        <w:right w:val="none" w:sz="0" w:space="0" w:color="auto"/>
      </w:divBdr>
    </w:div>
    <w:div w:id="2076734400">
      <w:bodyDiv w:val="1"/>
      <w:marLeft w:val="0"/>
      <w:marRight w:val="0"/>
      <w:marTop w:val="0"/>
      <w:marBottom w:val="0"/>
      <w:divBdr>
        <w:top w:val="none" w:sz="0" w:space="0" w:color="auto"/>
        <w:left w:val="none" w:sz="0" w:space="0" w:color="auto"/>
        <w:bottom w:val="none" w:sz="0" w:space="0" w:color="auto"/>
        <w:right w:val="none" w:sz="0" w:space="0" w:color="auto"/>
      </w:divBdr>
    </w:div>
    <w:div w:id="2078673586">
      <w:bodyDiv w:val="1"/>
      <w:marLeft w:val="0"/>
      <w:marRight w:val="0"/>
      <w:marTop w:val="0"/>
      <w:marBottom w:val="0"/>
      <w:divBdr>
        <w:top w:val="none" w:sz="0" w:space="0" w:color="auto"/>
        <w:left w:val="none" w:sz="0" w:space="0" w:color="auto"/>
        <w:bottom w:val="none" w:sz="0" w:space="0" w:color="auto"/>
        <w:right w:val="none" w:sz="0" w:space="0" w:color="auto"/>
      </w:divBdr>
    </w:div>
    <w:div w:id="2080441556">
      <w:bodyDiv w:val="1"/>
      <w:marLeft w:val="0"/>
      <w:marRight w:val="0"/>
      <w:marTop w:val="0"/>
      <w:marBottom w:val="0"/>
      <w:divBdr>
        <w:top w:val="none" w:sz="0" w:space="0" w:color="auto"/>
        <w:left w:val="none" w:sz="0" w:space="0" w:color="auto"/>
        <w:bottom w:val="none" w:sz="0" w:space="0" w:color="auto"/>
        <w:right w:val="none" w:sz="0" w:space="0" w:color="auto"/>
      </w:divBdr>
    </w:div>
    <w:div w:id="2082408919">
      <w:bodyDiv w:val="1"/>
      <w:marLeft w:val="0"/>
      <w:marRight w:val="0"/>
      <w:marTop w:val="0"/>
      <w:marBottom w:val="0"/>
      <w:divBdr>
        <w:top w:val="none" w:sz="0" w:space="0" w:color="auto"/>
        <w:left w:val="none" w:sz="0" w:space="0" w:color="auto"/>
        <w:bottom w:val="none" w:sz="0" w:space="0" w:color="auto"/>
        <w:right w:val="none" w:sz="0" w:space="0" w:color="auto"/>
      </w:divBdr>
    </w:div>
    <w:div w:id="2104719102">
      <w:bodyDiv w:val="1"/>
      <w:marLeft w:val="0"/>
      <w:marRight w:val="0"/>
      <w:marTop w:val="0"/>
      <w:marBottom w:val="0"/>
      <w:divBdr>
        <w:top w:val="none" w:sz="0" w:space="0" w:color="auto"/>
        <w:left w:val="none" w:sz="0" w:space="0" w:color="auto"/>
        <w:bottom w:val="none" w:sz="0" w:space="0" w:color="auto"/>
        <w:right w:val="none" w:sz="0" w:space="0" w:color="auto"/>
      </w:divBdr>
    </w:div>
    <w:div w:id="213031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image" Target="media/image15.emf"/><Relationship Id="rId21" Type="http://schemas.openxmlformats.org/officeDocument/2006/relationships/hyperlink" Target="about:blank" TargetMode="Externa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image" Target="media/image6.emf"/><Relationship Id="rId11" Type="http://schemas.openxmlformats.org/officeDocument/2006/relationships/image" Target="media/image2.emf"/><Relationship Id="rId24" Type="http://schemas.openxmlformats.org/officeDocument/2006/relationships/image" Target="media/image4.emf"/><Relationship Id="rId32" Type="http://schemas.openxmlformats.org/officeDocument/2006/relationships/image" Target="media/image8.png"/><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png"/><Relationship Id="rId53" Type="http://schemas.openxmlformats.org/officeDocument/2006/relationships/image" Target="media/image29.png"/><Relationship Id="rId5" Type="http://schemas.openxmlformats.org/officeDocument/2006/relationships/webSettings" Target="webSettings.xm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www.ft.com/content/b497a134-2d21-11e8-a34a-7e7563b0b0f4" TargetMode="External"/><Relationship Id="rId14" Type="http://schemas.openxmlformats.org/officeDocument/2006/relationships/image" Target="media/image3.emf"/><Relationship Id="rId22" Type="http://schemas.openxmlformats.org/officeDocument/2006/relationships/hyperlink" Target="about:blank" TargetMode="External"/><Relationship Id="rId27" Type="http://schemas.openxmlformats.org/officeDocument/2006/relationships/image" Target="media/image5.emf"/><Relationship Id="rId30" Type="http://schemas.openxmlformats.org/officeDocument/2006/relationships/package" Target="embeddings/Microsoft_PowerPoint_Presentation1.pptx"/><Relationship Id="rId35" Type="http://schemas.openxmlformats.org/officeDocument/2006/relationships/image" Target="media/image11.emf"/><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glossaryDocument" Target="glossary/document.xml"/><Relationship Id="rId8" Type="http://schemas.openxmlformats.org/officeDocument/2006/relationships/image" Target="media/image1.wmf"/><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2.png"/><Relationship Id="rId20" Type="http://schemas.openxmlformats.org/officeDocument/2006/relationships/hyperlink" Target="about:blank" TargetMode="External"/><Relationship Id="rId41" Type="http://schemas.openxmlformats.org/officeDocument/2006/relationships/image" Target="media/image17.emf"/><Relationship Id="rId54"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hyperlink" Target="about:blank" TargetMode="External"/><Relationship Id="rId28" Type="http://schemas.openxmlformats.org/officeDocument/2006/relationships/package" Target="embeddings/Microsoft_PowerPoint_Presentation.pptx"/><Relationship Id="rId36" Type="http://schemas.openxmlformats.org/officeDocument/2006/relationships/image" Target="media/image12.emf"/><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hyperlink" Target="https://www.economicshelp.org/macroeconomics/unemployment/causes/"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C5BBAA715274617993E0F8D51E05F33"/>
        <w:category>
          <w:name w:val="General"/>
          <w:gallery w:val="placeholder"/>
        </w:category>
        <w:types>
          <w:type w:val="bbPlcHdr"/>
        </w:types>
        <w:behaviors>
          <w:behavior w:val="content"/>
        </w:behaviors>
        <w:guid w:val="{15FBD400-D7C3-426D-9546-A7101A47AC46}"/>
      </w:docPartPr>
      <w:docPartBody>
        <w:p w:rsidR="00816E08" w:rsidRDefault="00816E08" w:rsidP="00816E08">
          <w:pPr>
            <w:pStyle w:val="0C5BBAA715274617993E0F8D51E05F33"/>
          </w:pPr>
          <w:r w:rsidRPr="00051C8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E08"/>
    <w:rsid w:val="00816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6E08"/>
    <w:rPr>
      <w:color w:val="808080"/>
    </w:rPr>
  </w:style>
  <w:style w:type="paragraph" w:customStyle="1" w:styleId="0C5BBAA715274617993E0F8D51E05F33">
    <w:name w:val="0C5BBAA715274617993E0F8D51E05F33"/>
    <w:rsid w:val="00816E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MrE01</b:Tag>
    <b:SourceType>Report</b:SourceType>
    <b:Guid>{8478F5CF-1D9E-4BAC-AB05-28A78EBB0604}</b:Guid>
    <b:Title>OECD Productivity Manual: A Guide to the Measurement of Industry-Level and Aggregate Productivity Growth</b:Title>
    <b:Year>2001</b:Year>
    <b:Pages>9</b:Pages>
    <b:City>Paris</b:City>
    <b:Publisher>OECD</b:Publisher>
    <b:Month>March</b:Month>
    <b:Author>
      <b:Author>
        <b:Corporate>OECD Industry Committee</b:Corporate>
      </b:Author>
    </b:Author>
    <b:RefOrder>5</b:RefOrder>
  </b:Source>
  <b:Source>
    <b:Tag>Tam15</b:Tag>
    <b:SourceType>JournalArticle</b:SourceType>
    <b:Guid>{34377F84-43F1-409A-A655-1BD9018EFAE9}</b:Guid>
    <b:Title>EU Regulatory Policy and World Trade</b:Title>
    <b:Year>2015</b:Year>
    <b:Author>
      <b:Author>
        <b:NameList>
          <b:Person>
            <b:Last>Perišin</b:Last>
            <b:First>Tamara</b:First>
          </b:Person>
        </b:NameList>
      </b:Author>
    </b:Author>
    <b:JournalName>European Constitutional Law Review,</b:JournalName>
    <b:Pages>99 - 120</b:Pages>
    <b:Volume>11</b:Volume>
    <b:RefOrder>14</b:RefOrder>
  </b:Source>
  <b:Source>
    <b:Tag>Pia171</b:Tag>
    <b:SourceType>Book</b:SourceType>
    <b:Guid>{4C0A04FD-73D3-4895-B6DD-2D272C8D9609}</b:Guid>
    <b:Author>
      <b:Author>
        <b:NameList>
          <b:Person>
            <b:Last>Piasna</b:Last>
            <b:First>Agnieszka</b:First>
          </b:Person>
          <b:Person>
            <b:Last>Myant</b:Last>
            <b:First>Martin</b:First>
          </b:Person>
        </b:NameList>
      </b:Author>
    </b:Author>
    <b:Title>Myths of employment deregulation : how it neither creates jobs nor reduces labour market segmentation</b:Title>
    <b:Year>2017</b:Year>
    <b:City>Brussels</b:City>
    <b:Publisher>European Trade Union Institute</b:Publisher>
    <b:Edition>1st</b:Edition>
    <b:RefOrder>13</b:RefOrder>
  </b:Source>
  <b:Source>
    <b:Tag>Sot18</b:Tag>
    <b:SourceType>Book</b:SourceType>
    <b:Guid>{49C953CF-A55E-4AEE-A6FB-6027D46F3D56}</b:Guid>
    <b:Author>
      <b:Author>
        <b:NameList>
          <b:Person>
            <b:Last>Theodoropoulou</b:Last>
            <b:First>Sotiria</b:First>
          </b:Person>
        </b:NameList>
      </b:Author>
    </b:Author>
    <b:Year>2018</b:Year>
    <b:City>Brusels</b:City>
    <b:Publisher>European Trade Union Institute</b:Publisher>
    <b:Edition>1</b:Edition>
    <b:RefOrder>15</b:RefOrder>
  </b:Source>
  <b:Source>
    <b:Tag>Koe96</b:Tag>
    <b:SourceType>JournalArticle</b:SourceType>
    <b:Guid>{5EAC54F1-F36B-407B-A793-861FA56048D0}</b:Guid>
    <b:Title>Market opening, regulation and growth in Europe</b:Title>
    <b:Year>1996</b:Year>
    <b:Publisher>Economic Policy</b:Publisher>
    <b:Author>
      <b:Author>
        <b:NameList>
          <b:Person>
            <b:Last>Koedijk</b:Last>
            <b:First>Kees</b:First>
          </b:Person>
          <b:Person>
            <b:Last>Kremers</b:Last>
            <b:First>Jeroen</b:First>
          </b:Person>
        </b:NameList>
      </b:Author>
    </b:Author>
    <b:JournalName>Economic Policy</b:JournalName>
    <b:Pages>445 - 467</b:Pages>
    <b:Volume>11</b:Volume>
    <b:Issue>23</b:Issue>
    <b:RefOrder>9</b:RefOrder>
  </b:Source>
  <b:Source>
    <b:Tag>Bri15</b:Tag>
    <b:SourceType>Report</b:SourceType>
    <b:Guid>{B9A1CC15-B85C-43BF-84E4-41688BD5FED0}</b:Guid>
    <b:Title>Employment Regulation and the Labour Market</b:Title>
    <b:Year>Jan 2015</b:Year>
    <b:Publisher>CIPD (Chartered Institute of Personnel Development)</b:Publisher>
    <b:City>London</b:City>
    <b:Author>
      <b:Author>
        <b:NameList>
          <b:Person>
            <b:Last>Brinkley</b:Last>
            <b:First>Ian</b:First>
          </b:Person>
        </b:NameList>
      </b:Author>
    </b:Author>
    <b:RefOrder>7</b:RefOrder>
  </b:Source>
  <b:Source>
    <b:Tag>Eur171</b:Tag>
    <b:SourceType>InternetSite</b:SourceType>
    <b:Guid>{36F53DC3-7BCE-4388-B6C8-5B10E8118929}</b:Guid>
    <b:Title>EurWork - European Observatory of Working life - Deregulation</b:Title>
    <b:Year>2017</b:Year>
    <b:YearAccessed>2018</b:YearAccessed>
    <b:MonthAccessed>October</b:MonthAccessed>
    <b:DayAccessed>12</b:DayAccessed>
    <b:URL>https://www.eurofound.europa.eu/observatories/eurwork/industrial-relations-dictionary/deregulation</b:URL>
    <b:Author>
      <b:Author>
        <b:NameList>
          <b:Person>
            <b:Last>EurWork</b:Last>
          </b:Person>
        </b:NameList>
      </b:Author>
    </b:Author>
    <b:RefOrder>1</b:RefOrder>
  </b:Source>
  <b:Source>
    <b:Tag>Joa97</b:Tag>
    <b:SourceType>Report</b:SourceType>
    <b:Guid>{105256F6-6B7C-4C90-AD1B-54D89928AF63}</b:Guid>
    <b:Title>Regulatory Reform: A Synthesis</b:Title>
    <b:Year>1997</b:Year>
    <b:Publisher>OECD</b:Publisher>
    <b:City>Paris</b:City>
    <b:Author>
      <b:Author>
        <b:Corporate>Joanna  R.  Shelton</b:Corporate>
        <b:NameList>
          <b:Person>
            <b:Last>Shelton</b:Last>
            <b:Middle>R</b:Middle>
            <b:First>Joanna</b:First>
          </b:Person>
        </b:NameList>
      </b:Author>
    </b:Author>
    <b:RefOrder>2</b:RefOrder>
  </b:Source>
  <b:Source>
    <b:Tag>Lar97</b:Tag>
    <b:SourceType>Report</b:SourceType>
    <b:Guid>{301888DE-18CB-4C59-A673-8940794A7CB2}</b:Guid>
    <b:Title>Effects of European Union Accession, Part 1: Budgeting and Financial Control</b:Title>
    <b:Year>1997</b:Year>
    <b:Publisher>OECD</b:Publisher>
    <b:City>Paris</b:City>
    <b:Author>
      <b:Author>
        <b:NameList>
          <b:Person>
            <b:Last>Larsson</b:Last>
            <b:First>Kjell</b:First>
          </b:Person>
        </b:NameList>
      </b:Author>
    </b:Author>
    <b:RefOrder>6</b:RefOrder>
  </b:Source>
  <b:Source>
    <b:Tag>Koe961</b:Tag>
    <b:SourceType>JournalArticle</b:SourceType>
    <b:Guid>{AD0F4425-04F0-4C1B-9316-D37E92C9E59F}</b:Guid>
    <b:Title>Market Opening, Regulation and Growth in Europe</b:Title>
    <b:Year>1996</b:Year>
    <b:Author>
      <b:Author>
        <b:NameList>
          <b:Person>
            <b:Last>Koedijk</b:Last>
            <b:First>Kees</b:First>
          </b:Person>
          <b:Person>
            <b:Last>Kremers</b:Last>
            <b:First>Jeroen</b:First>
          </b:Person>
        </b:NameList>
      </b:Author>
    </b:Author>
    <b:JournalName>Economic Policy</b:JournalName>
    <b:Pages>445 - 467</b:Pages>
    <b:Volume>23</b:Volume>
    <b:Issue>11</b:Issue>
    <b:RefOrder>12</b:RefOrder>
  </b:Source>
  <b:Source>
    <b:Tag>LoP15</b:Tag>
    <b:SourceType>ArticleInAPeriodical</b:SourceType>
    <b:Guid>{38535AA8-0F3D-4066-97E9-247C9A024246}</b:Guid>
    <b:Title>What Happens when Labour Markets are Deregulated</b:Title>
    <b:JournalName>World Economic Forum</b:JournalName>
    <b:Year>2015</b:Year>
    <b:Pages>0-5</b:Pages>
    <b:Month>May</b:Month>
    <b:Day>02</b:Day>
    <b:Author>
      <b:Author>
        <b:NameList>
          <b:Person>
            <b:Last>Lo Peters</b:Last>
            <b:First>Anna</b:First>
          </b:Person>
        </b:NameList>
      </b:Author>
    </b:Author>
    <b:PeriodicalTitle>World Economic Forum</b:PeriodicalTitle>
    <b:RefOrder>8</b:RefOrder>
  </b:Source>
  <b:Source>
    <b:Tag>Khe90</b:Tag>
    <b:SourceType>Report</b:SourceType>
    <b:Guid>{6B0E95C0-5858-4434-8E16-6B7A3FD851C9}</b:Guid>
    <b:Title>Glossery of Industrial Organisation Economics and competition law</b:Title>
    <b:Year>1990</b:Year>
    <b:Publisher>OECD (Organisation for Economic Co-Operation and Development)</b:Publisher>
    <b:City>Paris</b:City>
    <b:Author>
      <b:Author>
        <b:NameList>
          <b:Person>
            <b:Last>Khemani</b:Last>
            <b:Middle>S.</b:Middle>
            <b:First>R.</b:First>
          </b:Person>
          <b:Person>
            <b:Last>Shapiro</b:Last>
            <b:Middle>M.</b:Middle>
            <b:First>D.</b:First>
          </b:Person>
        </b:NameList>
      </b:Author>
    </b:Author>
    <b:RefOrder>3</b:RefOrder>
  </b:Source>
  <b:Source>
    <b:Tag>Kru97</b:Tag>
    <b:SourceType>BookSection</b:SourceType>
    <b:Guid>{957B2172-D567-44D6-A29C-B2F4AA93102C}</b:Guid>
    <b:Title>Defining and Measuring Productivirty</b:Title>
    <b:Year>1997</b:Year>
    <b:Pages>244</b:Pages>
    <b:Author>
      <b:Author>
        <b:NameList>
          <b:Person>
            <b:Last>Krugman</b:Last>
            <b:First>Paul </b:First>
          </b:Person>
        </b:NameList>
      </b:Author>
    </b:Author>
    <b:BookTitle>The Age of Diminishing Expectations</b:BookTitle>
    <b:City>New York</b:City>
    <b:Publisher>The MIT Press</b:Publisher>
    <b:RefOrder>4</b:RefOrder>
  </b:Source>
  <b:Source>
    <b:Tag>Can14</b:Tag>
    <b:SourceType>Report</b:SourceType>
    <b:Guid>{D55E2044-413C-4915-AC6B-0304421B532D}</b:Guid>
    <b:Title>The Role of Structural Reform for Adjustment and Growth</b:Title>
    <b:Year>June 2014</b:Year>
    <b:Publisher>ECFIN Economic Briefs</b:Publisher>
    <b:City>Brussels</b:City>
    <b:Author>
      <b:Author>
        <b:NameList>
          <b:Person>
            <b:Last>Canton</b:Last>
            <b:First>Erik</b:First>
          </b:Person>
          <b:Person>
            <b:Last>Grilo</b:Last>
            <b:First>Isabel</b:First>
          </b:Person>
          <b:Person>
            <b:Last>Monteagudo</b:Last>
            <b:First>Josefina</b:First>
          </b:Person>
          <b:Person>
            <b:Last>Pierini</b:Last>
            <b:First>Fabiana</b:First>
          </b:Person>
          <b:Person>
            <b:Last>Turrini</b:Last>
            <b:First>Alessandro</b:First>
          </b:Person>
        </b:NameList>
      </b:Author>
    </b:Author>
    <b:RefOrder>10</b:RefOrder>
  </b:Source>
  <b:Source>
    <b:Tag>Placeholder1</b:Tag>
    <b:SourceType>Report</b:SourceType>
    <b:Guid>{879B4D9E-B521-4E54-88C1-D8EBF5D5C87E}</b:Guid>
    <b:Title>The Role of Structural Reform for Adjustment and Growth</b:Title>
    <b:Year>June 2014</b:Year>
    <b:Publisher>ECFIN Economic Briefs</b:Publisher>
    <b:City>Brussels</b:City>
    <b:Author>
      <b:Author>
        <b:NameList>
          <b:Person>
            <b:Last>Canton</b:Last>
            <b:First>Erik </b:First>
          </b:Person>
          <b:Person>
            <b:Last>Grilo</b:Last>
            <b:First>Isabel</b:First>
          </b:Person>
          <b:Person>
            <b:Last>Monteagudo</b:Last>
            <b:First>Josefina</b:First>
          </b:Person>
          <b:Person>
            <b:Last>Pierini</b:Last>
            <b:First>Fabiana</b:First>
          </b:Person>
          <b:Person>
            <b:Last>Turrini</b:Last>
            <b:First>Alessandro</b:First>
          </b:Person>
        </b:NameList>
      </b:Author>
    </b:Author>
    <b:RefOrder>11</b:RefOrder>
  </b:Source>
  <b:Source>
    <b:Tag>Goe07</b:Tag>
    <b:SourceType>Book</b:SourceType>
    <b:Guid>{817E9EF0-2B3C-4950-B60E-F7A65CC35FD4}</b:Guid>
    <b:Title>Contemporary approaches to artificial general intelligence</b:Title>
    <b:Year>2007</b:Year>
    <b:City>New York</b:City>
    <b:Publisher>Springer Berlin Heidelberg </b:Publisher>
    <b:Edition>2nd</b:Edition>
    <b:Author>
      <b:Author>
        <b:NameList>
          <b:Person>
            <b:Last>Goertzal</b:Last>
            <b:First>B</b:First>
          </b:Person>
          <b:Person>
            <b:Last>Pennachin</b:Last>
            <b:First>C</b:First>
          </b:Person>
        </b:NameList>
      </b:Author>
    </b:Author>
    <b:RefOrder>1</b:RefOrder>
  </b:Source>
  <b:Source>
    <b:Tag>Bry18</b:Tag>
    <b:SourceType>JournalArticle</b:SourceType>
    <b:Guid>{24787E08-C91E-4699-8768-056A303350E0}</b:Guid>
    <b:Title>Economic Conciquences of Artificial Inteligence and Robotic</b:Title>
    <b:Year>2018</b:Year>
    <b:PeriodicalTitle>AEA Papers and Proceedings</b:PeriodicalTitle>
    <b:Pages>43 - 47</b:Pages>
    <b:Author>
      <b:Author>
        <b:NameList>
          <b:Person>
            <b:Last>Brynjolfsson</b:Last>
            <b:First>Erik</b:First>
          </b:Person>
          <b:Person>
            <b:Last>Mitchell</b:Last>
            <b:First>Tom</b:First>
          </b:Person>
          <b:Person>
            <b:Last>Rock</b:Last>
            <b:First>Daniel</b:First>
          </b:Person>
        </b:NameList>
      </b:Author>
    </b:Author>
    <b:JournalName>AEA Articals and Proceedings</b:JournalName>
    <b:Volume>1</b:Volume>
    <b:Issue>108</b:Issue>
    <b:RefOrder>2</b:RefOrder>
  </b:Source>
  <b:Source>
    <b:Tag>Bes16</b:Tag>
    <b:SourceType>JournalArticle</b:SourceType>
    <b:Guid>{DEF58816-303C-47AF-8805-1DC498B607CB}</b:Guid>
    <b:Title>How Computer Automation Effects Occupations: Technology Jobs and Skills</b:Title>
    <b:Year>2016</b:Year>
    <b:JournalName>Boston University School of Law</b:JournalName>
    <b:Pages>1 16</b:Pages>
    <b:Volume>15</b:Volume>
    <b:Issue>49</b:Issue>
    <b:Author>
      <b:Author>
        <b:NameList>
          <b:Person>
            <b:Last>Bessen</b:Last>
            <b:First>James</b:First>
          </b:Person>
        </b:NameList>
      </b:Author>
    </b:Author>
    <b:RefOrder>3</b:RefOrder>
  </b:Source>
  <b:Source>
    <b:Tag>Rid12</b:Tag>
    <b:SourceType>Book</b:SourceType>
    <b:Guid>{E5A9A1D3-4706-4044-BEF8-250E936A7EF3}</b:Guid>
    <b:Title>The Litriture Review</b:Title>
    <b:Year>2012</b:Year>
    <b:City>London</b:City>
    <b:Publisher>Sage</b:Publisher>
    <b:Edition>2nd</b:Edition>
    <b:Author>
      <b:Author>
        <b:NameList>
          <b:Person>
            <b:Last>Ridley</b:Last>
            <b:First>Diana</b:First>
          </b:Person>
        </b:NameList>
      </b:Author>
    </b:Author>
    <b:RefOrder>4</b:RefOrder>
  </b:Source>
  <b:Source>
    <b:Tag>McC89</b:Tag>
    <b:SourceType>Interview</b:SourceType>
    <b:Guid>{E9863BEA-0563-4187-9035-C3EB4D25959B}</b:Guid>
    <b:Title>What is AI</b:Title>
    <b:Year>1989</b:Year>
    <b:Author>
      <b:Interviewee>
        <b:NameList>
          <b:Person>
            <b:Last>McCarthy</b:Last>
            <b:First>John</b:First>
          </b:Person>
        </b:NameList>
      </b:Interviewee>
    </b:Author>
    <b:Month>March</b:Month>
    <b:RefOrder>5</b:RefOrder>
  </b:Source>
  <b:Source>
    <b:Tag>Lit19</b:Tag>
    <b:SourceType>ArticleInAPeriodical</b:SourceType>
    <b:Guid>{89271DB6-F4AC-46A5-BB50-EC57E1080CF1}</b:Guid>
    <b:Year>2019</b:Year>
    <b:Pages>2</b:Pages>
    <b:PeriodicalTitle>Training Journal</b:PeriodicalTitle>
    <b:Month>July</b:Month>
    <b:Author>
      <b:Author>
        <b:NameList>
          <b:Person>
            <b:Last>Little</b:Last>
            <b:First>Bob</b:First>
          </b:Person>
        </b:NameList>
      </b:Author>
    </b:Author>
    <b:RefOrder>6</b:RefOrder>
  </b:Source>
  <b:Source>
    <b:Tag>Jam17</b:Tag>
    <b:SourceType>Report</b:SourceType>
    <b:Guid>{B01D95B8-C045-48A0-81D9-ECC009ACB5A3}</b:Guid>
    <b:Title>Jobs lost, jobs gained: What the future of workwill mean for jobs, Skills and Wages</b:Title>
    <b:Year>2017</b:Year>
    <b:Author>
      <b:Author>
        <b:NameList>
          <b:Person>
            <b:Last>Manyika</b:Last>
            <b:First>James </b:First>
          </b:Person>
          <b:Person>
            <b:Last>Sanghvi</b:Last>
            <b:First>Saurabh </b:First>
          </b:Person>
          <b:Person>
            <b:Last>Ko</b:Last>
            <b:First>Ryan </b:First>
          </b:Person>
          <b:Person>
            <b:Last>Batra</b:Last>
            <b:First>Parul </b:First>
          </b:Person>
          <b:Person>
            <b:Last>Lund</b:Last>
            <b:First>Susan </b:First>
          </b:Person>
          <b:Person>
            <b:Last>Chui</b:Last>
            <b:First>Michael </b:First>
          </b:Person>
          <b:Person>
            <b:Last>Bughin</b:Last>
            <b:First>Jacques </b:First>
          </b:Person>
          <b:Person>
            <b:Last>Woetzel</b:Last>
            <b:First>Jonathan </b:First>
          </b:Person>
        </b:NameList>
      </b:Author>
    </b:Author>
    <b:Publisher>McKinsey &amp; Company</b:Publisher>
    <b:City>London</b:City>
    <b:RefOrder>7</b:RefOrder>
  </b:Source>
  <b:Source>
    <b:Tag>Ern18</b:Tag>
    <b:SourceType>Report</b:SourceType>
    <b:Guid>{66B5FA63-CF89-4A13-814E-901F8156DBB0}</b:Guid>
    <b:Title>The Economics os Artificial Inteligence: Implications for the Future of work </b:Title>
    <b:Year>2018</b:Year>
    <b:Publisher>International Labour Office</b:Publisher>
    <b:City>Geneva</b:City>
    <b:Author>
      <b:Author>
        <b:NameList>
          <b:Person>
            <b:Last>Ernest</b:Last>
            <b:First>Ekkhart</b:First>
          </b:Person>
          <b:Person>
            <b:Last>Merola</b:Last>
            <b:First>Rossana</b:First>
          </b:Person>
          <b:Person>
            <b:Last>Samaan</b:Last>
            <b:First>Daniel</b:First>
          </b:Person>
        </b:NameList>
      </b:Author>
    </b:Author>
    <b:RefOrder>8</b:RefOrder>
  </b:Source>
  <b:Source>
    <b:Tag>Rat18</b:Tag>
    <b:SourceType>Report</b:SourceType>
    <b:Guid>{6012AD1D-91CD-43FC-9BDE-881E98F4377C}</b:Guid>
    <b:Title>The Future of Jobs Report</b:Title>
    <b:Year>2018</b:Year>
    <b:Publisher>World Economic Forum</b:Publisher>
    <b:City>Geneva</b:City>
    <b:Author>
      <b:Author>
        <b:NameList>
          <b:Person>
            <b:Last>Ratcheva</b:Last>
            <b:Middle>Stefanova</b:Middle>
            <b:First>Vesselina</b:First>
          </b:Person>
          <b:Person>
            <b:Last>Leopold</b:Last>
            <b:Middle>Alexander</b:Middle>
            <b:First>Till</b:First>
          </b:Person>
          <b:Person>
            <b:Last>Zahidi</b:Last>
            <b:First>Saadia</b:First>
          </b:Person>
        </b:NameList>
      </b:Author>
    </b:Author>
    <b:RefOrder>9</b:RefOrder>
  </b:Source>
  <b:Source>
    <b:Tag>Nub18</b:Tag>
    <b:SourceType>Report</b:SourceType>
    <b:Guid>{DFCF3F4C-43A2-4362-9CFE-BB347CA41FE4}</b:Guid>
    <b:Title>New Technologies: a Jobless future or Golden age of joib creation</b:Title>
    <b:Year>2018</b:Year>
    <b:Publisher>International Labour Ofiice</b:Publisher>
    <b:City>Geneva</b:City>
    <b:Author>
      <b:Author>
        <b:NameList>
          <b:Person>
            <b:Last>Nubler</b:Last>
            <b:First>Irmgard</b:First>
          </b:Person>
        </b:NameList>
      </b:Author>
    </b:Author>
    <b:RefOrder>10</b:RefOrder>
  </b:Source>
</b:Sources>
</file>

<file path=customXml/itemProps1.xml><?xml version="1.0" encoding="utf-8"?>
<ds:datastoreItem xmlns:ds="http://schemas.openxmlformats.org/officeDocument/2006/customXml" ds:itemID="{7D828AC9-0D11-41D7-B929-F7518C5E3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1515</TotalTime>
  <Pages>164</Pages>
  <Words>32578</Words>
  <Characters>185700</Characters>
  <Application>Microsoft Office Word</Application>
  <DocSecurity>0</DocSecurity>
  <Lines>1547</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Tombs, Robert</dc:creator>
  <cp:keywords/>
  <dc:description/>
  <cp:lastModifiedBy>Robert Tombs</cp:lastModifiedBy>
  <cp:revision>20</cp:revision>
  <cp:lastPrinted>2020-09-16T13:19:00Z</cp:lastPrinted>
  <dcterms:created xsi:type="dcterms:W3CDTF">2020-09-16T13:39:00Z</dcterms:created>
  <dcterms:modified xsi:type="dcterms:W3CDTF">2020-09-17T14:53:00Z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id="lKSx25lo"/&gt;&lt;style id="http://www.zotero.org/styles/emerald-harvard" hasBibliography="1" bibliographyStyleHasBeenSet="1"/&gt;&lt;prefs&gt;&lt;pref name="fieldType" value="Field"/&gt;&lt;/prefs&gt;&lt;/data&gt;</vt:lpwstr>
  </property>
</Properties>
</file>